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B07D0" w:rsidRPr="00077831" w:rsidRDefault="00DB07D0" w:rsidP="00A568B8">
      <w:pPr>
        <w:pStyle w:val="Zkladnodstavec"/>
        <w:tabs>
          <w:tab w:val="left" w:pos="8505"/>
        </w:tabs>
        <w:spacing w:line="240" w:lineRule="auto"/>
        <w:rPr>
          <w:rFonts w:ascii="Arial Narrow" w:hAnsi="Arial Narrow" w:cs="Univers Condensed CE"/>
          <w:b/>
          <w:color w:val="4A442A" w:themeColor="background2" w:themeShade="40"/>
        </w:rPr>
      </w:pPr>
      <w:r w:rsidRPr="00077831">
        <w:rPr>
          <w:rFonts w:ascii="Arial Narrow" w:hAnsi="Arial Narrow" w:cs="Univers Condensed CE"/>
          <w:b/>
          <w:noProof/>
          <w:color w:val="943634" w:themeColor="accent2" w:themeShade="BF"/>
        </w:rPr>
        <w:drawing>
          <wp:inline distT="0" distB="0" distL="0" distR="0" wp14:anchorId="1F11F71A" wp14:editId="0F416994">
            <wp:extent cx="695325" cy="878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ni_logo_300dp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7094" cy="893003"/>
                    </a:xfrm>
                    <a:prstGeom prst="rect">
                      <a:avLst/>
                    </a:prstGeom>
                  </pic:spPr>
                </pic:pic>
              </a:graphicData>
            </a:graphic>
          </wp:inline>
        </w:drawing>
      </w:r>
    </w:p>
    <w:p w:rsidR="00DB07D0" w:rsidRPr="00077831" w:rsidRDefault="002B6E92" w:rsidP="00A568B8">
      <w:pPr>
        <w:pStyle w:val="Zkladnodstavec"/>
        <w:tabs>
          <w:tab w:val="left" w:pos="8505"/>
        </w:tabs>
        <w:spacing w:line="240" w:lineRule="auto"/>
        <w:jc w:val="center"/>
        <w:rPr>
          <w:rFonts w:ascii="Arial Narrow" w:hAnsi="Arial Narrow" w:cs="Univers Condensed CE"/>
          <w:b/>
          <w:color w:val="4A442A" w:themeColor="background2" w:themeShade="40"/>
          <w:sz w:val="28"/>
          <w:szCs w:val="28"/>
        </w:rPr>
      </w:pPr>
      <w:r w:rsidRPr="00077831">
        <w:rPr>
          <w:rFonts w:ascii="Arial Narrow" w:hAnsi="Arial Narrow" w:cs="Univers Condensed CE"/>
          <w:b/>
          <w:color w:val="4A442A" w:themeColor="background2" w:themeShade="40"/>
          <w:sz w:val="28"/>
          <w:szCs w:val="28"/>
        </w:rPr>
        <w:t>ZPRÁVA O ČINNOSTI MUZEA ČESKÉHO RÁJE V</w:t>
      </w:r>
      <w:r w:rsidR="00DB07D0" w:rsidRPr="00077831">
        <w:rPr>
          <w:rFonts w:ascii="Arial Narrow" w:hAnsi="Arial Narrow" w:cs="Univers Condensed CE"/>
          <w:b/>
          <w:color w:val="4A442A" w:themeColor="background2" w:themeShade="40"/>
          <w:sz w:val="28"/>
          <w:szCs w:val="28"/>
        </w:rPr>
        <w:t> </w:t>
      </w:r>
      <w:r w:rsidRPr="00077831">
        <w:rPr>
          <w:rFonts w:ascii="Arial Narrow" w:hAnsi="Arial Narrow" w:cs="Univers Condensed CE"/>
          <w:b/>
          <w:color w:val="4A442A" w:themeColor="background2" w:themeShade="40"/>
          <w:sz w:val="28"/>
          <w:szCs w:val="28"/>
        </w:rPr>
        <w:t>TURNOVĚ</w:t>
      </w:r>
    </w:p>
    <w:p w:rsidR="00244369" w:rsidRPr="00077831" w:rsidRDefault="002B6E92" w:rsidP="00A568B8">
      <w:pPr>
        <w:pStyle w:val="Zkladnodstavec"/>
        <w:tabs>
          <w:tab w:val="left" w:pos="8505"/>
        </w:tabs>
        <w:spacing w:line="240" w:lineRule="auto"/>
        <w:jc w:val="center"/>
        <w:rPr>
          <w:rFonts w:ascii="Arial Narrow" w:hAnsi="Arial Narrow" w:cs="Univers Condensed CE"/>
          <w:b/>
          <w:color w:val="4A442A" w:themeColor="background2" w:themeShade="40"/>
          <w:sz w:val="28"/>
          <w:szCs w:val="28"/>
        </w:rPr>
      </w:pPr>
      <w:r w:rsidRPr="00077831">
        <w:rPr>
          <w:rFonts w:ascii="Arial Narrow" w:hAnsi="Arial Narrow" w:cs="Univers Condensed CE"/>
          <w:b/>
          <w:color w:val="4A442A" w:themeColor="background2" w:themeShade="40"/>
          <w:sz w:val="28"/>
          <w:szCs w:val="28"/>
        </w:rPr>
        <w:t xml:space="preserve">PŘÍSPĚVKOVÉ </w:t>
      </w:r>
      <w:r w:rsidR="00DB07D0" w:rsidRPr="00077831">
        <w:rPr>
          <w:rFonts w:ascii="Arial Narrow" w:hAnsi="Arial Narrow" w:cs="Univers Condensed CE"/>
          <w:b/>
          <w:color w:val="4A442A" w:themeColor="background2" w:themeShade="40"/>
          <w:sz w:val="28"/>
          <w:szCs w:val="28"/>
        </w:rPr>
        <w:t>O</w:t>
      </w:r>
      <w:r w:rsidRPr="00077831">
        <w:rPr>
          <w:rFonts w:ascii="Arial Narrow" w:hAnsi="Arial Narrow" w:cs="Univers Condensed CE"/>
          <w:b/>
          <w:color w:val="4A442A" w:themeColor="background2" w:themeShade="40"/>
          <w:sz w:val="28"/>
          <w:szCs w:val="28"/>
        </w:rPr>
        <w:t xml:space="preserve">RGANIZACE ZA ROK </w:t>
      </w:r>
      <w:r w:rsidR="009427BC" w:rsidRPr="00077831">
        <w:rPr>
          <w:rFonts w:ascii="Arial Narrow" w:hAnsi="Arial Narrow" w:cs="Univers Condensed CE"/>
          <w:b/>
          <w:color w:val="4A442A" w:themeColor="background2" w:themeShade="40"/>
          <w:sz w:val="28"/>
          <w:szCs w:val="28"/>
        </w:rPr>
        <w:t>2019</w:t>
      </w:r>
    </w:p>
    <w:p w:rsidR="007460AE" w:rsidRPr="00077831" w:rsidRDefault="007460AE" w:rsidP="00A568B8">
      <w:pPr>
        <w:pStyle w:val="Zkladnodstavec"/>
        <w:tabs>
          <w:tab w:val="left" w:pos="8505"/>
        </w:tabs>
        <w:spacing w:line="240" w:lineRule="auto"/>
        <w:jc w:val="center"/>
        <w:rPr>
          <w:rFonts w:ascii="Arial Narrow" w:hAnsi="Arial Narrow" w:cs="Univers Condensed CE"/>
          <w:b/>
          <w:color w:val="4A442A" w:themeColor="background2" w:themeShade="40"/>
        </w:rPr>
      </w:pPr>
    </w:p>
    <w:p w:rsidR="003A5937" w:rsidRPr="00077831" w:rsidRDefault="002B6E92" w:rsidP="00A568B8">
      <w:pPr>
        <w:pStyle w:val="Nadpis9"/>
        <w:tabs>
          <w:tab w:val="left" w:pos="8505"/>
        </w:tabs>
        <w:spacing w:before="0"/>
        <w:rPr>
          <w:rFonts w:ascii="Arial Narrow" w:hAnsi="Arial Narrow"/>
          <w:color w:val="4A442A" w:themeColor="background2" w:themeShade="40"/>
          <w:sz w:val="20"/>
          <w:szCs w:val="20"/>
        </w:rPr>
      </w:pPr>
      <w:r w:rsidRPr="00077831">
        <w:rPr>
          <w:rFonts w:ascii="Arial Narrow" w:hAnsi="Arial Narrow"/>
          <w:color w:val="4A442A" w:themeColor="background2" w:themeShade="40"/>
          <w:sz w:val="20"/>
          <w:szCs w:val="20"/>
        </w:rPr>
        <w:t>Obsah:</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618"/>
        <w:gridCol w:w="960"/>
      </w:tblGrid>
      <w:tr w:rsidR="003C5873" w:rsidRPr="00077831" w:rsidTr="00622071">
        <w:tc>
          <w:tcPr>
            <w:tcW w:w="1668" w:type="dxa"/>
            <w:hideMark/>
          </w:tcPr>
          <w:p w:rsidR="003A5937" w:rsidRPr="00077831" w:rsidRDefault="002B6E92" w:rsidP="00A568B8">
            <w:pPr>
              <w:tabs>
                <w:tab w:val="left" w:pos="8505"/>
              </w:tabs>
              <w:rPr>
                <w:rFonts w:ascii="Arial Narrow" w:hAnsi="Arial Narrow"/>
                <w:b/>
                <w:color w:val="4A442A" w:themeColor="background2" w:themeShade="40"/>
                <w:sz w:val="20"/>
                <w:szCs w:val="20"/>
                <w:lang w:eastAsia="en-US"/>
              </w:rPr>
            </w:pPr>
            <w:r w:rsidRPr="00077831">
              <w:rPr>
                <w:rFonts w:ascii="Arial Narrow" w:hAnsi="Arial Narrow"/>
                <w:b/>
                <w:color w:val="4A442A" w:themeColor="background2" w:themeShade="40"/>
                <w:sz w:val="20"/>
                <w:szCs w:val="20"/>
                <w:u w:val="single"/>
                <w:lang w:eastAsia="en-US"/>
              </w:rPr>
              <w:t xml:space="preserve">A. </w:t>
            </w:r>
          </w:p>
        </w:tc>
        <w:tc>
          <w:tcPr>
            <w:tcW w:w="5618" w:type="dxa"/>
            <w:hideMark/>
          </w:tcPr>
          <w:p w:rsidR="003A5937" w:rsidRPr="00077831" w:rsidRDefault="002B6E92" w:rsidP="00A568B8">
            <w:pPr>
              <w:tabs>
                <w:tab w:val="left" w:pos="8505"/>
              </w:tabs>
              <w:rPr>
                <w:rFonts w:ascii="Arial Narrow" w:hAnsi="Arial Narrow"/>
                <w:b/>
                <w:color w:val="4A442A" w:themeColor="background2" w:themeShade="40"/>
                <w:sz w:val="20"/>
                <w:szCs w:val="20"/>
                <w:lang w:eastAsia="en-US"/>
              </w:rPr>
            </w:pPr>
            <w:r w:rsidRPr="00077831">
              <w:rPr>
                <w:rFonts w:ascii="Arial Narrow" w:hAnsi="Arial Narrow"/>
                <w:b/>
                <w:color w:val="4A442A" w:themeColor="background2" w:themeShade="40"/>
                <w:sz w:val="20"/>
                <w:szCs w:val="20"/>
                <w:u w:val="single"/>
                <w:lang w:eastAsia="en-US"/>
              </w:rPr>
              <w:t>ÚVODNÍ ČÁST</w:t>
            </w:r>
          </w:p>
        </w:tc>
        <w:tc>
          <w:tcPr>
            <w:tcW w:w="960" w:type="dxa"/>
          </w:tcPr>
          <w:p w:rsidR="003A5937" w:rsidRPr="00077831" w:rsidRDefault="003A5937" w:rsidP="00A568B8">
            <w:pPr>
              <w:tabs>
                <w:tab w:val="left" w:pos="8505"/>
              </w:tabs>
              <w:rPr>
                <w:rFonts w:ascii="Arial Narrow" w:hAnsi="Arial Narrow"/>
                <w:b/>
                <w:color w:val="4A442A" w:themeColor="background2" w:themeShade="40"/>
                <w:sz w:val="20"/>
                <w:szCs w:val="20"/>
                <w:lang w:eastAsia="en-US"/>
              </w:rPr>
            </w:pPr>
          </w:p>
        </w:tc>
      </w:tr>
      <w:tr w:rsidR="003C5873" w:rsidRPr="00077831" w:rsidTr="00622071">
        <w:tc>
          <w:tcPr>
            <w:tcW w:w="1668" w:type="dxa"/>
            <w:hideMark/>
          </w:tcPr>
          <w:p w:rsidR="003A5937" w:rsidRPr="00077831" w:rsidRDefault="002B6E92" w:rsidP="00A568B8">
            <w:pPr>
              <w:keepNext/>
              <w:tabs>
                <w:tab w:val="left" w:pos="8505"/>
              </w:tabs>
              <w:ind w:left="567" w:firstLine="284"/>
              <w:outlineLvl w:val="2"/>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1. </w:t>
            </w:r>
          </w:p>
        </w:tc>
        <w:tc>
          <w:tcPr>
            <w:tcW w:w="5618" w:type="dxa"/>
            <w:hideMark/>
          </w:tcPr>
          <w:p w:rsidR="003A5937" w:rsidRPr="00077831" w:rsidRDefault="002B6E92" w:rsidP="00A568B8">
            <w:pPr>
              <w:keepNext/>
              <w:tabs>
                <w:tab w:val="left" w:pos="8505"/>
              </w:tabs>
              <w:outlineLvl w:val="2"/>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Název a sídlo organizace, odpovědní zpracovatelé</w:t>
            </w:r>
          </w:p>
        </w:tc>
        <w:tc>
          <w:tcPr>
            <w:tcW w:w="960" w:type="dxa"/>
            <w:hideMark/>
          </w:tcPr>
          <w:p w:rsidR="003A5937" w:rsidRPr="00077831" w:rsidRDefault="002B6E92" w:rsidP="00A568B8">
            <w:pPr>
              <w:keepNext/>
              <w:tabs>
                <w:tab w:val="left" w:pos="8505"/>
              </w:tabs>
              <w:outlineLvl w:val="2"/>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str. 2</w:t>
            </w:r>
          </w:p>
        </w:tc>
      </w:tr>
      <w:tr w:rsidR="003C5873" w:rsidRPr="00077831" w:rsidTr="00622071">
        <w:tc>
          <w:tcPr>
            <w:tcW w:w="1668" w:type="dxa"/>
            <w:hideMark/>
          </w:tcPr>
          <w:p w:rsidR="003A5937" w:rsidRPr="00077831" w:rsidRDefault="002B6E92" w:rsidP="00A568B8">
            <w:pPr>
              <w:tabs>
                <w:tab w:val="left" w:pos="8505"/>
              </w:tabs>
              <w:ind w:left="567" w:firstLine="284"/>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2. </w:t>
            </w:r>
          </w:p>
        </w:tc>
        <w:tc>
          <w:tcPr>
            <w:tcW w:w="5618" w:type="dxa"/>
            <w:hideMark/>
          </w:tcPr>
          <w:p w:rsidR="003A5937" w:rsidRPr="00077831" w:rsidRDefault="002B6E92" w:rsidP="00A568B8">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Soupis nemovitostí, poboček a detašovaných pracovišť                                         </w:t>
            </w:r>
          </w:p>
        </w:tc>
        <w:tc>
          <w:tcPr>
            <w:tcW w:w="960" w:type="dxa"/>
            <w:hideMark/>
          </w:tcPr>
          <w:p w:rsidR="003A5937" w:rsidRPr="00077831" w:rsidRDefault="002B6E92" w:rsidP="00A568B8">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str. </w:t>
            </w:r>
            <w:r w:rsidR="00742287" w:rsidRPr="00077831">
              <w:rPr>
                <w:rFonts w:ascii="Arial Narrow" w:hAnsi="Arial Narrow"/>
                <w:color w:val="4A442A" w:themeColor="background2" w:themeShade="40"/>
                <w:sz w:val="20"/>
                <w:szCs w:val="20"/>
                <w:lang w:eastAsia="en-US"/>
              </w:rPr>
              <w:t>2</w:t>
            </w:r>
          </w:p>
        </w:tc>
      </w:tr>
      <w:tr w:rsidR="003C5873" w:rsidRPr="00077831" w:rsidTr="00622071">
        <w:tc>
          <w:tcPr>
            <w:tcW w:w="1668" w:type="dxa"/>
            <w:hideMark/>
          </w:tcPr>
          <w:p w:rsidR="003A5937" w:rsidRPr="00077831" w:rsidRDefault="002B6E92" w:rsidP="00A568B8">
            <w:pPr>
              <w:tabs>
                <w:tab w:val="left" w:pos="8505"/>
              </w:tabs>
              <w:ind w:left="567" w:firstLine="284"/>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3. </w:t>
            </w:r>
          </w:p>
        </w:tc>
        <w:tc>
          <w:tcPr>
            <w:tcW w:w="5618" w:type="dxa"/>
            <w:hideMark/>
          </w:tcPr>
          <w:p w:rsidR="003A5937" w:rsidRPr="00077831" w:rsidRDefault="002B6E92" w:rsidP="00A568B8">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Organizační struktura                                                                                             </w:t>
            </w:r>
          </w:p>
        </w:tc>
        <w:tc>
          <w:tcPr>
            <w:tcW w:w="960" w:type="dxa"/>
            <w:hideMark/>
          </w:tcPr>
          <w:p w:rsidR="003A5937" w:rsidRPr="00077831" w:rsidRDefault="002B6E92" w:rsidP="00E24575">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str.</w:t>
            </w:r>
            <w:r w:rsidR="00742287" w:rsidRPr="00077831">
              <w:rPr>
                <w:rFonts w:ascii="Arial Narrow" w:hAnsi="Arial Narrow"/>
                <w:color w:val="4A442A" w:themeColor="background2" w:themeShade="40"/>
                <w:sz w:val="20"/>
                <w:szCs w:val="20"/>
                <w:lang w:eastAsia="en-US"/>
              </w:rPr>
              <w:t xml:space="preserve"> </w:t>
            </w:r>
            <w:r w:rsidR="00E24575">
              <w:rPr>
                <w:rFonts w:ascii="Arial Narrow" w:hAnsi="Arial Narrow"/>
                <w:color w:val="4A442A" w:themeColor="background2" w:themeShade="40"/>
                <w:sz w:val="20"/>
                <w:szCs w:val="20"/>
                <w:lang w:eastAsia="en-US"/>
              </w:rPr>
              <w:t>5</w:t>
            </w:r>
          </w:p>
        </w:tc>
      </w:tr>
      <w:tr w:rsidR="003C5873" w:rsidRPr="00077831" w:rsidTr="00622071">
        <w:tc>
          <w:tcPr>
            <w:tcW w:w="1668" w:type="dxa"/>
            <w:hideMark/>
          </w:tcPr>
          <w:p w:rsidR="003A5937" w:rsidRPr="00077831" w:rsidRDefault="002B6E92" w:rsidP="00A568B8">
            <w:pPr>
              <w:tabs>
                <w:tab w:val="left" w:pos="8505"/>
              </w:tabs>
              <w:ind w:left="567" w:firstLine="284"/>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4. </w:t>
            </w:r>
          </w:p>
        </w:tc>
        <w:tc>
          <w:tcPr>
            <w:tcW w:w="5618" w:type="dxa"/>
            <w:hideMark/>
          </w:tcPr>
          <w:p w:rsidR="003A5937" w:rsidRPr="00077831" w:rsidRDefault="002B6E92" w:rsidP="00A568B8">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Počet zaměstnanců  </w:t>
            </w:r>
          </w:p>
        </w:tc>
        <w:tc>
          <w:tcPr>
            <w:tcW w:w="960" w:type="dxa"/>
          </w:tcPr>
          <w:p w:rsidR="003A5937" w:rsidRPr="00077831" w:rsidRDefault="002B6E92" w:rsidP="00E24575">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str. </w:t>
            </w:r>
            <w:r w:rsidR="00E24575">
              <w:rPr>
                <w:rFonts w:ascii="Arial Narrow" w:hAnsi="Arial Narrow"/>
                <w:color w:val="4A442A" w:themeColor="background2" w:themeShade="40"/>
                <w:sz w:val="20"/>
                <w:szCs w:val="20"/>
                <w:lang w:eastAsia="en-US"/>
              </w:rPr>
              <w:t>6</w:t>
            </w:r>
          </w:p>
        </w:tc>
      </w:tr>
      <w:tr w:rsidR="003C5873" w:rsidRPr="00077831" w:rsidTr="00622071">
        <w:tc>
          <w:tcPr>
            <w:tcW w:w="1668" w:type="dxa"/>
          </w:tcPr>
          <w:p w:rsidR="003A5937" w:rsidRPr="00077831" w:rsidRDefault="003A5937" w:rsidP="00A568B8">
            <w:pPr>
              <w:tabs>
                <w:tab w:val="left" w:pos="8505"/>
              </w:tabs>
              <w:ind w:left="567" w:firstLine="284"/>
              <w:rPr>
                <w:rFonts w:ascii="Arial Narrow" w:hAnsi="Arial Narrow"/>
                <w:color w:val="4A442A" w:themeColor="background2" w:themeShade="40"/>
                <w:sz w:val="20"/>
                <w:szCs w:val="20"/>
                <w:lang w:eastAsia="en-US"/>
              </w:rPr>
            </w:pPr>
          </w:p>
        </w:tc>
        <w:tc>
          <w:tcPr>
            <w:tcW w:w="5618" w:type="dxa"/>
          </w:tcPr>
          <w:p w:rsidR="003A5937" w:rsidRPr="00077831" w:rsidRDefault="003A5937" w:rsidP="00A568B8">
            <w:pPr>
              <w:tabs>
                <w:tab w:val="left" w:pos="8505"/>
              </w:tabs>
              <w:rPr>
                <w:rFonts w:ascii="Arial Narrow" w:hAnsi="Arial Narrow"/>
                <w:color w:val="4A442A" w:themeColor="background2" w:themeShade="40"/>
                <w:sz w:val="20"/>
                <w:szCs w:val="20"/>
                <w:lang w:eastAsia="en-US"/>
              </w:rPr>
            </w:pPr>
          </w:p>
        </w:tc>
        <w:tc>
          <w:tcPr>
            <w:tcW w:w="960" w:type="dxa"/>
          </w:tcPr>
          <w:p w:rsidR="003A5937" w:rsidRPr="00077831" w:rsidRDefault="003A5937" w:rsidP="00A568B8">
            <w:pPr>
              <w:tabs>
                <w:tab w:val="left" w:pos="8505"/>
              </w:tabs>
              <w:rPr>
                <w:rFonts w:ascii="Arial Narrow" w:hAnsi="Arial Narrow"/>
                <w:color w:val="4A442A" w:themeColor="background2" w:themeShade="40"/>
                <w:sz w:val="20"/>
                <w:szCs w:val="20"/>
                <w:lang w:eastAsia="en-US"/>
              </w:rPr>
            </w:pPr>
          </w:p>
        </w:tc>
      </w:tr>
      <w:tr w:rsidR="003C5873" w:rsidRPr="00077831" w:rsidTr="00622071">
        <w:tc>
          <w:tcPr>
            <w:tcW w:w="1668" w:type="dxa"/>
            <w:hideMark/>
          </w:tcPr>
          <w:p w:rsidR="003A5937" w:rsidRPr="00077831" w:rsidRDefault="002B6E92" w:rsidP="00A568B8">
            <w:pPr>
              <w:tabs>
                <w:tab w:val="left" w:pos="8505"/>
              </w:tabs>
              <w:rPr>
                <w:rFonts w:ascii="Arial Narrow" w:hAnsi="Arial Narrow"/>
                <w:b/>
                <w:color w:val="4A442A" w:themeColor="background2" w:themeShade="40"/>
                <w:sz w:val="20"/>
                <w:szCs w:val="20"/>
                <w:u w:val="single"/>
                <w:lang w:eastAsia="en-US"/>
              </w:rPr>
            </w:pPr>
            <w:r w:rsidRPr="00077831">
              <w:rPr>
                <w:rFonts w:ascii="Arial Narrow" w:hAnsi="Arial Narrow"/>
                <w:b/>
                <w:color w:val="4A442A" w:themeColor="background2" w:themeShade="40"/>
                <w:sz w:val="20"/>
                <w:szCs w:val="20"/>
                <w:u w:val="single"/>
                <w:lang w:eastAsia="en-US"/>
              </w:rPr>
              <w:t xml:space="preserve">B. </w:t>
            </w:r>
          </w:p>
        </w:tc>
        <w:tc>
          <w:tcPr>
            <w:tcW w:w="5618" w:type="dxa"/>
            <w:hideMark/>
          </w:tcPr>
          <w:p w:rsidR="003A5937" w:rsidRPr="00077831" w:rsidRDefault="002B6E92" w:rsidP="00A568B8">
            <w:pPr>
              <w:tabs>
                <w:tab w:val="left" w:pos="8505"/>
              </w:tabs>
              <w:rPr>
                <w:rFonts w:ascii="Arial Narrow" w:hAnsi="Arial Narrow"/>
                <w:b/>
                <w:color w:val="4A442A" w:themeColor="background2" w:themeShade="40"/>
                <w:sz w:val="20"/>
                <w:szCs w:val="20"/>
                <w:u w:val="single"/>
                <w:lang w:eastAsia="en-US"/>
              </w:rPr>
            </w:pPr>
            <w:r w:rsidRPr="00077831">
              <w:rPr>
                <w:rFonts w:ascii="Arial Narrow" w:hAnsi="Arial Narrow"/>
                <w:b/>
                <w:color w:val="4A442A" w:themeColor="background2" w:themeShade="40"/>
                <w:sz w:val="20"/>
                <w:szCs w:val="20"/>
                <w:u w:val="single"/>
                <w:lang w:eastAsia="en-US"/>
              </w:rPr>
              <w:t>SPECIFICKÁ ODBORNÁ ČÁST</w:t>
            </w:r>
          </w:p>
        </w:tc>
        <w:tc>
          <w:tcPr>
            <w:tcW w:w="960" w:type="dxa"/>
          </w:tcPr>
          <w:p w:rsidR="003A5937" w:rsidRPr="00077831" w:rsidRDefault="003A5937" w:rsidP="00A568B8">
            <w:pPr>
              <w:tabs>
                <w:tab w:val="left" w:pos="8505"/>
              </w:tabs>
              <w:rPr>
                <w:rFonts w:ascii="Arial Narrow" w:hAnsi="Arial Narrow"/>
                <w:b/>
                <w:color w:val="4A442A" w:themeColor="background2" w:themeShade="40"/>
                <w:sz w:val="20"/>
                <w:szCs w:val="20"/>
                <w:u w:val="single"/>
                <w:lang w:eastAsia="en-US"/>
              </w:rPr>
            </w:pPr>
          </w:p>
        </w:tc>
      </w:tr>
      <w:tr w:rsidR="006C10E2" w:rsidRPr="00077831" w:rsidTr="00622071">
        <w:tc>
          <w:tcPr>
            <w:tcW w:w="1668" w:type="dxa"/>
          </w:tcPr>
          <w:p w:rsidR="006C10E2" w:rsidRPr="00077831" w:rsidRDefault="002B6E92" w:rsidP="00A568B8">
            <w:pPr>
              <w:tabs>
                <w:tab w:val="left" w:pos="8505"/>
              </w:tabs>
              <w:ind w:firstLine="284"/>
              <w:outlineLvl w:val="0"/>
              <w:rPr>
                <w:rFonts w:ascii="Arial Narrow" w:hAnsi="Arial Narrow"/>
                <w:b/>
                <w:color w:val="4A442A" w:themeColor="background2" w:themeShade="40"/>
                <w:sz w:val="20"/>
                <w:szCs w:val="20"/>
                <w:lang w:eastAsia="en-US"/>
              </w:rPr>
            </w:pPr>
            <w:r w:rsidRPr="00077831">
              <w:rPr>
                <w:rFonts w:ascii="Arial Narrow" w:hAnsi="Arial Narrow"/>
                <w:b/>
                <w:color w:val="4A442A" w:themeColor="background2" w:themeShade="40"/>
                <w:sz w:val="20"/>
                <w:szCs w:val="20"/>
                <w:lang w:eastAsia="en-US"/>
              </w:rPr>
              <w:t>1.</w:t>
            </w:r>
          </w:p>
        </w:tc>
        <w:tc>
          <w:tcPr>
            <w:tcW w:w="5618" w:type="dxa"/>
          </w:tcPr>
          <w:p w:rsidR="006C10E2" w:rsidRPr="00077831" w:rsidRDefault="002B6E92" w:rsidP="00A568B8">
            <w:pPr>
              <w:tabs>
                <w:tab w:val="left" w:pos="8505"/>
              </w:tabs>
              <w:outlineLvl w:val="0"/>
              <w:rPr>
                <w:rFonts w:ascii="Arial Narrow" w:hAnsi="Arial Narrow"/>
                <w:b/>
                <w:color w:val="4A442A" w:themeColor="background2" w:themeShade="40"/>
                <w:sz w:val="20"/>
                <w:szCs w:val="20"/>
                <w:lang w:eastAsia="en-US"/>
              </w:rPr>
            </w:pPr>
            <w:r w:rsidRPr="00077831">
              <w:rPr>
                <w:rFonts w:ascii="Arial Narrow" w:hAnsi="Arial Narrow"/>
                <w:b/>
                <w:color w:val="4A442A" w:themeColor="background2" w:themeShade="40"/>
                <w:sz w:val="20"/>
                <w:szCs w:val="20"/>
                <w:lang w:eastAsia="en-US"/>
              </w:rPr>
              <w:t>Sbírky</w:t>
            </w:r>
          </w:p>
        </w:tc>
        <w:tc>
          <w:tcPr>
            <w:tcW w:w="960" w:type="dxa"/>
          </w:tcPr>
          <w:p w:rsidR="006C10E2" w:rsidRPr="00077831" w:rsidRDefault="006C10E2" w:rsidP="00A568B8">
            <w:pPr>
              <w:tabs>
                <w:tab w:val="left" w:pos="8505"/>
              </w:tabs>
              <w:outlineLvl w:val="0"/>
              <w:rPr>
                <w:rFonts w:ascii="Arial Narrow" w:hAnsi="Arial Narrow"/>
                <w:color w:val="4A442A" w:themeColor="background2" w:themeShade="40"/>
                <w:sz w:val="20"/>
                <w:szCs w:val="20"/>
                <w:lang w:eastAsia="en-US"/>
              </w:rPr>
            </w:pPr>
          </w:p>
        </w:tc>
      </w:tr>
      <w:tr w:rsidR="003C5873" w:rsidRPr="00077831" w:rsidTr="00622071">
        <w:tc>
          <w:tcPr>
            <w:tcW w:w="1668" w:type="dxa"/>
            <w:hideMark/>
          </w:tcPr>
          <w:p w:rsidR="003A5937" w:rsidRPr="00077831" w:rsidRDefault="002B6E92" w:rsidP="00A568B8">
            <w:pPr>
              <w:tabs>
                <w:tab w:val="left" w:pos="8505"/>
              </w:tabs>
              <w:ind w:left="567" w:firstLine="284"/>
              <w:outlineLvl w:val="0"/>
              <w:rPr>
                <w:rFonts w:ascii="Arial Narrow" w:hAnsi="Arial Narrow"/>
                <w:b/>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1.1</w:t>
            </w:r>
            <w:r w:rsidRPr="00077831">
              <w:rPr>
                <w:rFonts w:ascii="Arial Narrow" w:hAnsi="Arial Narrow"/>
                <w:b/>
                <w:color w:val="4A442A" w:themeColor="background2" w:themeShade="40"/>
                <w:sz w:val="20"/>
                <w:szCs w:val="20"/>
                <w:lang w:eastAsia="en-US"/>
              </w:rPr>
              <w:t xml:space="preserve">.    </w:t>
            </w:r>
          </w:p>
        </w:tc>
        <w:tc>
          <w:tcPr>
            <w:tcW w:w="5618" w:type="dxa"/>
            <w:hideMark/>
          </w:tcPr>
          <w:p w:rsidR="003A5937" w:rsidRPr="00077831" w:rsidRDefault="002B6E92" w:rsidP="00A568B8">
            <w:pPr>
              <w:tabs>
                <w:tab w:val="left" w:pos="8505"/>
              </w:tabs>
              <w:outlineLvl w:val="0"/>
              <w:rPr>
                <w:rFonts w:ascii="Arial Narrow" w:hAnsi="Arial Narrow"/>
                <w:b/>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Statistické ukazatele </w:t>
            </w:r>
            <w:r w:rsidR="006D4277" w:rsidRPr="00077831">
              <w:rPr>
                <w:rFonts w:ascii="Arial Narrow" w:hAnsi="Arial Narrow"/>
                <w:color w:val="4A442A" w:themeColor="background2" w:themeShade="40"/>
                <w:sz w:val="20"/>
                <w:szCs w:val="20"/>
                <w:lang w:eastAsia="en-US"/>
              </w:rPr>
              <w:t>-</w:t>
            </w:r>
            <w:r w:rsidR="00BA2275" w:rsidRPr="00077831">
              <w:rPr>
                <w:rFonts w:ascii="Arial Narrow" w:hAnsi="Arial Narrow"/>
                <w:color w:val="4A442A" w:themeColor="background2" w:themeShade="40"/>
                <w:sz w:val="20"/>
                <w:szCs w:val="20"/>
                <w:lang w:eastAsia="en-US"/>
              </w:rPr>
              <w:t xml:space="preserve"> </w:t>
            </w:r>
            <w:r w:rsidRPr="00077831">
              <w:rPr>
                <w:rFonts w:ascii="Arial Narrow" w:hAnsi="Arial Narrow"/>
                <w:color w:val="4A442A" w:themeColor="background2" w:themeShade="40"/>
                <w:sz w:val="20"/>
                <w:szCs w:val="20"/>
                <w:lang w:eastAsia="en-US"/>
              </w:rPr>
              <w:t xml:space="preserve">tabulka </w:t>
            </w:r>
          </w:p>
        </w:tc>
        <w:tc>
          <w:tcPr>
            <w:tcW w:w="960" w:type="dxa"/>
            <w:hideMark/>
          </w:tcPr>
          <w:p w:rsidR="003A5937" w:rsidRPr="00077831" w:rsidRDefault="002B6E92" w:rsidP="00E24575">
            <w:pPr>
              <w:tabs>
                <w:tab w:val="left" w:pos="8505"/>
              </w:tabs>
              <w:outlineLvl w:val="0"/>
              <w:rPr>
                <w:rFonts w:ascii="Arial Narrow" w:hAnsi="Arial Narrow"/>
                <w:b/>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str. </w:t>
            </w:r>
            <w:r w:rsidR="00E24575">
              <w:rPr>
                <w:rFonts w:ascii="Arial Narrow" w:hAnsi="Arial Narrow"/>
                <w:color w:val="4A442A" w:themeColor="background2" w:themeShade="40"/>
                <w:sz w:val="20"/>
                <w:szCs w:val="20"/>
                <w:lang w:eastAsia="en-US"/>
              </w:rPr>
              <w:t>7</w:t>
            </w:r>
          </w:p>
        </w:tc>
      </w:tr>
      <w:tr w:rsidR="003C5873" w:rsidRPr="00077831" w:rsidTr="00622071">
        <w:tc>
          <w:tcPr>
            <w:tcW w:w="1668" w:type="dxa"/>
            <w:hideMark/>
          </w:tcPr>
          <w:p w:rsidR="003A5937" w:rsidRPr="00077831" w:rsidRDefault="002B6E92" w:rsidP="00A568B8">
            <w:pPr>
              <w:tabs>
                <w:tab w:val="left" w:pos="8505"/>
              </w:tabs>
              <w:ind w:left="567" w:firstLine="284"/>
              <w:outlineLvl w:val="0"/>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1.2.  </w:t>
            </w:r>
          </w:p>
        </w:tc>
        <w:tc>
          <w:tcPr>
            <w:tcW w:w="5618" w:type="dxa"/>
            <w:hideMark/>
          </w:tcPr>
          <w:p w:rsidR="003A5937" w:rsidRPr="00077831" w:rsidRDefault="002B6E92" w:rsidP="00A568B8">
            <w:pPr>
              <w:tabs>
                <w:tab w:val="left" w:pos="8505"/>
              </w:tabs>
              <w:outlineLvl w:val="0"/>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Přírůstky sbírek</w:t>
            </w:r>
          </w:p>
        </w:tc>
        <w:tc>
          <w:tcPr>
            <w:tcW w:w="960" w:type="dxa"/>
          </w:tcPr>
          <w:p w:rsidR="003A5937" w:rsidRPr="00077831" w:rsidRDefault="002B6E92" w:rsidP="00E24575">
            <w:pPr>
              <w:tabs>
                <w:tab w:val="left" w:pos="8505"/>
              </w:tabs>
              <w:outlineLvl w:val="0"/>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str.</w:t>
            </w:r>
            <w:r w:rsidR="00EF2B4D">
              <w:rPr>
                <w:rFonts w:ascii="Arial Narrow" w:hAnsi="Arial Narrow"/>
                <w:color w:val="4A442A" w:themeColor="background2" w:themeShade="40"/>
                <w:sz w:val="20"/>
                <w:szCs w:val="20"/>
                <w:lang w:eastAsia="en-US"/>
              </w:rPr>
              <w:t xml:space="preserve"> </w:t>
            </w:r>
            <w:r w:rsidR="00E24575">
              <w:rPr>
                <w:rFonts w:ascii="Arial Narrow" w:hAnsi="Arial Narrow"/>
                <w:color w:val="4A442A" w:themeColor="background2" w:themeShade="40"/>
                <w:sz w:val="20"/>
                <w:szCs w:val="20"/>
                <w:lang w:eastAsia="en-US"/>
              </w:rPr>
              <w:t>8</w:t>
            </w:r>
          </w:p>
        </w:tc>
      </w:tr>
      <w:tr w:rsidR="00550802" w:rsidRPr="00077831" w:rsidTr="00622071">
        <w:tc>
          <w:tcPr>
            <w:tcW w:w="1668" w:type="dxa"/>
          </w:tcPr>
          <w:p w:rsidR="00550802" w:rsidRPr="00077831" w:rsidRDefault="002B6E92" w:rsidP="00A568B8">
            <w:pPr>
              <w:tabs>
                <w:tab w:val="left" w:pos="8505"/>
              </w:tabs>
              <w:ind w:left="567" w:firstLine="284"/>
              <w:outlineLvl w:val="0"/>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1.3.</w:t>
            </w:r>
          </w:p>
        </w:tc>
        <w:tc>
          <w:tcPr>
            <w:tcW w:w="5618" w:type="dxa"/>
          </w:tcPr>
          <w:p w:rsidR="00550802" w:rsidRPr="00077831" w:rsidRDefault="002B6E92" w:rsidP="00A568B8">
            <w:pPr>
              <w:tabs>
                <w:tab w:val="left" w:pos="8505"/>
              </w:tabs>
              <w:outlineLvl w:val="0"/>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Evidence sbírek,  </w:t>
            </w:r>
          </w:p>
        </w:tc>
        <w:tc>
          <w:tcPr>
            <w:tcW w:w="960" w:type="dxa"/>
          </w:tcPr>
          <w:p w:rsidR="00550802" w:rsidRPr="00077831" w:rsidRDefault="00742287" w:rsidP="00E24575">
            <w:pPr>
              <w:tabs>
                <w:tab w:val="left" w:pos="8505"/>
              </w:tabs>
              <w:outlineLvl w:val="0"/>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str.</w:t>
            </w:r>
            <w:r w:rsidR="00FD3041" w:rsidRPr="00077831">
              <w:rPr>
                <w:rFonts w:ascii="Arial Narrow" w:hAnsi="Arial Narrow"/>
                <w:color w:val="4A442A" w:themeColor="background2" w:themeShade="40"/>
                <w:sz w:val="20"/>
                <w:szCs w:val="20"/>
                <w:lang w:eastAsia="en-US"/>
              </w:rPr>
              <w:t xml:space="preserve"> </w:t>
            </w:r>
            <w:r w:rsidR="00E24575">
              <w:rPr>
                <w:rFonts w:ascii="Arial Narrow" w:hAnsi="Arial Narrow"/>
                <w:color w:val="4A442A" w:themeColor="background2" w:themeShade="40"/>
                <w:sz w:val="20"/>
                <w:szCs w:val="20"/>
                <w:lang w:eastAsia="en-US"/>
              </w:rPr>
              <w:t>8</w:t>
            </w:r>
          </w:p>
        </w:tc>
      </w:tr>
      <w:tr w:rsidR="003C5873" w:rsidRPr="00077831" w:rsidTr="00622071">
        <w:tc>
          <w:tcPr>
            <w:tcW w:w="1668" w:type="dxa"/>
            <w:hideMark/>
          </w:tcPr>
          <w:p w:rsidR="003A5937" w:rsidRPr="00077831" w:rsidRDefault="002B6E92" w:rsidP="00A568B8">
            <w:pPr>
              <w:tabs>
                <w:tab w:val="left" w:pos="8505"/>
              </w:tabs>
              <w:ind w:left="567" w:firstLine="284"/>
              <w:outlineLvl w:val="0"/>
              <w:rPr>
                <w:rFonts w:ascii="Arial Narrow" w:hAnsi="Arial Narrow"/>
                <w:color w:val="4A442A" w:themeColor="background2" w:themeShade="40"/>
                <w:sz w:val="20"/>
                <w:szCs w:val="20"/>
              </w:rPr>
            </w:pPr>
            <w:r w:rsidRPr="00077831">
              <w:rPr>
                <w:rFonts w:ascii="Arial Narrow" w:hAnsi="Arial Narrow"/>
                <w:color w:val="4A442A" w:themeColor="background2" w:themeShade="40"/>
                <w:sz w:val="20"/>
                <w:szCs w:val="20"/>
              </w:rPr>
              <w:t xml:space="preserve">1.4.  </w:t>
            </w:r>
          </w:p>
        </w:tc>
        <w:tc>
          <w:tcPr>
            <w:tcW w:w="5618" w:type="dxa"/>
            <w:hideMark/>
          </w:tcPr>
          <w:p w:rsidR="003A5937" w:rsidRPr="00077831" w:rsidRDefault="002B6E92" w:rsidP="00A568B8">
            <w:pPr>
              <w:tabs>
                <w:tab w:val="left" w:pos="8505"/>
              </w:tabs>
              <w:outlineLvl w:val="0"/>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Digitalizace sbírek </w:t>
            </w:r>
          </w:p>
        </w:tc>
        <w:tc>
          <w:tcPr>
            <w:tcW w:w="960" w:type="dxa"/>
          </w:tcPr>
          <w:p w:rsidR="003A5937" w:rsidRPr="00077831" w:rsidRDefault="002B6E92" w:rsidP="00E24575">
            <w:pPr>
              <w:tabs>
                <w:tab w:val="left" w:pos="8505"/>
              </w:tabs>
              <w:outlineLvl w:val="0"/>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str. </w:t>
            </w:r>
            <w:r w:rsidR="00E24575">
              <w:rPr>
                <w:rFonts w:ascii="Arial Narrow" w:hAnsi="Arial Narrow"/>
                <w:color w:val="4A442A" w:themeColor="background2" w:themeShade="40"/>
                <w:sz w:val="20"/>
                <w:szCs w:val="20"/>
                <w:lang w:eastAsia="en-US"/>
              </w:rPr>
              <w:t>10</w:t>
            </w:r>
          </w:p>
        </w:tc>
      </w:tr>
      <w:tr w:rsidR="003C5873" w:rsidRPr="00077831" w:rsidTr="00622071">
        <w:tc>
          <w:tcPr>
            <w:tcW w:w="1668" w:type="dxa"/>
            <w:hideMark/>
          </w:tcPr>
          <w:p w:rsidR="003A5937" w:rsidRPr="00077831" w:rsidRDefault="002B6E92" w:rsidP="00A568B8">
            <w:pPr>
              <w:tabs>
                <w:tab w:val="left" w:pos="8505"/>
              </w:tabs>
              <w:ind w:left="567" w:firstLine="284"/>
              <w:outlineLvl w:val="0"/>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1.5.  </w:t>
            </w:r>
          </w:p>
        </w:tc>
        <w:tc>
          <w:tcPr>
            <w:tcW w:w="5618" w:type="dxa"/>
            <w:hideMark/>
          </w:tcPr>
          <w:p w:rsidR="003A5937" w:rsidRPr="00077831" w:rsidRDefault="002B6E92" w:rsidP="00A568B8">
            <w:pPr>
              <w:tabs>
                <w:tab w:val="left" w:pos="8505"/>
              </w:tabs>
              <w:outlineLvl w:val="0"/>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Výpůjčky</w:t>
            </w:r>
          </w:p>
        </w:tc>
        <w:tc>
          <w:tcPr>
            <w:tcW w:w="960" w:type="dxa"/>
          </w:tcPr>
          <w:p w:rsidR="003A5937" w:rsidRPr="00077831" w:rsidRDefault="002B6E92" w:rsidP="00E24575">
            <w:pPr>
              <w:tabs>
                <w:tab w:val="left" w:pos="8505"/>
              </w:tabs>
              <w:outlineLvl w:val="0"/>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str. </w:t>
            </w:r>
            <w:r w:rsidR="00E24575">
              <w:rPr>
                <w:rFonts w:ascii="Arial Narrow" w:hAnsi="Arial Narrow"/>
                <w:color w:val="4A442A" w:themeColor="background2" w:themeShade="40"/>
                <w:sz w:val="20"/>
                <w:szCs w:val="20"/>
                <w:lang w:eastAsia="en-US"/>
              </w:rPr>
              <w:t>11</w:t>
            </w:r>
          </w:p>
        </w:tc>
      </w:tr>
      <w:tr w:rsidR="003C5873" w:rsidRPr="00077831" w:rsidTr="00622071">
        <w:tc>
          <w:tcPr>
            <w:tcW w:w="1668" w:type="dxa"/>
            <w:hideMark/>
          </w:tcPr>
          <w:p w:rsidR="003A5937" w:rsidRPr="00077831" w:rsidRDefault="002B6E92" w:rsidP="00A568B8">
            <w:pPr>
              <w:tabs>
                <w:tab w:val="left" w:pos="8505"/>
              </w:tabs>
              <w:ind w:left="567" w:firstLine="284"/>
              <w:outlineLvl w:val="0"/>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1.6.  </w:t>
            </w:r>
          </w:p>
        </w:tc>
        <w:tc>
          <w:tcPr>
            <w:tcW w:w="5618" w:type="dxa"/>
            <w:hideMark/>
          </w:tcPr>
          <w:p w:rsidR="003A5937" w:rsidRPr="00077831" w:rsidRDefault="002B6E92" w:rsidP="00A568B8">
            <w:pPr>
              <w:tabs>
                <w:tab w:val="left" w:pos="8505"/>
              </w:tabs>
              <w:outlineLvl w:val="0"/>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Inventarizace sbírek</w:t>
            </w:r>
          </w:p>
        </w:tc>
        <w:tc>
          <w:tcPr>
            <w:tcW w:w="960" w:type="dxa"/>
          </w:tcPr>
          <w:p w:rsidR="003A5937" w:rsidRPr="00077831" w:rsidRDefault="002B6E92" w:rsidP="00E24575">
            <w:pPr>
              <w:tabs>
                <w:tab w:val="left" w:pos="8505"/>
              </w:tabs>
              <w:outlineLvl w:val="0"/>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str. </w:t>
            </w:r>
            <w:r w:rsidR="00E24575">
              <w:rPr>
                <w:rFonts w:ascii="Arial Narrow" w:hAnsi="Arial Narrow"/>
                <w:color w:val="4A442A" w:themeColor="background2" w:themeShade="40"/>
                <w:sz w:val="20"/>
                <w:szCs w:val="20"/>
                <w:lang w:eastAsia="en-US"/>
              </w:rPr>
              <w:t>11</w:t>
            </w:r>
          </w:p>
        </w:tc>
      </w:tr>
      <w:tr w:rsidR="003C5873" w:rsidRPr="00077831" w:rsidTr="00622071">
        <w:tc>
          <w:tcPr>
            <w:tcW w:w="1668" w:type="dxa"/>
            <w:hideMark/>
          </w:tcPr>
          <w:p w:rsidR="003A5937" w:rsidRPr="00077831" w:rsidRDefault="002B6E92" w:rsidP="00A568B8">
            <w:pPr>
              <w:tabs>
                <w:tab w:val="left" w:pos="8505"/>
              </w:tabs>
              <w:ind w:left="567" w:firstLine="284"/>
              <w:outlineLvl w:val="0"/>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1.7.  </w:t>
            </w:r>
          </w:p>
        </w:tc>
        <w:tc>
          <w:tcPr>
            <w:tcW w:w="5618" w:type="dxa"/>
            <w:hideMark/>
          </w:tcPr>
          <w:p w:rsidR="003A5937" w:rsidRPr="00077831" w:rsidRDefault="002B6E92" w:rsidP="00A568B8">
            <w:pPr>
              <w:tabs>
                <w:tab w:val="left" w:pos="8505"/>
              </w:tabs>
              <w:outlineLvl w:val="0"/>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Konzervování sbírek</w:t>
            </w:r>
          </w:p>
        </w:tc>
        <w:tc>
          <w:tcPr>
            <w:tcW w:w="960" w:type="dxa"/>
          </w:tcPr>
          <w:p w:rsidR="003A5937" w:rsidRPr="00077831" w:rsidRDefault="002B6E92" w:rsidP="00E24575">
            <w:pPr>
              <w:tabs>
                <w:tab w:val="left" w:pos="8505"/>
              </w:tabs>
              <w:outlineLvl w:val="0"/>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str. </w:t>
            </w:r>
            <w:r w:rsidR="00E24575">
              <w:rPr>
                <w:rFonts w:ascii="Arial Narrow" w:hAnsi="Arial Narrow"/>
                <w:color w:val="4A442A" w:themeColor="background2" w:themeShade="40"/>
                <w:sz w:val="20"/>
                <w:szCs w:val="20"/>
                <w:lang w:eastAsia="en-US"/>
              </w:rPr>
              <w:t>12</w:t>
            </w:r>
          </w:p>
        </w:tc>
      </w:tr>
      <w:tr w:rsidR="003C5873" w:rsidRPr="00077831" w:rsidTr="00622071">
        <w:tc>
          <w:tcPr>
            <w:tcW w:w="1668" w:type="dxa"/>
          </w:tcPr>
          <w:p w:rsidR="003A5937" w:rsidRPr="00077831" w:rsidRDefault="002B6E92" w:rsidP="00A568B8">
            <w:pPr>
              <w:tabs>
                <w:tab w:val="left" w:pos="8505"/>
              </w:tabs>
              <w:ind w:left="567" w:firstLine="284"/>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1.8.</w:t>
            </w:r>
          </w:p>
        </w:tc>
        <w:tc>
          <w:tcPr>
            <w:tcW w:w="5618" w:type="dxa"/>
          </w:tcPr>
          <w:p w:rsidR="003A5937" w:rsidRPr="00077831" w:rsidRDefault="002B6E92" w:rsidP="00A568B8">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Knihovna muzea</w:t>
            </w:r>
          </w:p>
        </w:tc>
        <w:tc>
          <w:tcPr>
            <w:tcW w:w="960" w:type="dxa"/>
          </w:tcPr>
          <w:p w:rsidR="003A5937" w:rsidRPr="00077831" w:rsidRDefault="00503F44" w:rsidP="00E24575">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s</w:t>
            </w:r>
            <w:r w:rsidR="00742287" w:rsidRPr="00077831">
              <w:rPr>
                <w:rFonts w:ascii="Arial Narrow" w:hAnsi="Arial Narrow"/>
                <w:color w:val="4A442A" w:themeColor="background2" w:themeShade="40"/>
                <w:sz w:val="20"/>
                <w:szCs w:val="20"/>
                <w:lang w:eastAsia="en-US"/>
              </w:rPr>
              <w:t xml:space="preserve">tr. </w:t>
            </w:r>
            <w:r w:rsidR="00E24575">
              <w:rPr>
                <w:rFonts w:ascii="Arial Narrow" w:hAnsi="Arial Narrow"/>
                <w:color w:val="4A442A" w:themeColor="background2" w:themeShade="40"/>
                <w:sz w:val="20"/>
                <w:szCs w:val="20"/>
                <w:lang w:eastAsia="en-US"/>
              </w:rPr>
              <w:t>12</w:t>
            </w:r>
          </w:p>
        </w:tc>
      </w:tr>
      <w:tr w:rsidR="00453C83" w:rsidRPr="00077831" w:rsidTr="00622071">
        <w:tc>
          <w:tcPr>
            <w:tcW w:w="1668" w:type="dxa"/>
          </w:tcPr>
          <w:p w:rsidR="00453C83" w:rsidRPr="00077831" w:rsidRDefault="00453C83" w:rsidP="00A568B8">
            <w:pPr>
              <w:tabs>
                <w:tab w:val="left" w:pos="8505"/>
              </w:tabs>
              <w:ind w:left="567" w:firstLine="284"/>
              <w:rPr>
                <w:rFonts w:ascii="Arial Narrow" w:hAnsi="Arial Narrow"/>
                <w:color w:val="4A442A" w:themeColor="background2" w:themeShade="40"/>
                <w:sz w:val="20"/>
                <w:szCs w:val="20"/>
                <w:lang w:eastAsia="en-US"/>
              </w:rPr>
            </w:pPr>
          </w:p>
        </w:tc>
        <w:tc>
          <w:tcPr>
            <w:tcW w:w="5618" w:type="dxa"/>
          </w:tcPr>
          <w:p w:rsidR="00453C83" w:rsidRPr="00077831" w:rsidRDefault="00453C83" w:rsidP="00A568B8">
            <w:pPr>
              <w:tabs>
                <w:tab w:val="left" w:pos="8505"/>
              </w:tabs>
              <w:rPr>
                <w:rFonts w:ascii="Arial Narrow" w:hAnsi="Arial Narrow"/>
                <w:color w:val="4A442A" w:themeColor="background2" w:themeShade="40"/>
                <w:sz w:val="20"/>
                <w:szCs w:val="20"/>
                <w:lang w:eastAsia="en-US"/>
              </w:rPr>
            </w:pPr>
          </w:p>
        </w:tc>
        <w:tc>
          <w:tcPr>
            <w:tcW w:w="960" w:type="dxa"/>
          </w:tcPr>
          <w:p w:rsidR="00453C83" w:rsidRPr="00077831" w:rsidRDefault="00453C83" w:rsidP="00A568B8">
            <w:pPr>
              <w:tabs>
                <w:tab w:val="left" w:pos="8505"/>
              </w:tabs>
              <w:rPr>
                <w:rFonts w:ascii="Arial Narrow" w:hAnsi="Arial Narrow"/>
                <w:color w:val="4A442A" w:themeColor="background2" w:themeShade="40"/>
                <w:sz w:val="20"/>
                <w:szCs w:val="20"/>
                <w:lang w:eastAsia="en-US"/>
              </w:rPr>
            </w:pPr>
          </w:p>
        </w:tc>
      </w:tr>
      <w:tr w:rsidR="003C5873" w:rsidRPr="00077831" w:rsidTr="00622071">
        <w:tc>
          <w:tcPr>
            <w:tcW w:w="1668" w:type="dxa"/>
            <w:hideMark/>
          </w:tcPr>
          <w:p w:rsidR="003A5937" w:rsidRPr="00077831" w:rsidRDefault="002B6E92" w:rsidP="00A568B8">
            <w:pPr>
              <w:tabs>
                <w:tab w:val="left" w:pos="8505"/>
              </w:tabs>
              <w:ind w:firstLine="284"/>
              <w:rPr>
                <w:rFonts w:ascii="Arial Narrow" w:hAnsi="Arial Narrow"/>
                <w:b/>
                <w:color w:val="4A442A" w:themeColor="background2" w:themeShade="40"/>
                <w:sz w:val="20"/>
                <w:szCs w:val="20"/>
                <w:lang w:eastAsia="en-US"/>
              </w:rPr>
            </w:pPr>
            <w:r w:rsidRPr="00077831">
              <w:rPr>
                <w:rFonts w:ascii="Arial Narrow" w:hAnsi="Arial Narrow"/>
                <w:b/>
                <w:color w:val="4A442A" w:themeColor="background2" w:themeShade="40"/>
                <w:sz w:val="20"/>
                <w:szCs w:val="20"/>
                <w:lang w:eastAsia="en-US"/>
              </w:rPr>
              <w:t xml:space="preserve"> 2.     </w:t>
            </w:r>
          </w:p>
        </w:tc>
        <w:tc>
          <w:tcPr>
            <w:tcW w:w="5618" w:type="dxa"/>
            <w:hideMark/>
          </w:tcPr>
          <w:p w:rsidR="003A5937" w:rsidRPr="00077831" w:rsidRDefault="002B6E92" w:rsidP="00A568B8">
            <w:pPr>
              <w:tabs>
                <w:tab w:val="left" w:pos="8505"/>
              </w:tabs>
              <w:rPr>
                <w:rFonts w:ascii="Arial Narrow" w:hAnsi="Arial Narrow"/>
                <w:b/>
                <w:color w:val="4A442A" w:themeColor="background2" w:themeShade="40"/>
                <w:sz w:val="20"/>
                <w:szCs w:val="20"/>
                <w:lang w:eastAsia="en-US"/>
              </w:rPr>
            </w:pPr>
            <w:r w:rsidRPr="00077831">
              <w:rPr>
                <w:rFonts w:ascii="Arial Narrow" w:hAnsi="Arial Narrow"/>
                <w:b/>
                <w:color w:val="4A442A" w:themeColor="background2" w:themeShade="40"/>
                <w:sz w:val="20"/>
                <w:szCs w:val="20"/>
                <w:lang w:eastAsia="en-US"/>
              </w:rPr>
              <w:t>Stálé expozice</w:t>
            </w:r>
            <w:r w:rsidRPr="00077831">
              <w:rPr>
                <w:rFonts w:ascii="Arial Narrow" w:hAnsi="Arial Narrow"/>
                <w:color w:val="4A442A" w:themeColor="background2" w:themeShade="40"/>
                <w:sz w:val="20"/>
                <w:szCs w:val="20"/>
                <w:lang w:eastAsia="en-US"/>
              </w:rPr>
              <w:t xml:space="preserve">    </w:t>
            </w:r>
            <w:r w:rsidRPr="00077831">
              <w:rPr>
                <w:rFonts w:ascii="Arial Narrow" w:hAnsi="Arial Narrow"/>
                <w:b/>
                <w:color w:val="4A442A" w:themeColor="background2" w:themeShade="40"/>
                <w:sz w:val="20"/>
                <w:szCs w:val="20"/>
                <w:lang w:eastAsia="en-US"/>
              </w:rPr>
              <w:t xml:space="preserve">                                                                                         </w:t>
            </w:r>
          </w:p>
        </w:tc>
        <w:tc>
          <w:tcPr>
            <w:tcW w:w="960" w:type="dxa"/>
            <w:hideMark/>
          </w:tcPr>
          <w:p w:rsidR="003A5937" w:rsidRPr="00077831" w:rsidRDefault="003A5937" w:rsidP="00A568B8">
            <w:pPr>
              <w:tabs>
                <w:tab w:val="left" w:pos="8505"/>
              </w:tabs>
              <w:rPr>
                <w:rFonts w:ascii="Arial Narrow" w:hAnsi="Arial Narrow"/>
                <w:color w:val="4A442A" w:themeColor="background2" w:themeShade="40"/>
                <w:sz w:val="20"/>
                <w:szCs w:val="20"/>
                <w:lang w:eastAsia="en-US"/>
              </w:rPr>
            </w:pPr>
          </w:p>
        </w:tc>
      </w:tr>
      <w:tr w:rsidR="00453C83" w:rsidRPr="00077831" w:rsidTr="00622071">
        <w:tc>
          <w:tcPr>
            <w:tcW w:w="1668" w:type="dxa"/>
          </w:tcPr>
          <w:p w:rsidR="00453C83" w:rsidRPr="00077831" w:rsidRDefault="002B6E92" w:rsidP="00A568B8">
            <w:pPr>
              <w:tabs>
                <w:tab w:val="left" w:pos="8505"/>
              </w:tabs>
              <w:ind w:left="567" w:firstLine="284"/>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2.1.</w:t>
            </w:r>
          </w:p>
        </w:tc>
        <w:tc>
          <w:tcPr>
            <w:tcW w:w="5618" w:type="dxa"/>
          </w:tcPr>
          <w:p w:rsidR="00453C83" w:rsidRPr="00077831" w:rsidRDefault="002B6E92" w:rsidP="00A568B8">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Filosofie stálých expozic </w:t>
            </w:r>
          </w:p>
        </w:tc>
        <w:tc>
          <w:tcPr>
            <w:tcW w:w="960" w:type="dxa"/>
          </w:tcPr>
          <w:p w:rsidR="00453C83" w:rsidRPr="00077831" w:rsidRDefault="00742287" w:rsidP="00E24575">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str. </w:t>
            </w:r>
            <w:r w:rsidR="00E24575">
              <w:rPr>
                <w:rFonts w:ascii="Arial Narrow" w:hAnsi="Arial Narrow"/>
                <w:color w:val="4A442A" w:themeColor="background2" w:themeShade="40"/>
                <w:sz w:val="20"/>
                <w:szCs w:val="20"/>
                <w:lang w:eastAsia="en-US"/>
              </w:rPr>
              <w:t>13</w:t>
            </w:r>
          </w:p>
        </w:tc>
      </w:tr>
      <w:tr w:rsidR="007B6F42" w:rsidRPr="00077831" w:rsidTr="00622071">
        <w:tc>
          <w:tcPr>
            <w:tcW w:w="1668" w:type="dxa"/>
          </w:tcPr>
          <w:p w:rsidR="007B6F42" w:rsidRPr="00077831" w:rsidRDefault="002B6E92" w:rsidP="00A568B8">
            <w:pPr>
              <w:tabs>
                <w:tab w:val="left" w:pos="8505"/>
              </w:tabs>
              <w:ind w:left="567" w:firstLine="284"/>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2.2.</w:t>
            </w:r>
          </w:p>
        </w:tc>
        <w:tc>
          <w:tcPr>
            <w:tcW w:w="5618" w:type="dxa"/>
          </w:tcPr>
          <w:p w:rsidR="007B6F42" w:rsidRPr="00077831" w:rsidRDefault="002B6E92" w:rsidP="00A568B8">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Nové projekty</w:t>
            </w:r>
          </w:p>
        </w:tc>
        <w:tc>
          <w:tcPr>
            <w:tcW w:w="960" w:type="dxa"/>
          </w:tcPr>
          <w:p w:rsidR="007B6F42" w:rsidRPr="00077831" w:rsidRDefault="00742287" w:rsidP="00E24575">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str. </w:t>
            </w:r>
            <w:r w:rsidR="00E24575">
              <w:rPr>
                <w:rFonts w:ascii="Arial Narrow" w:hAnsi="Arial Narrow"/>
                <w:color w:val="4A442A" w:themeColor="background2" w:themeShade="40"/>
                <w:sz w:val="20"/>
                <w:szCs w:val="20"/>
                <w:lang w:eastAsia="en-US"/>
              </w:rPr>
              <w:t>14</w:t>
            </w:r>
          </w:p>
        </w:tc>
      </w:tr>
      <w:tr w:rsidR="007B6F42" w:rsidRPr="00077831" w:rsidTr="00622071">
        <w:tc>
          <w:tcPr>
            <w:tcW w:w="1668" w:type="dxa"/>
          </w:tcPr>
          <w:p w:rsidR="007B6F42" w:rsidRPr="00077831" w:rsidRDefault="007B6F42" w:rsidP="00A568B8">
            <w:pPr>
              <w:tabs>
                <w:tab w:val="left" w:pos="8505"/>
              </w:tabs>
              <w:ind w:left="567" w:firstLine="284"/>
              <w:rPr>
                <w:rFonts w:ascii="Arial Narrow" w:hAnsi="Arial Narrow"/>
                <w:color w:val="4A442A" w:themeColor="background2" w:themeShade="40"/>
                <w:sz w:val="20"/>
                <w:szCs w:val="20"/>
                <w:lang w:eastAsia="en-US"/>
              </w:rPr>
            </w:pPr>
          </w:p>
        </w:tc>
        <w:tc>
          <w:tcPr>
            <w:tcW w:w="5618" w:type="dxa"/>
          </w:tcPr>
          <w:p w:rsidR="007B6F42" w:rsidRPr="00077831" w:rsidRDefault="007B6F42" w:rsidP="00A568B8">
            <w:pPr>
              <w:tabs>
                <w:tab w:val="left" w:pos="8505"/>
              </w:tabs>
              <w:rPr>
                <w:rFonts w:ascii="Arial Narrow" w:hAnsi="Arial Narrow"/>
                <w:color w:val="4A442A" w:themeColor="background2" w:themeShade="40"/>
                <w:sz w:val="20"/>
                <w:szCs w:val="20"/>
                <w:lang w:eastAsia="en-US"/>
              </w:rPr>
            </w:pPr>
          </w:p>
        </w:tc>
        <w:tc>
          <w:tcPr>
            <w:tcW w:w="960" w:type="dxa"/>
          </w:tcPr>
          <w:p w:rsidR="007B6F42" w:rsidRPr="00077831" w:rsidRDefault="007B6F42" w:rsidP="00A568B8">
            <w:pPr>
              <w:tabs>
                <w:tab w:val="left" w:pos="8505"/>
              </w:tabs>
              <w:rPr>
                <w:rFonts w:ascii="Arial Narrow" w:hAnsi="Arial Narrow"/>
                <w:color w:val="4A442A" w:themeColor="background2" w:themeShade="40"/>
                <w:sz w:val="20"/>
                <w:szCs w:val="20"/>
                <w:lang w:eastAsia="en-US"/>
              </w:rPr>
            </w:pPr>
          </w:p>
        </w:tc>
      </w:tr>
      <w:tr w:rsidR="003C5873" w:rsidRPr="00077831" w:rsidTr="00622071">
        <w:tc>
          <w:tcPr>
            <w:tcW w:w="1668" w:type="dxa"/>
            <w:hideMark/>
          </w:tcPr>
          <w:p w:rsidR="003A5937" w:rsidRPr="00077831" w:rsidRDefault="002B6E92" w:rsidP="00A568B8">
            <w:pPr>
              <w:tabs>
                <w:tab w:val="left" w:pos="8505"/>
              </w:tabs>
              <w:ind w:firstLine="284"/>
              <w:rPr>
                <w:rFonts w:ascii="Arial Narrow" w:hAnsi="Arial Narrow"/>
                <w:b/>
                <w:color w:val="4A442A" w:themeColor="background2" w:themeShade="40"/>
                <w:sz w:val="20"/>
                <w:szCs w:val="20"/>
                <w:lang w:eastAsia="en-US"/>
              </w:rPr>
            </w:pPr>
            <w:r w:rsidRPr="00077831">
              <w:rPr>
                <w:rFonts w:ascii="Arial Narrow" w:hAnsi="Arial Narrow"/>
                <w:b/>
                <w:color w:val="4A442A" w:themeColor="background2" w:themeShade="40"/>
                <w:sz w:val="20"/>
                <w:szCs w:val="20"/>
                <w:lang w:eastAsia="en-US"/>
              </w:rPr>
              <w:t xml:space="preserve">3.  </w:t>
            </w:r>
          </w:p>
        </w:tc>
        <w:tc>
          <w:tcPr>
            <w:tcW w:w="5618" w:type="dxa"/>
            <w:hideMark/>
          </w:tcPr>
          <w:p w:rsidR="003A5937" w:rsidRPr="00077831" w:rsidRDefault="002B6E92" w:rsidP="00A568B8">
            <w:pPr>
              <w:tabs>
                <w:tab w:val="left" w:pos="8505"/>
              </w:tabs>
              <w:rPr>
                <w:rFonts w:ascii="Arial Narrow" w:hAnsi="Arial Narrow"/>
                <w:b/>
                <w:color w:val="4A442A" w:themeColor="background2" w:themeShade="40"/>
                <w:sz w:val="20"/>
                <w:szCs w:val="20"/>
                <w:lang w:eastAsia="en-US"/>
              </w:rPr>
            </w:pPr>
            <w:r w:rsidRPr="00077831">
              <w:rPr>
                <w:rFonts w:ascii="Arial Narrow" w:hAnsi="Arial Narrow"/>
                <w:b/>
                <w:color w:val="4A442A" w:themeColor="background2" w:themeShade="40"/>
                <w:sz w:val="20"/>
                <w:szCs w:val="20"/>
                <w:lang w:eastAsia="en-US"/>
              </w:rPr>
              <w:t xml:space="preserve">Výstavy krátkodobé </w:t>
            </w:r>
          </w:p>
        </w:tc>
        <w:tc>
          <w:tcPr>
            <w:tcW w:w="960" w:type="dxa"/>
          </w:tcPr>
          <w:p w:rsidR="003A5937" w:rsidRPr="00077831" w:rsidRDefault="003A5937" w:rsidP="00A568B8">
            <w:pPr>
              <w:tabs>
                <w:tab w:val="left" w:pos="8505"/>
              </w:tabs>
              <w:rPr>
                <w:rFonts w:ascii="Arial Narrow" w:hAnsi="Arial Narrow"/>
                <w:color w:val="4A442A" w:themeColor="background2" w:themeShade="40"/>
                <w:sz w:val="20"/>
                <w:szCs w:val="20"/>
                <w:lang w:eastAsia="en-US"/>
              </w:rPr>
            </w:pPr>
          </w:p>
        </w:tc>
      </w:tr>
      <w:tr w:rsidR="00F8267A" w:rsidRPr="00077831" w:rsidTr="00622071">
        <w:tc>
          <w:tcPr>
            <w:tcW w:w="1668" w:type="dxa"/>
          </w:tcPr>
          <w:p w:rsidR="00F8267A" w:rsidRPr="00077831" w:rsidRDefault="002B6E92" w:rsidP="00A568B8">
            <w:pPr>
              <w:tabs>
                <w:tab w:val="left" w:pos="8505"/>
              </w:tabs>
              <w:ind w:left="567" w:firstLine="284"/>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3.1.</w:t>
            </w:r>
          </w:p>
        </w:tc>
        <w:tc>
          <w:tcPr>
            <w:tcW w:w="5618" w:type="dxa"/>
          </w:tcPr>
          <w:p w:rsidR="00F8267A" w:rsidRPr="00077831" w:rsidRDefault="002B6E92" w:rsidP="00A568B8">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Realizace výstav</w:t>
            </w:r>
          </w:p>
        </w:tc>
        <w:tc>
          <w:tcPr>
            <w:tcW w:w="960" w:type="dxa"/>
          </w:tcPr>
          <w:p w:rsidR="00F8267A" w:rsidRPr="00077831" w:rsidRDefault="00742287" w:rsidP="00E24575">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str. </w:t>
            </w:r>
            <w:r w:rsidR="00FD3041" w:rsidRPr="00077831">
              <w:rPr>
                <w:rFonts w:ascii="Arial Narrow" w:hAnsi="Arial Narrow"/>
                <w:color w:val="4A442A" w:themeColor="background2" w:themeShade="40"/>
                <w:sz w:val="20"/>
                <w:szCs w:val="20"/>
                <w:lang w:eastAsia="en-US"/>
              </w:rPr>
              <w:t>1</w:t>
            </w:r>
            <w:r w:rsidR="00E24575">
              <w:rPr>
                <w:rFonts w:ascii="Arial Narrow" w:hAnsi="Arial Narrow"/>
                <w:color w:val="4A442A" w:themeColor="background2" w:themeShade="40"/>
                <w:sz w:val="20"/>
                <w:szCs w:val="20"/>
                <w:lang w:eastAsia="en-US"/>
              </w:rPr>
              <w:t>5</w:t>
            </w:r>
          </w:p>
        </w:tc>
      </w:tr>
      <w:tr w:rsidR="00453C83" w:rsidRPr="00077831" w:rsidTr="00622071">
        <w:tc>
          <w:tcPr>
            <w:tcW w:w="1668" w:type="dxa"/>
          </w:tcPr>
          <w:p w:rsidR="00453C83" w:rsidRPr="00077831" w:rsidRDefault="002B6E92" w:rsidP="00A568B8">
            <w:pPr>
              <w:tabs>
                <w:tab w:val="left" w:pos="8505"/>
              </w:tabs>
              <w:ind w:left="567" w:firstLine="284"/>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3.2.</w:t>
            </w:r>
          </w:p>
        </w:tc>
        <w:tc>
          <w:tcPr>
            <w:tcW w:w="5618" w:type="dxa"/>
          </w:tcPr>
          <w:p w:rsidR="00453C83" w:rsidRPr="00077831" w:rsidRDefault="002B6E92" w:rsidP="00A568B8">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Kulturně vzdělávací akce</w:t>
            </w:r>
          </w:p>
        </w:tc>
        <w:tc>
          <w:tcPr>
            <w:tcW w:w="960" w:type="dxa"/>
          </w:tcPr>
          <w:p w:rsidR="00453C83" w:rsidRPr="00077831" w:rsidRDefault="00742287" w:rsidP="00A568B8">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str. </w:t>
            </w:r>
            <w:r w:rsidR="00DC6A47" w:rsidRPr="00077831">
              <w:rPr>
                <w:rFonts w:ascii="Arial Narrow" w:hAnsi="Arial Narrow"/>
                <w:color w:val="4A442A" w:themeColor="background2" w:themeShade="40"/>
                <w:sz w:val="20"/>
                <w:szCs w:val="20"/>
                <w:lang w:eastAsia="en-US"/>
              </w:rPr>
              <w:t>19</w:t>
            </w:r>
          </w:p>
        </w:tc>
      </w:tr>
      <w:tr w:rsidR="00453C83" w:rsidRPr="00077831" w:rsidTr="00622071">
        <w:tc>
          <w:tcPr>
            <w:tcW w:w="1668" w:type="dxa"/>
          </w:tcPr>
          <w:p w:rsidR="00453C83" w:rsidRPr="00077831" w:rsidRDefault="002B6E92" w:rsidP="00A568B8">
            <w:pPr>
              <w:tabs>
                <w:tab w:val="left" w:pos="8505"/>
              </w:tabs>
              <w:ind w:left="567" w:firstLine="284"/>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3.3.</w:t>
            </w:r>
          </w:p>
        </w:tc>
        <w:tc>
          <w:tcPr>
            <w:tcW w:w="5618" w:type="dxa"/>
          </w:tcPr>
          <w:p w:rsidR="00453C83" w:rsidRPr="00077831" w:rsidRDefault="002B6E92" w:rsidP="00A568B8">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Doprovodný program </w:t>
            </w:r>
            <w:r w:rsidR="006D4277" w:rsidRPr="00077831">
              <w:rPr>
                <w:rFonts w:ascii="Arial Narrow" w:hAnsi="Arial Narrow"/>
                <w:color w:val="4A442A" w:themeColor="background2" w:themeShade="40"/>
                <w:sz w:val="20"/>
                <w:szCs w:val="20"/>
                <w:lang w:eastAsia="en-US"/>
              </w:rPr>
              <w:t>-</w:t>
            </w:r>
            <w:r w:rsidR="00BA2275" w:rsidRPr="00077831">
              <w:rPr>
                <w:rFonts w:ascii="Arial Narrow" w:hAnsi="Arial Narrow"/>
                <w:color w:val="4A442A" w:themeColor="background2" w:themeShade="40"/>
                <w:sz w:val="20"/>
                <w:szCs w:val="20"/>
                <w:lang w:eastAsia="en-US"/>
              </w:rPr>
              <w:t xml:space="preserve"> </w:t>
            </w:r>
            <w:r w:rsidRPr="00077831">
              <w:rPr>
                <w:rFonts w:ascii="Arial Narrow" w:hAnsi="Arial Narrow"/>
                <w:color w:val="4A442A" w:themeColor="background2" w:themeShade="40"/>
                <w:sz w:val="20"/>
                <w:szCs w:val="20"/>
                <w:lang w:eastAsia="en-US"/>
              </w:rPr>
              <w:t>edukativní dílny</w:t>
            </w:r>
          </w:p>
        </w:tc>
        <w:tc>
          <w:tcPr>
            <w:tcW w:w="960" w:type="dxa"/>
          </w:tcPr>
          <w:p w:rsidR="00453C83" w:rsidRPr="00077831" w:rsidRDefault="00742287" w:rsidP="00E24575">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str.</w:t>
            </w:r>
            <w:r w:rsidR="00E24575">
              <w:rPr>
                <w:rFonts w:ascii="Arial Narrow" w:hAnsi="Arial Narrow"/>
                <w:color w:val="4A442A" w:themeColor="background2" w:themeShade="40"/>
                <w:sz w:val="20"/>
                <w:szCs w:val="20"/>
                <w:lang w:eastAsia="en-US"/>
              </w:rPr>
              <w:t xml:space="preserve"> 26</w:t>
            </w:r>
          </w:p>
        </w:tc>
      </w:tr>
      <w:tr w:rsidR="007F64FB" w:rsidRPr="00077831" w:rsidTr="00622071">
        <w:tc>
          <w:tcPr>
            <w:tcW w:w="1668" w:type="dxa"/>
          </w:tcPr>
          <w:p w:rsidR="007F64FB" w:rsidRPr="00077831" w:rsidRDefault="002B6E92" w:rsidP="00A568B8">
            <w:pPr>
              <w:tabs>
                <w:tab w:val="left" w:pos="8505"/>
              </w:tabs>
              <w:ind w:left="567" w:firstLine="284"/>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3.4.</w:t>
            </w:r>
          </w:p>
        </w:tc>
        <w:tc>
          <w:tcPr>
            <w:tcW w:w="5618" w:type="dxa"/>
          </w:tcPr>
          <w:p w:rsidR="007F64FB" w:rsidRPr="00077831" w:rsidRDefault="002B6E92" w:rsidP="008F527F">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Přednášky, komentované prohlídky</w:t>
            </w:r>
          </w:p>
        </w:tc>
        <w:tc>
          <w:tcPr>
            <w:tcW w:w="960" w:type="dxa"/>
          </w:tcPr>
          <w:p w:rsidR="007F64FB" w:rsidRPr="00077831" w:rsidRDefault="00742287" w:rsidP="00E24575">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str. </w:t>
            </w:r>
            <w:r w:rsidR="00E24575">
              <w:rPr>
                <w:rFonts w:ascii="Arial Narrow" w:hAnsi="Arial Narrow"/>
                <w:color w:val="4A442A" w:themeColor="background2" w:themeShade="40"/>
                <w:sz w:val="20"/>
                <w:szCs w:val="20"/>
                <w:lang w:eastAsia="en-US"/>
              </w:rPr>
              <w:t>31</w:t>
            </w:r>
          </w:p>
        </w:tc>
      </w:tr>
      <w:tr w:rsidR="007B6F42" w:rsidRPr="00077831" w:rsidTr="00622071">
        <w:tc>
          <w:tcPr>
            <w:tcW w:w="1668" w:type="dxa"/>
          </w:tcPr>
          <w:p w:rsidR="007B6F42" w:rsidRPr="00077831" w:rsidRDefault="002B6E92" w:rsidP="00A568B8">
            <w:pPr>
              <w:tabs>
                <w:tab w:val="left" w:pos="8505"/>
              </w:tabs>
              <w:ind w:left="567" w:firstLine="284"/>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3.5.</w:t>
            </w:r>
          </w:p>
        </w:tc>
        <w:tc>
          <w:tcPr>
            <w:tcW w:w="5618" w:type="dxa"/>
          </w:tcPr>
          <w:p w:rsidR="007B6F42" w:rsidRPr="00077831" w:rsidRDefault="002B6E92" w:rsidP="00A568B8">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Návštěvnost expozic, výstav, kulturně vzdělávacích a společenských akcí, badatelna              </w:t>
            </w:r>
          </w:p>
        </w:tc>
        <w:tc>
          <w:tcPr>
            <w:tcW w:w="960" w:type="dxa"/>
          </w:tcPr>
          <w:p w:rsidR="007B6F42" w:rsidRPr="00077831" w:rsidRDefault="00742287" w:rsidP="00E24575">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str. </w:t>
            </w:r>
            <w:r w:rsidR="00E24575">
              <w:rPr>
                <w:rFonts w:ascii="Arial Narrow" w:hAnsi="Arial Narrow"/>
                <w:color w:val="4A442A" w:themeColor="background2" w:themeShade="40"/>
                <w:sz w:val="20"/>
                <w:szCs w:val="20"/>
                <w:lang w:eastAsia="en-US"/>
              </w:rPr>
              <w:t>33</w:t>
            </w:r>
          </w:p>
        </w:tc>
      </w:tr>
      <w:tr w:rsidR="00F107A9" w:rsidRPr="00077831" w:rsidTr="00622071">
        <w:tc>
          <w:tcPr>
            <w:tcW w:w="1668" w:type="dxa"/>
          </w:tcPr>
          <w:p w:rsidR="00F107A9" w:rsidRPr="00077831" w:rsidRDefault="00F107A9" w:rsidP="00A568B8">
            <w:pPr>
              <w:tabs>
                <w:tab w:val="left" w:pos="8505"/>
              </w:tabs>
              <w:ind w:left="567" w:firstLine="284"/>
              <w:rPr>
                <w:rFonts w:ascii="Arial Narrow" w:hAnsi="Arial Narrow"/>
                <w:color w:val="4A442A" w:themeColor="background2" w:themeShade="40"/>
                <w:sz w:val="20"/>
                <w:szCs w:val="20"/>
                <w:lang w:eastAsia="en-US"/>
              </w:rPr>
            </w:pPr>
          </w:p>
        </w:tc>
        <w:tc>
          <w:tcPr>
            <w:tcW w:w="5618" w:type="dxa"/>
          </w:tcPr>
          <w:p w:rsidR="00F107A9" w:rsidRPr="00077831" w:rsidRDefault="00F107A9" w:rsidP="00A568B8">
            <w:pPr>
              <w:tabs>
                <w:tab w:val="left" w:pos="8505"/>
              </w:tabs>
              <w:rPr>
                <w:rFonts w:ascii="Arial Narrow" w:hAnsi="Arial Narrow"/>
                <w:color w:val="4A442A" w:themeColor="background2" w:themeShade="40"/>
                <w:sz w:val="20"/>
                <w:szCs w:val="20"/>
                <w:lang w:eastAsia="en-US"/>
              </w:rPr>
            </w:pPr>
          </w:p>
        </w:tc>
        <w:tc>
          <w:tcPr>
            <w:tcW w:w="960" w:type="dxa"/>
          </w:tcPr>
          <w:p w:rsidR="00F107A9" w:rsidRPr="00077831" w:rsidRDefault="00F107A9" w:rsidP="00A568B8">
            <w:pPr>
              <w:tabs>
                <w:tab w:val="left" w:pos="8505"/>
              </w:tabs>
              <w:rPr>
                <w:rFonts w:ascii="Arial Narrow" w:hAnsi="Arial Narrow"/>
                <w:color w:val="4A442A" w:themeColor="background2" w:themeShade="40"/>
                <w:sz w:val="20"/>
                <w:szCs w:val="20"/>
                <w:lang w:eastAsia="en-US"/>
              </w:rPr>
            </w:pPr>
          </w:p>
        </w:tc>
      </w:tr>
      <w:tr w:rsidR="003C5873" w:rsidRPr="00077831" w:rsidTr="00622071">
        <w:tc>
          <w:tcPr>
            <w:tcW w:w="1668" w:type="dxa"/>
            <w:hideMark/>
          </w:tcPr>
          <w:p w:rsidR="003A5937" w:rsidRPr="00077831" w:rsidRDefault="002B6E92" w:rsidP="00A568B8">
            <w:pPr>
              <w:tabs>
                <w:tab w:val="left" w:pos="8505"/>
              </w:tabs>
              <w:ind w:firstLine="284"/>
              <w:rPr>
                <w:rFonts w:ascii="Arial Narrow" w:hAnsi="Arial Narrow"/>
                <w:b/>
                <w:color w:val="4A442A" w:themeColor="background2" w:themeShade="40"/>
                <w:sz w:val="20"/>
                <w:szCs w:val="20"/>
                <w:lang w:eastAsia="en-US"/>
              </w:rPr>
            </w:pPr>
            <w:r w:rsidRPr="00077831">
              <w:rPr>
                <w:rFonts w:ascii="Arial Narrow" w:hAnsi="Arial Narrow"/>
                <w:b/>
                <w:color w:val="4A442A" w:themeColor="background2" w:themeShade="40"/>
                <w:sz w:val="20"/>
                <w:szCs w:val="20"/>
                <w:lang w:eastAsia="en-US"/>
              </w:rPr>
              <w:t xml:space="preserve">4.  </w:t>
            </w:r>
          </w:p>
        </w:tc>
        <w:tc>
          <w:tcPr>
            <w:tcW w:w="5618" w:type="dxa"/>
            <w:hideMark/>
          </w:tcPr>
          <w:p w:rsidR="003A5937" w:rsidRPr="00077831" w:rsidRDefault="00BA2275" w:rsidP="00A568B8">
            <w:pPr>
              <w:tabs>
                <w:tab w:val="left" w:pos="8505"/>
              </w:tabs>
              <w:rPr>
                <w:rFonts w:ascii="Arial Narrow" w:hAnsi="Arial Narrow"/>
                <w:color w:val="4A442A" w:themeColor="background2" w:themeShade="40"/>
                <w:sz w:val="20"/>
                <w:szCs w:val="20"/>
                <w:lang w:eastAsia="en-US"/>
              </w:rPr>
            </w:pPr>
            <w:r w:rsidRPr="00077831">
              <w:rPr>
                <w:rFonts w:ascii="Arial Narrow" w:hAnsi="Arial Narrow"/>
                <w:b/>
                <w:color w:val="4A442A" w:themeColor="background2" w:themeShade="40"/>
                <w:sz w:val="20"/>
                <w:szCs w:val="20"/>
                <w:lang w:eastAsia="en-US"/>
              </w:rPr>
              <w:t>Vědeckovýzkumná činnost</w:t>
            </w:r>
            <w:r w:rsidR="002B6E92" w:rsidRPr="00077831">
              <w:rPr>
                <w:rFonts w:ascii="Arial Narrow" w:hAnsi="Arial Narrow"/>
                <w:b/>
                <w:color w:val="4A442A" w:themeColor="background2" w:themeShade="40"/>
                <w:sz w:val="20"/>
                <w:szCs w:val="20"/>
                <w:lang w:eastAsia="en-US"/>
              </w:rPr>
              <w:t xml:space="preserve">    </w:t>
            </w:r>
            <w:r w:rsidR="002B6E92" w:rsidRPr="00077831">
              <w:rPr>
                <w:rFonts w:ascii="Arial Narrow" w:hAnsi="Arial Narrow"/>
                <w:color w:val="4A442A" w:themeColor="background2" w:themeShade="40"/>
                <w:sz w:val="20"/>
                <w:szCs w:val="20"/>
                <w:lang w:eastAsia="en-US"/>
              </w:rPr>
              <w:t xml:space="preserve">                                                                    </w:t>
            </w:r>
          </w:p>
        </w:tc>
        <w:tc>
          <w:tcPr>
            <w:tcW w:w="960" w:type="dxa"/>
          </w:tcPr>
          <w:p w:rsidR="003A5937" w:rsidRPr="00077831" w:rsidRDefault="00742287" w:rsidP="00A568B8">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 </w:t>
            </w:r>
          </w:p>
        </w:tc>
      </w:tr>
      <w:tr w:rsidR="00622071" w:rsidRPr="00077831" w:rsidTr="00622071">
        <w:tc>
          <w:tcPr>
            <w:tcW w:w="1668" w:type="dxa"/>
          </w:tcPr>
          <w:p w:rsidR="00622071" w:rsidRPr="00077831" w:rsidRDefault="002B6E92" w:rsidP="00A568B8">
            <w:pPr>
              <w:tabs>
                <w:tab w:val="left" w:pos="8505"/>
              </w:tabs>
              <w:ind w:left="567" w:firstLine="284"/>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4.1.</w:t>
            </w:r>
          </w:p>
        </w:tc>
        <w:tc>
          <w:tcPr>
            <w:tcW w:w="5618" w:type="dxa"/>
          </w:tcPr>
          <w:p w:rsidR="00622071" w:rsidRPr="00077831" w:rsidRDefault="003D66B1" w:rsidP="00A568B8">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pacing w:val="-3"/>
                <w:sz w:val="20"/>
                <w:szCs w:val="20"/>
                <w:lang w:eastAsia="en-US"/>
              </w:rPr>
              <w:t xml:space="preserve">Vědeckovýzkumné úkoly </w:t>
            </w:r>
            <w:r w:rsidR="008F527F" w:rsidRPr="00077831">
              <w:rPr>
                <w:rFonts w:ascii="Arial Narrow" w:hAnsi="Arial Narrow"/>
                <w:color w:val="4A442A" w:themeColor="background2" w:themeShade="40"/>
                <w:sz w:val="20"/>
                <w:szCs w:val="20"/>
                <w:lang w:eastAsia="en-US"/>
              </w:rPr>
              <w:t xml:space="preserve">a prezentace </w:t>
            </w:r>
            <w:r w:rsidR="002B6E92" w:rsidRPr="00077831">
              <w:rPr>
                <w:rFonts w:ascii="Arial Narrow" w:hAnsi="Arial Narrow"/>
                <w:color w:val="4A442A" w:themeColor="background2" w:themeShade="40"/>
                <w:sz w:val="20"/>
                <w:szCs w:val="20"/>
                <w:lang w:eastAsia="en-US"/>
              </w:rPr>
              <w:t xml:space="preserve">archeologického oddělení </w:t>
            </w:r>
          </w:p>
        </w:tc>
        <w:tc>
          <w:tcPr>
            <w:tcW w:w="960" w:type="dxa"/>
          </w:tcPr>
          <w:p w:rsidR="00622071" w:rsidRPr="00077831" w:rsidRDefault="00742287" w:rsidP="00E24575">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str. </w:t>
            </w:r>
            <w:r w:rsidR="00FD3041" w:rsidRPr="00077831">
              <w:rPr>
                <w:rFonts w:ascii="Arial Narrow" w:hAnsi="Arial Narrow"/>
                <w:color w:val="4A442A" w:themeColor="background2" w:themeShade="40"/>
                <w:sz w:val="20"/>
                <w:szCs w:val="20"/>
                <w:lang w:eastAsia="en-US"/>
              </w:rPr>
              <w:t>3</w:t>
            </w:r>
            <w:r w:rsidR="00E24575">
              <w:rPr>
                <w:rFonts w:ascii="Arial Narrow" w:hAnsi="Arial Narrow"/>
                <w:color w:val="4A442A" w:themeColor="background2" w:themeShade="40"/>
                <w:sz w:val="20"/>
                <w:szCs w:val="20"/>
                <w:lang w:eastAsia="en-US"/>
              </w:rPr>
              <w:t>4</w:t>
            </w:r>
          </w:p>
        </w:tc>
      </w:tr>
      <w:tr w:rsidR="00622071" w:rsidRPr="00077831" w:rsidTr="00622071">
        <w:tc>
          <w:tcPr>
            <w:tcW w:w="1668" w:type="dxa"/>
            <w:hideMark/>
          </w:tcPr>
          <w:p w:rsidR="00622071" w:rsidRPr="00077831" w:rsidRDefault="002B6E92" w:rsidP="00A568B8">
            <w:pPr>
              <w:tabs>
                <w:tab w:val="left" w:pos="8505"/>
              </w:tabs>
              <w:ind w:left="567" w:firstLine="284"/>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4.2. </w:t>
            </w:r>
          </w:p>
        </w:tc>
        <w:tc>
          <w:tcPr>
            <w:tcW w:w="5618" w:type="dxa"/>
            <w:hideMark/>
          </w:tcPr>
          <w:p w:rsidR="00622071" w:rsidRPr="00077831" w:rsidRDefault="002B6E92" w:rsidP="003D66B1">
            <w:pPr>
              <w:tabs>
                <w:tab w:val="left" w:pos="8505"/>
              </w:tabs>
              <w:rPr>
                <w:rFonts w:ascii="Arial Narrow" w:hAnsi="Arial Narrow"/>
                <w:color w:val="4A442A" w:themeColor="background2" w:themeShade="40"/>
                <w:spacing w:val="-3"/>
                <w:sz w:val="20"/>
                <w:szCs w:val="20"/>
                <w:lang w:eastAsia="en-US"/>
              </w:rPr>
            </w:pPr>
            <w:r w:rsidRPr="00077831">
              <w:rPr>
                <w:rFonts w:ascii="Arial Narrow" w:hAnsi="Arial Narrow"/>
                <w:color w:val="4A442A" w:themeColor="background2" w:themeShade="40"/>
                <w:spacing w:val="-3"/>
                <w:sz w:val="20"/>
                <w:szCs w:val="20"/>
                <w:lang w:eastAsia="en-US"/>
              </w:rPr>
              <w:t>Vědeckovýzkumné</w:t>
            </w:r>
            <w:r w:rsidR="003D66B1" w:rsidRPr="00077831">
              <w:rPr>
                <w:rFonts w:ascii="Arial Narrow" w:hAnsi="Arial Narrow"/>
                <w:color w:val="4A442A" w:themeColor="background2" w:themeShade="40"/>
                <w:spacing w:val="-3"/>
                <w:sz w:val="20"/>
                <w:szCs w:val="20"/>
                <w:lang w:eastAsia="en-US"/>
              </w:rPr>
              <w:t xml:space="preserve"> </w:t>
            </w:r>
            <w:r w:rsidRPr="00077831">
              <w:rPr>
                <w:rFonts w:ascii="Arial Narrow" w:hAnsi="Arial Narrow"/>
                <w:color w:val="4A442A" w:themeColor="background2" w:themeShade="40"/>
                <w:spacing w:val="-3"/>
                <w:sz w:val="20"/>
                <w:szCs w:val="20"/>
                <w:lang w:eastAsia="en-US"/>
              </w:rPr>
              <w:t xml:space="preserve">úkoly </w:t>
            </w:r>
            <w:r w:rsidR="008F527F" w:rsidRPr="00077831">
              <w:rPr>
                <w:rFonts w:ascii="Arial Narrow" w:hAnsi="Arial Narrow"/>
                <w:color w:val="4A442A" w:themeColor="background2" w:themeShade="40"/>
                <w:spacing w:val="-3"/>
                <w:sz w:val="20"/>
                <w:szCs w:val="20"/>
                <w:lang w:eastAsia="en-US"/>
              </w:rPr>
              <w:t xml:space="preserve">a prezentace </w:t>
            </w:r>
            <w:r w:rsidRPr="00077831">
              <w:rPr>
                <w:rFonts w:ascii="Arial Narrow" w:hAnsi="Arial Narrow"/>
                <w:color w:val="4A442A" w:themeColor="background2" w:themeShade="40"/>
                <w:spacing w:val="-3"/>
                <w:sz w:val="20"/>
                <w:szCs w:val="20"/>
                <w:lang w:eastAsia="en-US"/>
              </w:rPr>
              <w:t>odb</w:t>
            </w:r>
            <w:r w:rsidR="003D66B1" w:rsidRPr="00077831">
              <w:rPr>
                <w:rFonts w:ascii="Arial Narrow" w:hAnsi="Arial Narrow"/>
                <w:color w:val="4A442A" w:themeColor="background2" w:themeShade="40"/>
                <w:spacing w:val="-3"/>
                <w:sz w:val="20"/>
                <w:szCs w:val="20"/>
                <w:lang w:eastAsia="en-US"/>
              </w:rPr>
              <w:t>orných</w:t>
            </w:r>
            <w:r w:rsidRPr="00077831">
              <w:rPr>
                <w:rFonts w:ascii="Arial Narrow" w:hAnsi="Arial Narrow"/>
                <w:color w:val="4A442A" w:themeColor="background2" w:themeShade="40"/>
                <w:spacing w:val="-3"/>
                <w:sz w:val="20"/>
                <w:szCs w:val="20"/>
                <w:lang w:eastAsia="en-US"/>
              </w:rPr>
              <w:t xml:space="preserve"> oddělení mimo archeologii                                              </w:t>
            </w:r>
          </w:p>
        </w:tc>
        <w:tc>
          <w:tcPr>
            <w:tcW w:w="960" w:type="dxa"/>
          </w:tcPr>
          <w:p w:rsidR="00622071" w:rsidRPr="00077831" w:rsidRDefault="002B6E92" w:rsidP="00E24575">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str. </w:t>
            </w:r>
            <w:r w:rsidR="00FD3041" w:rsidRPr="00077831">
              <w:rPr>
                <w:rFonts w:ascii="Arial Narrow" w:hAnsi="Arial Narrow"/>
                <w:color w:val="4A442A" w:themeColor="background2" w:themeShade="40"/>
                <w:sz w:val="20"/>
                <w:szCs w:val="20"/>
                <w:lang w:eastAsia="en-US"/>
              </w:rPr>
              <w:t>3</w:t>
            </w:r>
            <w:r w:rsidR="00E24575">
              <w:rPr>
                <w:rFonts w:ascii="Arial Narrow" w:hAnsi="Arial Narrow"/>
                <w:color w:val="4A442A" w:themeColor="background2" w:themeShade="40"/>
                <w:sz w:val="20"/>
                <w:szCs w:val="20"/>
                <w:lang w:eastAsia="en-US"/>
              </w:rPr>
              <w:t>9</w:t>
            </w:r>
          </w:p>
        </w:tc>
      </w:tr>
      <w:tr w:rsidR="00622071" w:rsidRPr="00077831" w:rsidTr="00622071">
        <w:tc>
          <w:tcPr>
            <w:tcW w:w="1668" w:type="dxa"/>
            <w:hideMark/>
          </w:tcPr>
          <w:p w:rsidR="00622071" w:rsidRPr="00077831" w:rsidRDefault="002B6E92" w:rsidP="00A568B8">
            <w:pPr>
              <w:tabs>
                <w:tab w:val="left" w:pos="8505"/>
              </w:tabs>
              <w:ind w:left="567" w:firstLine="284"/>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4.3.  </w:t>
            </w:r>
          </w:p>
        </w:tc>
        <w:tc>
          <w:tcPr>
            <w:tcW w:w="5618" w:type="dxa"/>
            <w:hideMark/>
          </w:tcPr>
          <w:p w:rsidR="00622071" w:rsidRPr="00077831" w:rsidRDefault="002B6E92" w:rsidP="00A568B8">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Vědecké konference a symposia</w:t>
            </w:r>
          </w:p>
        </w:tc>
        <w:tc>
          <w:tcPr>
            <w:tcW w:w="960" w:type="dxa"/>
          </w:tcPr>
          <w:p w:rsidR="00622071" w:rsidRPr="00077831" w:rsidRDefault="002B6E92" w:rsidP="00B85940">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str. </w:t>
            </w:r>
            <w:r w:rsidR="00E24575">
              <w:rPr>
                <w:rFonts w:ascii="Arial Narrow" w:hAnsi="Arial Narrow"/>
                <w:color w:val="4A442A" w:themeColor="background2" w:themeShade="40"/>
                <w:sz w:val="20"/>
                <w:szCs w:val="20"/>
                <w:lang w:eastAsia="en-US"/>
              </w:rPr>
              <w:t>4</w:t>
            </w:r>
            <w:r w:rsidR="00B85940">
              <w:rPr>
                <w:rFonts w:ascii="Arial Narrow" w:hAnsi="Arial Narrow"/>
                <w:color w:val="4A442A" w:themeColor="background2" w:themeShade="40"/>
                <w:sz w:val="20"/>
                <w:szCs w:val="20"/>
                <w:lang w:eastAsia="en-US"/>
              </w:rPr>
              <w:t>2</w:t>
            </w:r>
          </w:p>
        </w:tc>
      </w:tr>
      <w:tr w:rsidR="00F107A9" w:rsidRPr="00077831" w:rsidTr="00622071">
        <w:tc>
          <w:tcPr>
            <w:tcW w:w="1668" w:type="dxa"/>
          </w:tcPr>
          <w:p w:rsidR="00F107A9" w:rsidRPr="00077831" w:rsidRDefault="00F107A9" w:rsidP="00A568B8">
            <w:pPr>
              <w:tabs>
                <w:tab w:val="left" w:pos="8505"/>
              </w:tabs>
              <w:ind w:left="567" w:firstLine="284"/>
              <w:rPr>
                <w:rFonts w:ascii="Arial Narrow" w:hAnsi="Arial Narrow"/>
                <w:color w:val="4A442A" w:themeColor="background2" w:themeShade="40"/>
                <w:sz w:val="20"/>
                <w:szCs w:val="20"/>
                <w:lang w:eastAsia="en-US"/>
              </w:rPr>
            </w:pPr>
          </w:p>
        </w:tc>
        <w:tc>
          <w:tcPr>
            <w:tcW w:w="5618" w:type="dxa"/>
          </w:tcPr>
          <w:p w:rsidR="00F107A9" w:rsidRPr="00077831" w:rsidRDefault="00F107A9" w:rsidP="00A568B8">
            <w:pPr>
              <w:tabs>
                <w:tab w:val="left" w:pos="8505"/>
              </w:tabs>
              <w:rPr>
                <w:rFonts w:ascii="Arial Narrow" w:hAnsi="Arial Narrow"/>
                <w:color w:val="4A442A" w:themeColor="background2" w:themeShade="40"/>
                <w:sz w:val="20"/>
                <w:szCs w:val="20"/>
                <w:lang w:eastAsia="en-US"/>
              </w:rPr>
            </w:pPr>
          </w:p>
        </w:tc>
        <w:tc>
          <w:tcPr>
            <w:tcW w:w="960" w:type="dxa"/>
          </w:tcPr>
          <w:p w:rsidR="00F107A9" w:rsidRPr="00077831" w:rsidRDefault="00F107A9" w:rsidP="00A568B8">
            <w:pPr>
              <w:tabs>
                <w:tab w:val="left" w:pos="8505"/>
              </w:tabs>
              <w:rPr>
                <w:rFonts w:ascii="Arial Narrow" w:hAnsi="Arial Narrow"/>
                <w:color w:val="4A442A" w:themeColor="background2" w:themeShade="40"/>
                <w:sz w:val="20"/>
                <w:szCs w:val="20"/>
                <w:lang w:eastAsia="en-US"/>
              </w:rPr>
            </w:pPr>
          </w:p>
        </w:tc>
      </w:tr>
      <w:tr w:rsidR="00622071" w:rsidRPr="00077831" w:rsidTr="00622071">
        <w:tc>
          <w:tcPr>
            <w:tcW w:w="1668" w:type="dxa"/>
          </w:tcPr>
          <w:p w:rsidR="00622071" w:rsidRPr="00077831" w:rsidRDefault="002B6E92" w:rsidP="00A568B8">
            <w:pPr>
              <w:tabs>
                <w:tab w:val="left" w:pos="8505"/>
              </w:tabs>
              <w:ind w:firstLine="284"/>
              <w:rPr>
                <w:rFonts w:ascii="Arial Narrow" w:hAnsi="Arial Narrow"/>
                <w:b/>
                <w:color w:val="4A442A" w:themeColor="background2" w:themeShade="40"/>
                <w:sz w:val="20"/>
                <w:szCs w:val="20"/>
                <w:lang w:eastAsia="en-US"/>
              </w:rPr>
            </w:pPr>
            <w:r w:rsidRPr="00077831">
              <w:rPr>
                <w:rFonts w:ascii="Arial Narrow" w:hAnsi="Arial Narrow"/>
                <w:b/>
                <w:color w:val="4A442A" w:themeColor="background2" w:themeShade="40"/>
                <w:sz w:val="20"/>
                <w:szCs w:val="20"/>
                <w:lang w:eastAsia="en-US"/>
              </w:rPr>
              <w:t xml:space="preserve">5. </w:t>
            </w:r>
          </w:p>
        </w:tc>
        <w:tc>
          <w:tcPr>
            <w:tcW w:w="5618" w:type="dxa"/>
          </w:tcPr>
          <w:p w:rsidR="00622071" w:rsidRPr="00077831" w:rsidRDefault="002B6E92" w:rsidP="00A568B8">
            <w:pPr>
              <w:tabs>
                <w:tab w:val="left" w:pos="8505"/>
              </w:tabs>
              <w:rPr>
                <w:rFonts w:ascii="Arial Narrow" w:hAnsi="Arial Narrow"/>
                <w:b/>
                <w:color w:val="4A442A" w:themeColor="background2" w:themeShade="40"/>
                <w:sz w:val="20"/>
                <w:szCs w:val="20"/>
                <w:lang w:eastAsia="en-US"/>
              </w:rPr>
            </w:pPr>
            <w:r w:rsidRPr="00077831">
              <w:rPr>
                <w:rFonts w:ascii="Arial Narrow" w:hAnsi="Arial Narrow"/>
                <w:b/>
                <w:color w:val="4A442A" w:themeColor="background2" w:themeShade="40"/>
                <w:sz w:val="20"/>
                <w:szCs w:val="20"/>
                <w:lang w:eastAsia="en-US"/>
              </w:rPr>
              <w:t xml:space="preserve">Ediční a publikační činnost </w:t>
            </w:r>
          </w:p>
        </w:tc>
        <w:tc>
          <w:tcPr>
            <w:tcW w:w="960" w:type="dxa"/>
          </w:tcPr>
          <w:p w:rsidR="00622071" w:rsidRPr="00077831" w:rsidRDefault="00622071" w:rsidP="00A568B8">
            <w:pPr>
              <w:tabs>
                <w:tab w:val="left" w:pos="8505"/>
              </w:tabs>
              <w:rPr>
                <w:rFonts w:ascii="Arial Narrow" w:hAnsi="Arial Narrow"/>
                <w:color w:val="4A442A" w:themeColor="background2" w:themeShade="40"/>
                <w:sz w:val="20"/>
                <w:szCs w:val="20"/>
                <w:lang w:eastAsia="en-US"/>
              </w:rPr>
            </w:pPr>
          </w:p>
        </w:tc>
      </w:tr>
      <w:tr w:rsidR="00622071" w:rsidRPr="00077831" w:rsidTr="00622071">
        <w:tc>
          <w:tcPr>
            <w:tcW w:w="1668" w:type="dxa"/>
            <w:hideMark/>
          </w:tcPr>
          <w:p w:rsidR="00622071" w:rsidRPr="00077831" w:rsidRDefault="002B6E92" w:rsidP="00A568B8">
            <w:pPr>
              <w:tabs>
                <w:tab w:val="left" w:pos="8505"/>
              </w:tabs>
              <w:ind w:left="567" w:firstLine="284"/>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5.1.</w:t>
            </w:r>
          </w:p>
        </w:tc>
        <w:tc>
          <w:tcPr>
            <w:tcW w:w="5618" w:type="dxa"/>
            <w:hideMark/>
          </w:tcPr>
          <w:p w:rsidR="00622071" w:rsidRPr="00077831" w:rsidRDefault="002B6E92" w:rsidP="00A568B8">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Vlastní edice</w:t>
            </w:r>
          </w:p>
        </w:tc>
        <w:tc>
          <w:tcPr>
            <w:tcW w:w="960" w:type="dxa"/>
            <w:hideMark/>
          </w:tcPr>
          <w:p w:rsidR="00622071" w:rsidRPr="00077831" w:rsidRDefault="002B6E92" w:rsidP="00B85940">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str. </w:t>
            </w:r>
            <w:r w:rsidR="00FD3041" w:rsidRPr="00B85940">
              <w:rPr>
                <w:rFonts w:ascii="Arial Narrow" w:hAnsi="Arial Narrow"/>
                <w:color w:val="4A442A" w:themeColor="background2" w:themeShade="40"/>
                <w:sz w:val="20"/>
                <w:szCs w:val="20"/>
                <w:lang w:eastAsia="en-US"/>
              </w:rPr>
              <w:t>4</w:t>
            </w:r>
            <w:r w:rsidR="00B85940">
              <w:rPr>
                <w:rFonts w:ascii="Arial Narrow" w:hAnsi="Arial Narrow"/>
                <w:color w:val="4A442A" w:themeColor="background2" w:themeShade="40"/>
                <w:sz w:val="20"/>
                <w:szCs w:val="20"/>
                <w:lang w:eastAsia="en-US"/>
              </w:rPr>
              <w:t>3</w:t>
            </w:r>
          </w:p>
        </w:tc>
      </w:tr>
      <w:tr w:rsidR="00622071" w:rsidRPr="00077831" w:rsidTr="00622071">
        <w:tc>
          <w:tcPr>
            <w:tcW w:w="1668" w:type="dxa"/>
          </w:tcPr>
          <w:p w:rsidR="00622071" w:rsidRPr="00077831" w:rsidRDefault="002B6E92" w:rsidP="00A568B8">
            <w:pPr>
              <w:tabs>
                <w:tab w:val="left" w:pos="8505"/>
              </w:tabs>
              <w:ind w:left="567" w:firstLine="284"/>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5.2.</w:t>
            </w:r>
          </w:p>
        </w:tc>
        <w:tc>
          <w:tcPr>
            <w:tcW w:w="5618" w:type="dxa"/>
          </w:tcPr>
          <w:p w:rsidR="00622071" w:rsidRPr="00077831" w:rsidRDefault="002B6E92" w:rsidP="00A568B8">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Publikační činnost pracovníků muzea</w:t>
            </w:r>
          </w:p>
        </w:tc>
        <w:tc>
          <w:tcPr>
            <w:tcW w:w="960" w:type="dxa"/>
          </w:tcPr>
          <w:p w:rsidR="00622071" w:rsidRPr="00077831" w:rsidRDefault="00742287" w:rsidP="00B85940">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str. </w:t>
            </w:r>
            <w:r w:rsidR="00FD3041" w:rsidRPr="00077831">
              <w:rPr>
                <w:rFonts w:ascii="Arial Narrow" w:hAnsi="Arial Narrow"/>
                <w:color w:val="4A442A" w:themeColor="background2" w:themeShade="40"/>
                <w:sz w:val="20"/>
                <w:szCs w:val="20"/>
                <w:lang w:eastAsia="en-US"/>
              </w:rPr>
              <w:t>4</w:t>
            </w:r>
            <w:r w:rsidR="00B85940">
              <w:rPr>
                <w:rFonts w:ascii="Arial Narrow" w:hAnsi="Arial Narrow"/>
                <w:color w:val="4A442A" w:themeColor="background2" w:themeShade="40"/>
                <w:sz w:val="20"/>
                <w:szCs w:val="20"/>
                <w:lang w:eastAsia="en-US"/>
              </w:rPr>
              <w:t>3</w:t>
            </w:r>
          </w:p>
        </w:tc>
      </w:tr>
      <w:tr w:rsidR="00622071" w:rsidRPr="00077831" w:rsidTr="00622071">
        <w:tc>
          <w:tcPr>
            <w:tcW w:w="1668" w:type="dxa"/>
            <w:hideMark/>
          </w:tcPr>
          <w:p w:rsidR="00622071" w:rsidRPr="00077831" w:rsidRDefault="002B6E92" w:rsidP="00A568B8">
            <w:pPr>
              <w:tabs>
                <w:tab w:val="left" w:pos="8505"/>
              </w:tabs>
              <w:rPr>
                <w:rFonts w:ascii="Arial Narrow" w:hAnsi="Arial Narrow"/>
                <w:b/>
                <w:color w:val="4A442A" w:themeColor="background2" w:themeShade="40"/>
                <w:sz w:val="20"/>
                <w:szCs w:val="20"/>
                <w:lang w:eastAsia="en-US"/>
              </w:rPr>
            </w:pPr>
            <w:r w:rsidRPr="00077831">
              <w:rPr>
                <w:rFonts w:ascii="Arial Narrow" w:hAnsi="Arial Narrow"/>
                <w:b/>
                <w:color w:val="4A442A" w:themeColor="background2" w:themeShade="40"/>
                <w:sz w:val="20"/>
                <w:szCs w:val="20"/>
                <w:lang w:eastAsia="en-US"/>
              </w:rPr>
              <w:t xml:space="preserve">   </w:t>
            </w:r>
          </w:p>
        </w:tc>
        <w:tc>
          <w:tcPr>
            <w:tcW w:w="5618" w:type="dxa"/>
            <w:hideMark/>
          </w:tcPr>
          <w:p w:rsidR="00622071" w:rsidRPr="00077831" w:rsidRDefault="00622071" w:rsidP="00A568B8">
            <w:pPr>
              <w:tabs>
                <w:tab w:val="left" w:pos="8505"/>
              </w:tabs>
              <w:rPr>
                <w:rFonts w:ascii="Arial Narrow" w:hAnsi="Arial Narrow"/>
                <w:color w:val="4A442A" w:themeColor="background2" w:themeShade="40"/>
                <w:sz w:val="20"/>
                <w:szCs w:val="20"/>
                <w:lang w:eastAsia="en-US"/>
              </w:rPr>
            </w:pPr>
          </w:p>
        </w:tc>
        <w:tc>
          <w:tcPr>
            <w:tcW w:w="960" w:type="dxa"/>
            <w:hideMark/>
          </w:tcPr>
          <w:p w:rsidR="00622071" w:rsidRPr="00077831" w:rsidRDefault="002B6E92" w:rsidP="00A568B8">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 </w:t>
            </w:r>
          </w:p>
        </w:tc>
      </w:tr>
      <w:tr w:rsidR="007B6F42" w:rsidRPr="00077831" w:rsidTr="00622071">
        <w:tc>
          <w:tcPr>
            <w:tcW w:w="1668" w:type="dxa"/>
            <w:hideMark/>
          </w:tcPr>
          <w:p w:rsidR="007B6F42" w:rsidRPr="00077831" w:rsidRDefault="002B6E92" w:rsidP="00A568B8">
            <w:pPr>
              <w:tabs>
                <w:tab w:val="left" w:pos="8505"/>
              </w:tabs>
              <w:ind w:firstLine="284"/>
              <w:rPr>
                <w:rFonts w:ascii="Arial Narrow" w:hAnsi="Arial Narrow"/>
                <w:b/>
                <w:color w:val="4A442A" w:themeColor="background2" w:themeShade="40"/>
                <w:sz w:val="20"/>
                <w:szCs w:val="20"/>
                <w:u w:val="single"/>
                <w:lang w:eastAsia="en-US"/>
              </w:rPr>
            </w:pPr>
            <w:r w:rsidRPr="00077831">
              <w:rPr>
                <w:rFonts w:ascii="Arial Narrow" w:hAnsi="Arial Narrow"/>
                <w:b/>
                <w:color w:val="4A442A" w:themeColor="background2" w:themeShade="40"/>
                <w:sz w:val="20"/>
                <w:szCs w:val="20"/>
                <w:lang w:eastAsia="en-US"/>
              </w:rPr>
              <w:t>6.</w:t>
            </w:r>
            <w:r w:rsidRPr="00077831">
              <w:rPr>
                <w:rFonts w:ascii="Arial Narrow" w:hAnsi="Arial Narrow"/>
                <w:b/>
                <w:color w:val="4A442A" w:themeColor="background2" w:themeShade="40"/>
                <w:sz w:val="20"/>
                <w:szCs w:val="20"/>
                <w:u w:val="single"/>
                <w:lang w:eastAsia="en-US"/>
              </w:rPr>
              <w:t xml:space="preserve"> </w:t>
            </w:r>
          </w:p>
        </w:tc>
        <w:tc>
          <w:tcPr>
            <w:tcW w:w="5618" w:type="dxa"/>
            <w:hideMark/>
          </w:tcPr>
          <w:p w:rsidR="007B6F42" w:rsidRPr="00077831" w:rsidRDefault="002B6E92" w:rsidP="00A568B8">
            <w:pPr>
              <w:tabs>
                <w:tab w:val="left" w:pos="8505"/>
              </w:tabs>
              <w:rPr>
                <w:rFonts w:ascii="Arial Narrow" w:hAnsi="Arial Narrow"/>
                <w:color w:val="4A442A" w:themeColor="background2" w:themeShade="40"/>
                <w:sz w:val="20"/>
                <w:szCs w:val="20"/>
                <w:u w:val="single"/>
                <w:lang w:eastAsia="en-US"/>
              </w:rPr>
            </w:pPr>
            <w:r w:rsidRPr="00077831">
              <w:rPr>
                <w:rFonts w:ascii="Arial Narrow" w:hAnsi="Arial Narrow"/>
                <w:b/>
                <w:color w:val="4A442A" w:themeColor="background2" w:themeShade="40"/>
                <w:sz w:val="20"/>
                <w:szCs w:val="20"/>
                <w:u w:val="single"/>
                <w:lang w:eastAsia="en-US"/>
              </w:rPr>
              <w:t xml:space="preserve">JINÉ VÝKONY A AKTIVITY ORGANIZACE                                                                           </w:t>
            </w:r>
            <w:r w:rsidRPr="00077831">
              <w:rPr>
                <w:rFonts w:ascii="Arial Narrow" w:hAnsi="Arial Narrow"/>
                <w:color w:val="4A442A" w:themeColor="background2" w:themeShade="40"/>
                <w:sz w:val="20"/>
                <w:szCs w:val="20"/>
                <w:u w:val="single"/>
                <w:lang w:eastAsia="en-US"/>
              </w:rPr>
              <w:t xml:space="preserve"> </w:t>
            </w:r>
          </w:p>
        </w:tc>
        <w:tc>
          <w:tcPr>
            <w:tcW w:w="960" w:type="dxa"/>
          </w:tcPr>
          <w:p w:rsidR="007B6F42" w:rsidRPr="00077831" w:rsidRDefault="007B6F42" w:rsidP="00A568B8">
            <w:pPr>
              <w:tabs>
                <w:tab w:val="left" w:pos="8505"/>
              </w:tabs>
              <w:rPr>
                <w:rFonts w:ascii="Arial Narrow" w:hAnsi="Arial Narrow"/>
                <w:color w:val="4A442A" w:themeColor="background2" w:themeShade="40"/>
                <w:sz w:val="20"/>
                <w:szCs w:val="20"/>
                <w:u w:val="single"/>
                <w:lang w:eastAsia="en-US"/>
              </w:rPr>
            </w:pPr>
          </w:p>
        </w:tc>
      </w:tr>
      <w:tr w:rsidR="00796F83" w:rsidRPr="00077831" w:rsidTr="00622071">
        <w:tc>
          <w:tcPr>
            <w:tcW w:w="1668" w:type="dxa"/>
          </w:tcPr>
          <w:p w:rsidR="00796F83" w:rsidRPr="00077831" w:rsidRDefault="002B6E92" w:rsidP="00A568B8">
            <w:pPr>
              <w:tabs>
                <w:tab w:val="left" w:pos="8505"/>
              </w:tabs>
              <w:ind w:left="567" w:firstLine="284"/>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6.1.</w:t>
            </w:r>
          </w:p>
        </w:tc>
        <w:tc>
          <w:tcPr>
            <w:tcW w:w="5618" w:type="dxa"/>
          </w:tcPr>
          <w:p w:rsidR="00796F83" w:rsidRPr="00077831" w:rsidRDefault="002B6E92" w:rsidP="00A568B8">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Projektové záměry organizace, realizace grantových úkolů</w:t>
            </w:r>
          </w:p>
        </w:tc>
        <w:tc>
          <w:tcPr>
            <w:tcW w:w="960" w:type="dxa"/>
          </w:tcPr>
          <w:p w:rsidR="00796F83" w:rsidRPr="00077831" w:rsidRDefault="00742287" w:rsidP="00B85940">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str. </w:t>
            </w:r>
            <w:r w:rsidR="00FD3041" w:rsidRPr="00077831">
              <w:rPr>
                <w:rFonts w:ascii="Arial Narrow" w:hAnsi="Arial Narrow"/>
                <w:color w:val="4A442A" w:themeColor="background2" w:themeShade="40"/>
                <w:sz w:val="20"/>
                <w:szCs w:val="20"/>
                <w:lang w:eastAsia="en-US"/>
              </w:rPr>
              <w:t>4</w:t>
            </w:r>
            <w:r w:rsidR="00B85940">
              <w:rPr>
                <w:rFonts w:ascii="Arial Narrow" w:hAnsi="Arial Narrow"/>
                <w:color w:val="4A442A" w:themeColor="background2" w:themeShade="40"/>
                <w:sz w:val="20"/>
                <w:szCs w:val="20"/>
                <w:lang w:eastAsia="en-US"/>
              </w:rPr>
              <w:t>6</w:t>
            </w:r>
          </w:p>
        </w:tc>
      </w:tr>
      <w:tr w:rsidR="007B6F42" w:rsidRPr="00077831" w:rsidTr="00622071">
        <w:tc>
          <w:tcPr>
            <w:tcW w:w="1668" w:type="dxa"/>
            <w:hideMark/>
          </w:tcPr>
          <w:p w:rsidR="007B6F42" w:rsidRPr="00077831" w:rsidRDefault="002B6E92" w:rsidP="00A568B8">
            <w:pPr>
              <w:tabs>
                <w:tab w:val="left" w:pos="8505"/>
              </w:tabs>
              <w:ind w:left="567" w:firstLine="284"/>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6.2. </w:t>
            </w:r>
          </w:p>
        </w:tc>
        <w:tc>
          <w:tcPr>
            <w:tcW w:w="5618" w:type="dxa"/>
            <w:hideMark/>
          </w:tcPr>
          <w:p w:rsidR="007B6F42" w:rsidRPr="00077831" w:rsidRDefault="002B6E92" w:rsidP="00A568B8">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Práce ve výborech a komisích                                                                                                           </w:t>
            </w:r>
          </w:p>
        </w:tc>
        <w:tc>
          <w:tcPr>
            <w:tcW w:w="960" w:type="dxa"/>
            <w:hideMark/>
          </w:tcPr>
          <w:p w:rsidR="007B6F42" w:rsidRPr="00077831" w:rsidRDefault="002B6E92" w:rsidP="00B85940">
            <w:pPr>
              <w:tabs>
                <w:tab w:val="left" w:pos="8505"/>
              </w:tabs>
              <w:rPr>
                <w:rFonts w:ascii="Arial Narrow" w:hAnsi="Arial Narrow"/>
                <w:b/>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str. </w:t>
            </w:r>
            <w:r w:rsidR="00FD3041" w:rsidRPr="00077831">
              <w:rPr>
                <w:rFonts w:ascii="Arial Narrow" w:hAnsi="Arial Narrow"/>
                <w:color w:val="4A442A" w:themeColor="background2" w:themeShade="40"/>
                <w:sz w:val="20"/>
                <w:szCs w:val="20"/>
                <w:lang w:eastAsia="en-US"/>
              </w:rPr>
              <w:t>4</w:t>
            </w:r>
            <w:r w:rsidR="00B85940">
              <w:rPr>
                <w:rFonts w:ascii="Arial Narrow" w:hAnsi="Arial Narrow"/>
                <w:color w:val="4A442A" w:themeColor="background2" w:themeShade="40"/>
                <w:sz w:val="20"/>
                <w:szCs w:val="20"/>
                <w:lang w:eastAsia="en-US"/>
              </w:rPr>
              <w:t>7</w:t>
            </w:r>
          </w:p>
        </w:tc>
      </w:tr>
      <w:tr w:rsidR="007B6F42" w:rsidRPr="00077831" w:rsidTr="00622071">
        <w:tc>
          <w:tcPr>
            <w:tcW w:w="1668" w:type="dxa"/>
            <w:hideMark/>
          </w:tcPr>
          <w:p w:rsidR="007B6F42" w:rsidRPr="00077831" w:rsidRDefault="002B6E92" w:rsidP="00A568B8">
            <w:pPr>
              <w:tabs>
                <w:tab w:val="left" w:pos="8505"/>
              </w:tabs>
              <w:ind w:left="567" w:firstLine="284"/>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 </w:t>
            </w:r>
          </w:p>
        </w:tc>
        <w:tc>
          <w:tcPr>
            <w:tcW w:w="5618" w:type="dxa"/>
          </w:tcPr>
          <w:p w:rsidR="007B6F42" w:rsidRPr="00077831" w:rsidRDefault="007B6F42" w:rsidP="00A568B8">
            <w:pPr>
              <w:tabs>
                <w:tab w:val="left" w:pos="8505"/>
              </w:tabs>
              <w:rPr>
                <w:rFonts w:ascii="Arial Narrow" w:hAnsi="Arial Narrow"/>
                <w:color w:val="4A442A" w:themeColor="background2" w:themeShade="40"/>
                <w:sz w:val="20"/>
                <w:szCs w:val="20"/>
                <w:lang w:eastAsia="en-US"/>
              </w:rPr>
            </w:pPr>
          </w:p>
        </w:tc>
        <w:tc>
          <w:tcPr>
            <w:tcW w:w="960" w:type="dxa"/>
          </w:tcPr>
          <w:p w:rsidR="007B6F42" w:rsidRPr="00077831" w:rsidRDefault="007B6F42" w:rsidP="00A568B8">
            <w:pPr>
              <w:tabs>
                <w:tab w:val="left" w:pos="8505"/>
              </w:tabs>
              <w:rPr>
                <w:rFonts w:ascii="Arial Narrow" w:hAnsi="Arial Narrow"/>
                <w:color w:val="4A442A" w:themeColor="background2" w:themeShade="40"/>
                <w:sz w:val="20"/>
                <w:szCs w:val="20"/>
                <w:lang w:eastAsia="en-US"/>
              </w:rPr>
            </w:pPr>
          </w:p>
        </w:tc>
      </w:tr>
      <w:tr w:rsidR="007B6F42" w:rsidRPr="00077831" w:rsidTr="00622071">
        <w:tc>
          <w:tcPr>
            <w:tcW w:w="1668" w:type="dxa"/>
            <w:hideMark/>
          </w:tcPr>
          <w:p w:rsidR="007B6F42" w:rsidRPr="00077831" w:rsidRDefault="002B6E92" w:rsidP="00A568B8">
            <w:pPr>
              <w:tabs>
                <w:tab w:val="left" w:pos="8505"/>
              </w:tabs>
              <w:rPr>
                <w:rFonts w:ascii="Arial Narrow" w:hAnsi="Arial Narrow"/>
                <w:b/>
                <w:color w:val="4A442A" w:themeColor="background2" w:themeShade="40"/>
                <w:sz w:val="20"/>
                <w:szCs w:val="20"/>
                <w:u w:val="single"/>
                <w:lang w:eastAsia="en-US"/>
              </w:rPr>
            </w:pPr>
            <w:r w:rsidRPr="00077831">
              <w:rPr>
                <w:rFonts w:ascii="Arial Narrow" w:hAnsi="Arial Narrow"/>
                <w:b/>
                <w:color w:val="4A442A" w:themeColor="background2" w:themeShade="40"/>
                <w:sz w:val="20"/>
                <w:szCs w:val="20"/>
                <w:u w:val="single"/>
                <w:lang w:eastAsia="en-US"/>
              </w:rPr>
              <w:t>C.</w:t>
            </w:r>
          </w:p>
        </w:tc>
        <w:tc>
          <w:tcPr>
            <w:tcW w:w="5618" w:type="dxa"/>
            <w:hideMark/>
          </w:tcPr>
          <w:p w:rsidR="007B6F42" w:rsidRPr="00077831" w:rsidRDefault="002B6E92" w:rsidP="00A568B8">
            <w:pPr>
              <w:tabs>
                <w:tab w:val="left" w:pos="8505"/>
              </w:tabs>
              <w:rPr>
                <w:rFonts w:ascii="Arial Narrow" w:hAnsi="Arial Narrow"/>
                <w:b/>
                <w:color w:val="4A442A" w:themeColor="background2" w:themeShade="40"/>
                <w:sz w:val="20"/>
                <w:szCs w:val="20"/>
                <w:u w:val="single"/>
                <w:lang w:eastAsia="en-US"/>
              </w:rPr>
            </w:pPr>
            <w:r w:rsidRPr="00077831">
              <w:rPr>
                <w:rFonts w:ascii="Arial Narrow" w:hAnsi="Arial Narrow"/>
                <w:b/>
                <w:color w:val="4A442A" w:themeColor="background2" w:themeShade="40"/>
                <w:sz w:val="20"/>
                <w:szCs w:val="20"/>
                <w:u w:val="single"/>
                <w:lang w:eastAsia="en-US"/>
              </w:rPr>
              <w:t>EKONOMICKÉ UKAZATELE</w:t>
            </w:r>
          </w:p>
        </w:tc>
        <w:tc>
          <w:tcPr>
            <w:tcW w:w="960" w:type="dxa"/>
          </w:tcPr>
          <w:p w:rsidR="007B6F42" w:rsidRPr="00077831" w:rsidRDefault="00972453" w:rsidP="00B85940">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str. 4</w:t>
            </w:r>
            <w:r w:rsidR="00B85940">
              <w:rPr>
                <w:rFonts w:ascii="Arial Narrow" w:hAnsi="Arial Narrow"/>
                <w:color w:val="4A442A" w:themeColor="background2" w:themeShade="40"/>
                <w:sz w:val="20"/>
                <w:szCs w:val="20"/>
                <w:lang w:eastAsia="en-US"/>
              </w:rPr>
              <w:t>9</w:t>
            </w:r>
          </w:p>
        </w:tc>
      </w:tr>
      <w:tr w:rsidR="007B6F42" w:rsidRPr="00077831" w:rsidTr="00622071">
        <w:tc>
          <w:tcPr>
            <w:tcW w:w="1668" w:type="dxa"/>
            <w:hideMark/>
          </w:tcPr>
          <w:p w:rsidR="007B6F42" w:rsidRPr="00077831" w:rsidRDefault="002B6E92" w:rsidP="00A568B8">
            <w:pPr>
              <w:tabs>
                <w:tab w:val="left" w:pos="8505"/>
              </w:tabs>
              <w:ind w:left="567" w:firstLine="284"/>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1.    </w:t>
            </w:r>
          </w:p>
        </w:tc>
        <w:tc>
          <w:tcPr>
            <w:tcW w:w="5618" w:type="dxa"/>
            <w:hideMark/>
          </w:tcPr>
          <w:p w:rsidR="007B6F42" w:rsidRPr="00077831" w:rsidRDefault="00B85940" w:rsidP="00B85940">
            <w:pPr>
              <w:tabs>
                <w:tab w:val="left" w:pos="8505"/>
              </w:tabs>
              <w:rPr>
                <w:rFonts w:ascii="Arial Narrow" w:hAnsi="Arial Narrow"/>
                <w:color w:val="4A442A" w:themeColor="background2" w:themeShade="40"/>
                <w:sz w:val="20"/>
                <w:szCs w:val="20"/>
                <w:lang w:eastAsia="en-US"/>
              </w:rPr>
            </w:pPr>
            <w:r>
              <w:rPr>
                <w:rFonts w:ascii="Arial Narrow" w:hAnsi="Arial Narrow"/>
                <w:color w:val="4A442A" w:themeColor="background2" w:themeShade="40"/>
                <w:sz w:val="20"/>
                <w:szCs w:val="20"/>
                <w:lang w:eastAsia="en-US"/>
              </w:rPr>
              <w:t>Souhrnný přehled včetně komentáře</w:t>
            </w:r>
          </w:p>
        </w:tc>
        <w:tc>
          <w:tcPr>
            <w:tcW w:w="960" w:type="dxa"/>
            <w:hideMark/>
          </w:tcPr>
          <w:p w:rsidR="007B6F42" w:rsidRPr="00077831" w:rsidRDefault="002B6E92" w:rsidP="00B85940">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str. </w:t>
            </w:r>
            <w:r w:rsidR="00FD3041" w:rsidRPr="00077831">
              <w:rPr>
                <w:rFonts w:ascii="Arial Narrow" w:hAnsi="Arial Narrow"/>
                <w:color w:val="4A442A" w:themeColor="background2" w:themeShade="40"/>
                <w:sz w:val="20"/>
                <w:szCs w:val="20"/>
                <w:lang w:eastAsia="en-US"/>
              </w:rPr>
              <w:t>4</w:t>
            </w:r>
            <w:r w:rsidR="00B85940">
              <w:rPr>
                <w:rFonts w:ascii="Arial Narrow" w:hAnsi="Arial Narrow"/>
                <w:color w:val="4A442A" w:themeColor="background2" w:themeShade="40"/>
                <w:sz w:val="20"/>
                <w:szCs w:val="20"/>
                <w:lang w:eastAsia="en-US"/>
              </w:rPr>
              <w:t>9</w:t>
            </w:r>
          </w:p>
        </w:tc>
      </w:tr>
      <w:tr w:rsidR="007B6F42" w:rsidRPr="00077831" w:rsidTr="00622071">
        <w:tc>
          <w:tcPr>
            <w:tcW w:w="1668" w:type="dxa"/>
            <w:hideMark/>
          </w:tcPr>
          <w:p w:rsidR="007B6F42" w:rsidRPr="00077831" w:rsidRDefault="002B6E92" w:rsidP="00A568B8">
            <w:pPr>
              <w:tabs>
                <w:tab w:val="left" w:pos="8505"/>
              </w:tabs>
              <w:ind w:left="567" w:firstLine="284"/>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2.    </w:t>
            </w:r>
          </w:p>
        </w:tc>
        <w:tc>
          <w:tcPr>
            <w:tcW w:w="5618" w:type="dxa"/>
            <w:hideMark/>
          </w:tcPr>
          <w:p w:rsidR="007B6F42" w:rsidRPr="00077831" w:rsidRDefault="00051AE9" w:rsidP="00A568B8">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Provoz pokladny a prodejny muzea</w:t>
            </w:r>
            <w:r w:rsidR="002B6E92" w:rsidRPr="00077831">
              <w:rPr>
                <w:rFonts w:ascii="Arial Narrow" w:hAnsi="Arial Narrow"/>
                <w:color w:val="4A442A" w:themeColor="background2" w:themeShade="40"/>
                <w:sz w:val="20"/>
                <w:szCs w:val="20"/>
                <w:lang w:eastAsia="en-US"/>
              </w:rPr>
              <w:t xml:space="preserve">  </w:t>
            </w:r>
          </w:p>
        </w:tc>
        <w:tc>
          <w:tcPr>
            <w:tcW w:w="960" w:type="dxa"/>
          </w:tcPr>
          <w:p w:rsidR="007B6F42" w:rsidRPr="00077831" w:rsidRDefault="002B6E92" w:rsidP="00B85940">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str.</w:t>
            </w:r>
            <w:r w:rsidR="00051AE9" w:rsidRPr="00077831">
              <w:rPr>
                <w:rFonts w:ascii="Arial Narrow" w:hAnsi="Arial Narrow"/>
                <w:color w:val="4A442A" w:themeColor="background2" w:themeShade="40"/>
                <w:sz w:val="20"/>
                <w:szCs w:val="20"/>
                <w:lang w:eastAsia="en-US"/>
              </w:rPr>
              <w:t xml:space="preserve"> </w:t>
            </w:r>
            <w:r w:rsidR="00274540" w:rsidRPr="00077831">
              <w:rPr>
                <w:rFonts w:ascii="Arial Narrow" w:hAnsi="Arial Narrow"/>
                <w:color w:val="4A442A" w:themeColor="background2" w:themeShade="40"/>
                <w:sz w:val="20"/>
                <w:szCs w:val="20"/>
                <w:lang w:eastAsia="en-US"/>
              </w:rPr>
              <w:t>5</w:t>
            </w:r>
            <w:r w:rsidR="00B85940">
              <w:rPr>
                <w:rFonts w:ascii="Arial Narrow" w:hAnsi="Arial Narrow"/>
                <w:color w:val="4A442A" w:themeColor="background2" w:themeShade="40"/>
                <w:sz w:val="20"/>
                <w:szCs w:val="20"/>
                <w:lang w:eastAsia="en-US"/>
              </w:rPr>
              <w:t>0</w:t>
            </w:r>
          </w:p>
        </w:tc>
      </w:tr>
      <w:tr w:rsidR="007B6F42" w:rsidRPr="00077831" w:rsidTr="00622071">
        <w:tc>
          <w:tcPr>
            <w:tcW w:w="1668" w:type="dxa"/>
          </w:tcPr>
          <w:p w:rsidR="007B6F42" w:rsidRPr="00B85940" w:rsidRDefault="00B85940" w:rsidP="00A568B8">
            <w:pPr>
              <w:tabs>
                <w:tab w:val="left" w:pos="8505"/>
              </w:tabs>
              <w:ind w:left="567" w:firstLine="284"/>
              <w:rPr>
                <w:rFonts w:ascii="Arial Narrow" w:hAnsi="Arial Narrow"/>
                <w:b/>
                <w:color w:val="4A442A" w:themeColor="background2" w:themeShade="40"/>
                <w:sz w:val="20"/>
                <w:szCs w:val="20"/>
                <w:lang w:eastAsia="en-US"/>
              </w:rPr>
            </w:pPr>
            <w:r w:rsidRPr="00B85940">
              <w:rPr>
                <w:rFonts w:ascii="Arial Narrow" w:hAnsi="Arial Narrow"/>
                <w:b/>
                <w:color w:val="4A442A" w:themeColor="background2" w:themeShade="40"/>
                <w:sz w:val="20"/>
                <w:szCs w:val="20"/>
                <w:lang w:eastAsia="en-US"/>
              </w:rPr>
              <w:t>3.</w:t>
            </w:r>
          </w:p>
        </w:tc>
        <w:tc>
          <w:tcPr>
            <w:tcW w:w="5618" w:type="dxa"/>
          </w:tcPr>
          <w:p w:rsidR="007B6F42" w:rsidRPr="00077831" w:rsidRDefault="00B85940" w:rsidP="00B85940">
            <w:pPr>
              <w:tabs>
                <w:tab w:val="left" w:pos="8505"/>
              </w:tabs>
              <w:rPr>
                <w:rFonts w:ascii="Arial Narrow" w:hAnsi="Arial Narrow"/>
                <w:b/>
                <w:color w:val="4A442A" w:themeColor="background2" w:themeShade="40"/>
                <w:sz w:val="20"/>
                <w:szCs w:val="20"/>
                <w:u w:val="single"/>
                <w:lang w:eastAsia="en-US"/>
              </w:rPr>
            </w:pPr>
            <w:r w:rsidRPr="00077831">
              <w:rPr>
                <w:rFonts w:ascii="Arial Narrow" w:hAnsi="Arial Narrow"/>
                <w:color w:val="4A442A" w:themeColor="background2" w:themeShade="40"/>
                <w:sz w:val="20"/>
                <w:szCs w:val="20"/>
                <w:lang w:eastAsia="en-US"/>
              </w:rPr>
              <w:t xml:space="preserve">Finanční hospodaření včetně </w:t>
            </w:r>
            <w:proofErr w:type="gramStart"/>
            <w:r w:rsidRPr="00077831">
              <w:rPr>
                <w:rFonts w:ascii="Arial Narrow" w:hAnsi="Arial Narrow"/>
                <w:color w:val="4A442A" w:themeColor="background2" w:themeShade="40"/>
                <w:sz w:val="20"/>
                <w:szCs w:val="20"/>
                <w:lang w:eastAsia="en-US"/>
              </w:rPr>
              <w:t xml:space="preserve">komentáře </w:t>
            </w:r>
            <w:r>
              <w:rPr>
                <w:rFonts w:ascii="Arial Narrow" w:hAnsi="Arial Narrow"/>
                <w:color w:val="4A442A" w:themeColor="background2" w:themeShade="40"/>
                <w:sz w:val="20"/>
                <w:szCs w:val="20"/>
                <w:lang w:eastAsia="en-US"/>
              </w:rPr>
              <w:t xml:space="preserve"> dle</w:t>
            </w:r>
            <w:proofErr w:type="gramEnd"/>
            <w:r>
              <w:rPr>
                <w:rFonts w:ascii="Arial Narrow" w:hAnsi="Arial Narrow"/>
                <w:color w:val="4A442A" w:themeColor="background2" w:themeShade="40"/>
                <w:sz w:val="20"/>
                <w:szCs w:val="20"/>
                <w:lang w:eastAsia="en-US"/>
              </w:rPr>
              <w:t xml:space="preserve"> směrnice zřizovatele</w:t>
            </w:r>
          </w:p>
        </w:tc>
        <w:tc>
          <w:tcPr>
            <w:tcW w:w="960" w:type="dxa"/>
          </w:tcPr>
          <w:p w:rsidR="007B6F42" w:rsidRPr="00B85940" w:rsidRDefault="00B85940" w:rsidP="00B85940">
            <w:pPr>
              <w:tabs>
                <w:tab w:val="left" w:pos="8505"/>
              </w:tabs>
              <w:rPr>
                <w:rFonts w:ascii="Arial Narrow" w:hAnsi="Arial Narrow"/>
                <w:color w:val="4A442A" w:themeColor="background2" w:themeShade="40"/>
                <w:sz w:val="20"/>
                <w:szCs w:val="20"/>
                <w:lang w:eastAsia="en-US"/>
              </w:rPr>
            </w:pPr>
            <w:r>
              <w:rPr>
                <w:rFonts w:ascii="Arial Narrow" w:hAnsi="Arial Narrow"/>
                <w:color w:val="4A442A" w:themeColor="background2" w:themeShade="40"/>
                <w:sz w:val="20"/>
                <w:szCs w:val="20"/>
                <w:lang w:eastAsia="en-US"/>
              </w:rPr>
              <w:t>s</w:t>
            </w:r>
            <w:r w:rsidRPr="00B85940">
              <w:rPr>
                <w:rFonts w:ascii="Arial Narrow" w:hAnsi="Arial Narrow"/>
                <w:color w:val="4A442A" w:themeColor="background2" w:themeShade="40"/>
                <w:sz w:val="20"/>
                <w:szCs w:val="20"/>
                <w:lang w:eastAsia="en-US"/>
              </w:rPr>
              <w:t>tr. 51</w:t>
            </w:r>
          </w:p>
        </w:tc>
      </w:tr>
      <w:tr w:rsidR="00B85940" w:rsidRPr="00077831" w:rsidTr="00622071">
        <w:tc>
          <w:tcPr>
            <w:tcW w:w="1668" w:type="dxa"/>
          </w:tcPr>
          <w:p w:rsidR="00B85940" w:rsidRPr="00B85940" w:rsidRDefault="00B85940" w:rsidP="00A568B8">
            <w:pPr>
              <w:tabs>
                <w:tab w:val="left" w:pos="8505"/>
              </w:tabs>
              <w:ind w:left="567" w:firstLine="284"/>
              <w:rPr>
                <w:rFonts w:ascii="Arial Narrow" w:hAnsi="Arial Narrow"/>
                <w:b/>
                <w:color w:val="4A442A" w:themeColor="background2" w:themeShade="40"/>
                <w:sz w:val="20"/>
                <w:szCs w:val="20"/>
                <w:lang w:eastAsia="en-US"/>
              </w:rPr>
            </w:pPr>
          </w:p>
        </w:tc>
        <w:tc>
          <w:tcPr>
            <w:tcW w:w="5618" w:type="dxa"/>
          </w:tcPr>
          <w:p w:rsidR="00B85940" w:rsidRPr="00077831" w:rsidRDefault="00B85940" w:rsidP="00B85940">
            <w:pPr>
              <w:tabs>
                <w:tab w:val="left" w:pos="8505"/>
              </w:tabs>
              <w:rPr>
                <w:rFonts w:ascii="Arial Narrow" w:hAnsi="Arial Narrow"/>
                <w:color w:val="4A442A" w:themeColor="background2" w:themeShade="40"/>
                <w:sz w:val="20"/>
                <w:szCs w:val="20"/>
                <w:lang w:eastAsia="en-US"/>
              </w:rPr>
            </w:pPr>
          </w:p>
        </w:tc>
        <w:tc>
          <w:tcPr>
            <w:tcW w:w="960" w:type="dxa"/>
          </w:tcPr>
          <w:p w:rsidR="00B85940" w:rsidRPr="00077831" w:rsidRDefault="00B85940" w:rsidP="00A568B8">
            <w:pPr>
              <w:tabs>
                <w:tab w:val="left" w:pos="8505"/>
              </w:tabs>
              <w:rPr>
                <w:rFonts w:ascii="Arial Narrow" w:hAnsi="Arial Narrow"/>
                <w:b/>
                <w:color w:val="4A442A" w:themeColor="background2" w:themeShade="40"/>
                <w:sz w:val="20"/>
                <w:szCs w:val="20"/>
                <w:u w:val="single"/>
                <w:lang w:eastAsia="en-US"/>
              </w:rPr>
            </w:pPr>
          </w:p>
        </w:tc>
      </w:tr>
      <w:tr w:rsidR="007B6F42" w:rsidRPr="00077831" w:rsidTr="00622071">
        <w:tc>
          <w:tcPr>
            <w:tcW w:w="1668" w:type="dxa"/>
            <w:hideMark/>
          </w:tcPr>
          <w:p w:rsidR="007B6F42" w:rsidRPr="00077831" w:rsidRDefault="002B6E92" w:rsidP="00A568B8">
            <w:pPr>
              <w:tabs>
                <w:tab w:val="left" w:pos="8505"/>
              </w:tabs>
              <w:rPr>
                <w:rFonts w:ascii="Arial Narrow" w:hAnsi="Arial Narrow"/>
                <w:b/>
                <w:color w:val="4A442A" w:themeColor="background2" w:themeShade="40"/>
                <w:sz w:val="20"/>
                <w:szCs w:val="20"/>
                <w:u w:val="single"/>
                <w:lang w:eastAsia="en-US"/>
              </w:rPr>
            </w:pPr>
            <w:r w:rsidRPr="00077831">
              <w:rPr>
                <w:rFonts w:ascii="Arial Narrow" w:hAnsi="Arial Narrow"/>
                <w:b/>
                <w:color w:val="4A442A" w:themeColor="background2" w:themeShade="40"/>
                <w:sz w:val="20"/>
                <w:szCs w:val="20"/>
                <w:u w:val="single"/>
                <w:lang w:eastAsia="en-US"/>
              </w:rPr>
              <w:t xml:space="preserve">D. </w:t>
            </w:r>
          </w:p>
        </w:tc>
        <w:tc>
          <w:tcPr>
            <w:tcW w:w="5618" w:type="dxa"/>
            <w:hideMark/>
          </w:tcPr>
          <w:p w:rsidR="007B6F42" w:rsidRPr="00077831" w:rsidRDefault="002B6E92" w:rsidP="00A568B8">
            <w:pPr>
              <w:tabs>
                <w:tab w:val="left" w:pos="8505"/>
              </w:tabs>
              <w:rPr>
                <w:rFonts w:ascii="Arial Narrow" w:hAnsi="Arial Narrow"/>
                <w:b/>
                <w:color w:val="4A442A" w:themeColor="background2" w:themeShade="40"/>
                <w:sz w:val="20"/>
                <w:szCs w:val="20"/>
                <w:u w:val="single"/>
                <w:lang w:eastAsia="en-US"/>
              </w:rPr>
            </w:pPr>
            <w:r w:rsidRPr="00077831">
              <w:rPr>
                <w:rFonts w:ascii="Arial Narrow" w:hAnsi="Arial Narrow"/>
                <w:b/>
                <w:color w:val="4A442A" w:themeColor="background2" w:themeShade="40"/>
                <w:sz w:val="20"/>
                <w:szCs w:val="20"/>
                <w:u w:val="single"/>
                <w:lang w:eastAsia="en-US"/>
              </w:rPr>
              <w:t>ZÁVĚREČNÁ ČÁST</w:t>
            </w:r>
          </w:p>
        </w:tc>
        <w:tc>
          <w:tcPr>
            <w:tcW w:w="960" w:type="dxa"/>
          </w:tcPr>
          <w:p w:rsidR="007B6F42" w:rsidRPr="00077831" w:rsidRDefault="007B6F42" w:rsidP="00A568B8">
            <w:pPr>
              <w:tabs>
                <w:tab w:val="left" w:pos="8505"/>
              </w:tabs>
              <w:rPr>
                <w:rFonts w:ascii="Arial Narrow" w:hAnsi="Arial Narrow"/>
                <w:b/>
                <w:color w:val="4A442A" w:themeColor="background2" w:themeShade="40"/>
                <w:sz w:val="20"/>
                <w:szCs w:val="20"/>
                <w:u w:val="single"/>
                <w:lang w:eastAsia="en-US"/>
              </w:rPr>
            </w:pPr>
          </w:p>
        </w:tc>
      </w:tr>
      <w:tr w:rsidR="007B6F42" w:rsidRPr="00077831" w:rsidTr="00622071">
        <w:tc>
          <w:tcPr>
            <w:tcW w:w="1668" w:type="dxa"/>
            <w:hideMark/>
          </w:tcPr>
          <w:p w:rsidR="007B6F42" w:rsidRPr="00077831" w:rsidRDefault="002B6E92" w:rsidP="00A568B8">
            <w:pPr>
              <w:tabs>
                <w:tab w:val="left" w:pos="8505"/>
              </w:tabs>
              <w:ind w:left="567" w:firstLine="284"/>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1.    </w:t>
            </w:r>
          </w:p>
        </w:tc>
        <w:tc>
          <w:tcPr>
            <w:tcW w:w="5618" w:type="dxa"/>
            <w:hideMark/>
          </w:tcPr>
          <w:p w:rsidR="007B6F42" w:rsidRPr="00077831" w:rsidRDefault="002B6E92" w:rsidP="00A568B8">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Zhodnocení období ředitelkou organizace, výhled na další rok </w:t>
            </w:r>
          </w:p>
        </w:tc>
        <w:tc>
          <w:tcPr>
            <w:tcW w:w="960" w:type="dxa"/>
            <w:hideMark/>
          </w:tcPr>
          <w:p w:rsidR="007B6F42" w:rsidRPr="00077831" w:rsidRDefault="002B6E92" w:rsidP="00B85940">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 </w:t>
            </w:r>
            <w:r w:rsidR="00051AE9" w:rsidRPr="00077831">
              <w:rPr>
                <w:rFonts w:ascii="Arial Narrow" w:hAnsi="Arial Narrow"/>
                <w:color w:val="4A442A" w:themeColor="background2" w:themeShade="40"/>
                <w:sz w:val="20"/>
                <w:szCs w:val="20"/>
                <w:lang w:eastAsia="en-US"/>
              </w:rPr>
              <w:t xml:space="preserve">str. </w:t>
            </w:r>
            <w:r w:rsidR="00B85940">
              <w:rPr>
                <w:rFonts w:ascii="Arial Narrow" w:hAnsi="Arial Narrow"/>
                <w:color w:val="4A442A" w:themeColor="background2" w:themeShade="40"/>
                <w:sz w:val="20"/>
                <w:szCs w:val="20"/>
                <w:lang w:eastAsia="en-US"/>
              </w:rPr>
              <w:t>60</w:t>
            </w:r>
          </w:p>
        </w:tc>
      </w:tr>
      <w:tr w:rsidR="007B6F42" w:rsidRPr="00077831" w:rsidTr="00622071">
        <w:tc>
          <w:tcPr>
            <w:tcW w:w="1668" w:type="dxa"/>
            <w:hideMark/>
          </w:tcPr>
          <w:p w:rsidR="007B6F42" w:rsidRPr="00077831" w:rsidRDefault="002B6E92" w:rsidP="00A568B8">
            <w:pPr>
              <w:tabs>
                <w:tab w:val="left" w:pos="8505"/>
              </w:tabs>
              <w:ind w:left="567" w:firstLine="284"/>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2.</w:t>
            </w:r>
          </w:p>
        </w:tc>
        <w:tc>
          <w:tcPr>
            <w:tcW w:w="5618" w:type="dxa"/>
            <w:hideMark/>
          </w:tcPr>
          <w:p w:rsidR="007B6F42" w:rsidRPr="00077831" w:rsidRDefault="002B6E92" w:rsidP="000B3553">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Přílohy </w:t>
            </w:r>
            <w:r w:rsidR="006D4277" w:rsidRPr="00077831">
              <w:rPr>
                <w:rFonts w:ascii="Arial Narrow" w:hAnsi="Arial Narrow"/>
                <w:color w:val="4A442A" w:themeColor="background2" w:themeShade="40"/>
                <w:sz w:val="20"/>
                <w:szCs w:val="20"/>
                <w:lang w:eastAsia="en-US"/>
              </w:rPr>
              <w:t>-</w:t>
            </w:r>
            <w:r w:rsidR="00BA2275" w:rsidRPr="00077831">
              <w:rPr>
                <w:rFonts w:ascii="Arial Narrow" w:hAnsi="Arial Narrow"/>
                <w:color w:val="4A442A" w:themeColor="background2" w:themeShade="40"/>
                <w:sz w:val="20"/>
                <w:szCs w:val="20"/>
                <w:lang w:eastAsia="en-US"/>
              </w:rPr>
              <w:t xml:space="preserve"> </w:t>
            </w:r>
            <w:r w:rsidRPr="00077831">
              <w:rPr>
                <w:rFonts w:ascii="Arial Narrow" w:hAnsi="Arial Narrow"/>
                <w:color w:val="4A442A" w:themeColor="background2" w:themeShade="40"/>
                <w:sz w:val="20"/>
                <w:szCs w:val="20"/>
                <w:lang w:eastAsia="en-US"/>
              </w:rPr>
              <w:t>roční výkaz o muzeu pro MK,</w:t>
            </w:r>
            <w:r w:rsidR="000B3553" w:rsidRPr="00077831">
              <w:rPr>
                <w:rFonts w:ascii="Arial Narrow" w:hAnsi="Arial Narrow"/>
                <w:color w:val="4A442A" w:themeColor="background2" w:themeShade="40"/>
                <w:sz w:val="20"/>
                <w:szCs w:val="20"/>
                <w:lang w:eastAsia="en-US"/>
              </w:rPr>
              <w:t xml:space="preserve"> f</w:t>
            </w:r>
            <w:r w:rsidRPr="00077831">
              <w:rPr>
                <w:rFonts w:ascii="Arial Narrow" w:hAnsi="Arial Narrow"/>
                <w:color w:val="4A442A" w:themeColor="background2" w:themeShade="40"/>
                <w:sz w:val="20"/>
                <w:szCs w:val="20"/>
                <w:lang w:eastAsia="en-US"/>
              </w:rPr>
              <w:t xml:space="preserve">otodokumentace  </w:t>
            </w:r>
          </w:p>
        </w:tc>
        <w:tc>
          <w:tcPr>
            <w:tcW w:w="960" w:type="dxa"/>
          </w:tcPr>
          <w:p w:rsidR="007B6F42" w:rsidRPr="00077831" w:rsidRDefault="00092720" w:rsidP="00B85940">
            <w:pPr>
              <w:tabs>
                <w:tab w:val="left" w:pos="8505"/>
              </w:tabs>
              <w:rPr>
                <w:rFonts w:ascii="Arial Narrow" w:hAnsi="Arial Narrow"/>
                <w:color w:val="4A442A" w:themeColor="background2" w:themeShade="40"/>
                <w:sz w:val="20"/>
                <w:szCs w:val="20"/>
                <w:lang w:eastAsia="en-US"/>
              </w:rPr>
            </w:pPr>
            <w:r w:rsidRPr="00077831">
              <w:rPr>
                <w:rFonts w:ascii="Arial Narrow" w:hAnsi="Arial Narrow"/>
                <w:color w:val="4A442A" w:themeColor="background2" w:themeShade="40"/>
                <w:sz w:val="20"/>
                <w:szCs w:val="20"/>
                <w:lang w:eastAsia="en-US"/>
              </w:rPr>
              <w:t xml:space="preserve"> </w:t>
            </w:r>
            <w:r w:rsidR="002F54DF" w:rsidRPr="00077831">
              <w:rPr>
                <w:rFonts w:ascii="Arial Narrow" w:hAnsi="Arial Narrow"/>
                <w:color w:val="4A442A" w:themeColor="background2" w:themeShade="40"/>
                <w:sz w:val="20"/>
                <w:szCs w:val="20"/>
                <w:lang w:eastAsia="en-US"/>
              </w:rPr>
              <w:t>str.</w:t>
            </w:r>
            <w:r w:rsidR="00B85940">
              <w:rPr>
                <w:rFonts w:ascii="Arial Narrow" w:hAnsi="Arial Narrow"/>
                <w:color w:val="4A442A" w:themeColor="background2" w:themeShade="40"/>
                <w:sz w:val="20"/>
                <w:szCs w:val="20"/>
                <w:lang w:eastAsia="en-US"/>
              </w:rPr>
              <w:t xml:space="preserve"> </w:t>
            </w:r>
            <w:bookmarkStart w:id="0" w:name="_GoBack"/>
            <w:bookmarkEnd w:id="0"/>
            <w:r w:rsidR="00B85940">
              <w:rPr>
                <w:rFonts w:ascii="Arial Narrow" w:hAnsi="Arial Narrow"/>
                <w:color w:val="4A442A" w:themeColor="background2" w:themeShade="40"/>
                <w:sz w:val="20"/>
                <w:szCs w:val="20"/>
                <w:lang w:eastAsia="en-US"/>
              </w:rPr>
              <w:t>61</w:t>
            </w:r>
          </w:p>
        </w:tc>
      </w:tr>
    </w:tbl>
    <w:p w:rsidR="00D02152" w:rsidRPr="00077831" w:rsidRDefault="002B6E92" w:rsidP="00A568B8">
      <w:pPr>
        <w:pStyle w:val="Nadpis9"/>
        <w:numPr>
          <w:ilvl w:val="0"/>
          <w:numId w:val="1"/>
        </w:numPr>
        <w:tabs>
          <w:tab w:val="left" w:pos="8505"/>
        </w:tabs>
        <w:spacing w:before="0"/>
        <w:rPr>
          <w:rFonts w:ascii="Arial Narrow" w:hAnsi="Arial Narrow"/>
          <w:b/>
          <w:color w:val="4A442A" w:themeColor="background2" w:themeShade="40"/>
          <w:sz w:val="28"/>
          <w:szCs w:val="28"/>
          <w:u w:val="single"/>
        </w:rPr>
      </w:pPr>
      <w:r w:rsidRPr="00077831">
        <w:rPr>
          <w:rFonts w:ascii="Arial Narrow" w:hAnsi="Arial Narrow"/>
          <w:b/>
          <w:color w:val="4A442A" w:themeColor="background2" w:themeShade="40"/>
          <w:sz w:val="28"/>
          <w:szCs w:val="28"/>
          <w:u w:val="single"/>
        </w:rPr>
        <w:lastRenderedPageBreak/>
        <w:t>ÚVODNÍ ČÁST</w:t>
      </w:r>
    </w:p>
    <w:p w:rsidR="00805266" w:rsidRPr="00077831" w:rsidRDefault="00805266" w:rsidP="00A568B8">
      <w:pPr>
        <w:pStyle w:val="Nadpis9"/>
        <w:tabs>
          <w:tab w:val="left" w:pos="8505"/>
        </w:tabs>
        <w:spacing w:before="0"/>
        <w:rPr>
          <w:rFonts w:ascii="Arial Narrow" w:hAnsi="Arial Narrow"/>
          <w:b/>
          <w:color w:val="4A442A" w:themeColor="background2" w:themeShade="40"/>
          <w:u w:val="single"/>
        </w:rPr>
      </w:pPr>
    </w:p>
    <w:p w:rsidR="00830816" w:rsidRPr="00077831" w:rsidRDefault="002B6E92" w:rsidP="00A568B8">
      <w:pPr>
        <w:pStyle w:val="Nadpis9"/>
        <w:numPr>
          <w:ilvl w:val="0"/>
          <w:numId w:val="3"/>
        </w:numPr>
        <w:tabs>
          <w:tab w:val="left" w:pos="8505"/>
        </w:tabs>
        <w:spacing w:before="0"/>
        <w:rPr>
          <w:rFonts w:ascii="Arial Narrow" w:hAnsi="Arial Narrow"/>
          <w:b/>
          <w:color w:val="4A442A" w:themeColor="background2" w:themeShade="40"/>
          <w:sz w:val="26"/>
          <w:szCs w:val="26"/>
        </w:rPr>
      </w:pPr>
      <w:r w:rsidRPr="00077831">
        <w:rPr>
          <w:rFonts w:ascii="Arial Narrow" w:hAnsi="Arial Narrow"/>
          <w:b/>
          <w:color w:val="4A442A" w:themeColor="background2" w:themeShade="40"/>
          <w:sz w:val="26"/>
          <w:szCs w:val="26"/>
        </w:rPr>
        <w:t xml:space="preserve">Název a sídlo organizace </w:t>
      </w:r>
    </w:p>
    <w:p w:rsidR="005A1169" w:rsidRPr="00077831" w:rsidRDefault="005A1169" w:rsidP="00A568B8">
      <w:pPr>
        <w:pStyle w:val="Nadpis9"/>
        <w:tabs>
          <w:tab w:val="left" w:pos="8505"/>
        </w:tabs>
        <w:spacing w:before="0"/>
        <w:rPr>
          <w:rFonts w:ascii="Arial Narrow" w:hAnsi="Arial Narrow"/>
          <w:b/>
        </w:rPr>
      </w:pPr>
    </w:p>
    <w:p w:rsidR="00830816" w:rsidRPr="00077831" w:rsidRDefault="002B6E92" w:rsidP="00A568B8">
      <w:pPr>
        <w:pStyle w:val="Nadpis9"/>
        <w:tabs>
          <w:tab w:val="left" w:pos="8505"/>
        </w:tabs>
        <w:spacing w:before="0"/>
        <w:rPr>
          <w:rFonts w:ascii="Arial Narrow" w:hAnsi="Arial Narrow"/>
          <w:b/>
          <w:color w:val="auto"/>
        </w:rPr>
      </w:pPr>
      <w:r w:rsidRPr="00077831">
        <w:rPr>
          <w:rFonts w:ascii="Arial Narrow" w:hAnsi="Arial Narrow"/>
          <w:b/>
          <w:color w:val="auto"/>
        </w:rPr>
        <w:t>Muzeum Českého ráje Turnov, příspěvková organizace</w:t>
      </w:r>
    </w:p>
    <w:p w:rsidR="00830816" w:rsidRPr="00077831" w:rsidRDefault="002B6E92" w:rsidP="00A568B8">
      <w:pPr>
        <w:pStyle w:val="Nadpis9"/>
        <w:tabs>
          <w:tab w:val="left" w:pos="8505"/>
        </w:tabs>
        <w:spacing w:before="0"/>
        <w:rPr>
          <w:rFonts w:ascii="Arial Narrow" w:hAnsi="Arial Narrow"/>
          <w:color w:val="auto"/>
        </w:rPr>
      </w:pPr>
      <w:r w:rsidRPr="00077831">
        <w:rPr>
          <w:rFonts w:ascii="Arial Narrow" w:hAnsi="Arial Narrow"/>
          <w:b/>
          <w:color w:val="auto"/>
        </w:rPr>
        <w:t>adresa</w:t>
      </w:r>
      <w:r w:rsidRPr="00077831">
        <w:rPr>
          <w:rFonts w:ascii="Arial Narrow" w:hAnsi="Arial Narrow"/>
          <w:color w:val="auto"/>
        </w:rPr>
        <w:t>: Skálova ul. 71, 511 01 T u r n o v</w:t>
      </w:r>
    </w:p>
    <w:p w:rsidR="00830816" w:rsidRPr="00077831" w:rsidRDefault="002B6E92" w:rsidP="00A568B8">
      <w:pPr>
        <w:pStyle w:val="Nadpis9"/>
        <w:tabs>
          <w:tab w:val="left" w:pos="8505"/>
        </w:tabs>
        <w:spacing w:before="0"/>
        <w:rPr>
          <w:rFonts w:ascii="Arial Narrow" w:hAnsi="Arial Narrow"/>
          <w:color w:val="auto"/>
        </w:rPr>
      </w:pPr>
      <w:r w:rsidRPr="00077831">
        <w:rPr>
          <w:rFonts w:ascii="Arial Narrow" w:hAnsi="Arial Narrow"/>
          <w:b/>
          <w:color w:val="auto"/>
        </w:rPr>
        <w:t xml:space="preserve">IČO: </w:t>
      </w:r>
      <w:r w:rsidRPr="00077831">
        <w:rPr>
          <w:rFonts w:ascii="Arial Narrow" w:hAnsi="Arial Narrow"/>
          <w:color w:val="auto"/>
        </w:rPr>
        <w:t>00085804</w:t>
      </w:r>
    </w:p>
    <w:p w:rsidR="00830816" w:rsidRPr="00077831" w:rsidRDefault="002B6E92" w:rsidP="00A568B8">
      <w:pPr>
        <w:tabs>
          <w:tab w:val="left" w:pos="8505"/>
        </w:tabs>
        <w:rPr>
          <w:rFonts w:ascii="Arial Narrow" w:hAnsi="Arial Narrow"/>
          <w:color w:val="auto"/>
        </w:rPr>
      </w:pPr>
      <w:r w:rsidRPr="00077831">
        <w:rPr>
          <w:rFonts w:ascii="Arial Narrow" w:hAnsi="Arial Narrow"/>
          <w:color w:val="auto"/>
        </w:rPr>
        <w:t>Zřizovatel: Liberecký kraj, U Jezu 642/2a, 46001 Liberec</w:t>
      </w:r>
    </w:p>
    <w:p w:rsidR="00830816" w:rsidRPr="00077831" w:rsidRDefault="002B6E92" w:rsidP="00A568B8">
      <w:pPr>
        <w:pStyle w:val="Nadpis9"/>
        <w:tabs>
          <w:tab w:val="left" w:pos="8505"/>
        </w:tabs>
        <w:spacing w:before="0"/>
        <w:rPr>
          <w:rFonts w:ascii="Arial Narrow" w:hAnsi="Arial Narrow"/>
          <w:color w:val="auto"/>
        </w:rPr>
      </w:pPr>
      <w:r w:rsidRPr="00077831">
        <w:rPr>
          <w:rFonts w:ascii="Arial Narrow" w:hAnsi="Arial Narrow"/>
          <w:b/>
          <w:color w:val="auto"/>
        </w:rPr>
        <w:t>ředitelka muzea</w:t>
      </w:r>
      <w:r w:rsidRPr="00077831">
        <w:rPr>
          <w:rFonts w:ascii="Arial Narrow" w:hAnsi="Arial Narrow"/>
          <w:color w:val="auto"/>
        </w:rPr>
        <w:t>: PhDr. Vladimíra Jakouběová</w:t>
      </w:r>
    </w:p>
    <w:p w:rsidR="00830816" w:rsidRPr="00077831" w:rsidRDefault="002B6E92" w:rsidP="00A568B8">
      <w:pPr>
        <w:pStyle w:val="Nadpis9"/>
        <w:tabs>
          <w:tab w:val="left" w:pos="8505"/>
        </w:tabs>
        <w:spacing w:before="0"/>
        <w:rPr>
          <w:rFonts w:ascii="Arial Narrow" w:hAnsi="Arial Narrow"/>
          <w:b/>
          <w:i/>
          <w:color w:val="auto"/>
        </w:rPr>
      </w:pPr>
      <w:r w:rsidRPr="00077831">
        <w:rPr>
          <w:rFonts w:ascii="Arial Narrow" w:hAnsi="Arial Narrow"/>
          <w:color w:val="auto"/>
        </w:rPr>
        <w:t xml:space="preserve">email: </w:t>
      </w:r>
      <w:hyperlink r:id="rId10" w:history="1">
        <w:r w:rsidRPr="00077831">
          <w:rPr>
            <w:rStyle w:val="Hypertextovodkaz"/>
            <w:rFonts w:ascii="Arial Narrow" w:hAnsi="Arial Narrow"/>
            <w:color w:val="auto"/>
            <w:u w:val="none"/>
          </w:rPr>
          <w:t>muzeum@muzeum</w:t>
        </w:r>
        <w:r w:rsidR="006D4277" w:rsidRPr="00077831">
          <w:rPr>
            <w:rStyle w:val="Hypertextovodkaz"/>
            <w:rFonts w:ascii="Arial Narrow" w:hAnsi="Arial Narrow"/>
            <w:color w:val="auto"/>
            <w:u w:val="none"/>
          </w:rPr>
          <w:t>-</w:t>
        </w:r>
        <w:r w:rsidRPr="00077831">
          <w:rPr>
            <w:rStyle w:val="Hypertextovodkaz"/>
            <w:rFonts w:ascii="Arial Narrow" w:hAnsi="Arial Narrow"/>
            <w:color w:val="auto"/>
            <w:u w:val="none"/>
          </w:rPr>
          <w:t>turnov.cz</w:t>
        </w:r>
      </w:hyperlink>
      <w:r w:rsidRPr="00077831">
        <w:rPr>
          <w:rFonts w:ascii="Arial Narrow" w:hAnsi="Arial Narrow"/>
          <w:color w:val="auto"/>
        </w:rPr>
        <w:t>, telefon: 481322106, 481321148, fax 481325 277</w:t>
      </w:r>
    </w:p>
    <w:p w:rsidR="00830816" w:rsidRPr="00077831" w:rsidRDefault="002B6E92" w:rsidP="00A568B8">
      <w:pPr>
        <w:pStyle w:val="Nadpis9"/>
        <w:tabs>
          <w:tab w:val="left" w:pos="8505"/>
        </w:tabs>
        <w:spacing w:before="0"/>
        <w:rPr>
          <w:rFonts w:ascii="Arial Narrow" w:hAnsi="Arial Narrow"/>
          <w:color w:val="auto"/>
        </w:rPr>
      </w:pPr>
      <w:r w:rsidRPr="00077831">
        <w:rPr>
          <w:rFonts w:ascii="Arial Narrow" w:hAnsi="Arial Narrow"/>
          <w:color w:val="auto"/>
        </w:rPr>
        <w:t>Bankovní spojení: České spořitelna Turnov a.s., číslo účtu: 1260590339/0800</w:t>
      </w:r>
    </w:p>
    <w:p w:rsidR="00830816" w:rsidRPr="00077831" w:rsidRDefault="002B6E92" w:rsidP="00A568B8">
      <w:pPr>
        <w:pStyle w:val="Nadpis9"/>
        <w:tabs>
          <w:tab w:val="left" w:pos="8505"/>
        </w:tabs>
        <w:spacing w:before="0"/>
        <w:rPr>
          <w:rFonts w:ascii="Arial Narrow" w:hAnsi="Arial Narrow"/>
          <w:color w:val="auto"/>
        </w:rPr>
      </w:pPr>
      <w:r w:rsidRPr="00077831">
        <w:rPr>
          <w:rFonts w:ascii="Arial Narrow" w:hAnsi="Arial Narrow"/>
          <w:color w:val="auto"/>
        </w:rPr>
        <w:t>Regionální muzeum se specializací na dokumentaci drahých kamenů a hi</w:t>
      </w:r>
      <w:r w:rsidR="000B4EF7" w:rsidRPr="00077831">
        <w:rPr>
          <w:rFonts w:ascii="Arial Narrow" w:hAnsi="Arial Narrow"/>
          <w:color w:val="auto"/>
        </w:rPr>
        <w:t>storii zlatnictví a šperkařství</w:t>
      </w:r>
    </w:p>
    <w:p w:rsidR="00830816" w:rsidRPr="00077831" w:rsidRDefault="002B6E92" w:rsidP="00A568B8">
      <w:pPr>
        <w:tabs>
          <w:tab w:val="left" w:pos="8505"/>
        </w:tabs>
        <w:rPr>
          <w:rFonts w:ascii="Arial Narrow" w:hAnsi="Arial Narrow"/>
          <w:color w:val="auto"/>
        </w:rPr>
      </w:pPr>
      <w:r w:rsidRPr="00077831">
        <w:rPr>
          <w:rFonts w:ascii="Arial Narrow" w:hAnsi="Arial Narrow"/>
          <w:color w:val="auto"/>
        </w:rPr>
        <w:t>Usnesením Rady Libereckého kraje č. 834/04/RK  bylo MČR Turnov pověřeno výkonem funkce odbo</w:t>
      </w:r>
      <w:r w:rsidRPr="00077831">
        <w:rPr>
          <w:rFonts w:ascii="Arial Narrow" w:hAnsi="Arial Narrow"/>
          <w:color w:val="auto"/>
        </w:rPr>
        <w:t>r</w:t>
      </w:r>
      <w:r w:rsidRPr="00077831">
        <w:rPr>
          <w:rFonts w:ascii="Arial Narrow" w:hAnsi="Arial Narrow"/>
          <w:color w:val="auto"/>
        </w:rPr>
        <w:t xml:space="preserve">ného regionálního pracoviště pro péči o tradiční lidovou kulturu v Libereckém kraji. </w:t>
      </w:r>
    </w:p>
    <w:p w:rsidR="00984409" w:rsidRPr="00077831" w:rsidRDefault="002B6E92" w:rsidP="00A568B8">
      <w:pPr>
        <w:keepNext/>
        <w:tabs>
          <w:tab w:val="left" w:pos="8505"/>
        </w:tabs>
        <w:outlineLvl w:val="2"/>
        <w:rPr>
          <w:rFonts w:ascii="Arial Narrow" w:hAnsi="Arial Narrow"/>
          <w:b/>
          <w:color w:val="auto"/>
          <w:u w:val="single"/>
        </w:rPr>
      </w:pPr>
      <w:r w:rsidRPr="00077831">
        <w:rPr>
          <w:rFonts w:ascii="Arial Narrow" w:hAnsi="Arial Narrow"/>
          <w:color w:val="auto"/>
        </w:rPr>
        <w:t>Právní postavení: příspěvková organizace s právní subjektivitou</w:t>
      </w:r>
      <w:r w:rsidRPr="00077831">
        <w:rPr>
          <w:rFonts w:ascii="Arial Narrow" w:hAnsi="Arial Narrow"/>
          <w:b/>
          <w:color w:val="auto"/>
          <w:u w:val="single"/>
        </w:rPr>
        <w:t xml:space="preserve"> </w:t>
      </w:r>
    </w:p>
    <w:p w:rsidR="00511A48" w:rsidRPr="00077831" w:rsidRDefault="00511A48" w:rsidP="00A568B8">
      <w:pPr>
        <w:tabs>
          <w:tab w:val="left" w:pos="8505"/>
        </w:tabs>
        <w:rPr>
          <w:rFonts w:ascii="Arial Narrow" w:hAnsi="Arial Narrow"/>
        </w:rPr>
      </w:pPr>
    </w:p>
    <w:p w:rsidR="004B034B" w:rsidRPr="00077831" w:rsidRDefault="004B034B" w:rsidP="00A568B8">
      <w:pPr>
        <w:tabs>
          <w:tab w:val="left" w:pos="8505"/>
        </w:tabs>
        <w:rPr>
          <w:rFonts w:ascii="Arial Narrow" w:hAnsi="Arial Narrow"/>
          <w:b/>
          <w:color w:val="800000"/>
        </w:rPr>
      </w:pPr>
    </w:p>
    <w:p w:rsidR="00DE48F9" w:rsidRPr="00077831" w:rsidRDefault="002B6E92" w:rsidP="00A568B8">
      <w:pPr>
        <w:tabs>
          <w:tab w:val="left" w:pos="8505"/>
        </w:tabs>
        <w:rPr>
          <w:rFonts w:ascii="Arial Narrow" w:hAnsi="Arial Narrow"/>
          <w:b/>
          <w:color w:val="800000"/>
        </w:rPr>
      </w:pPr>
      <w:r w:rsidRPr="00077831">
        <w:rPr>
          <w:rFonts w:ascii="Arial Narrow" w:hAnsi="Arial Narrow"/>
          <w:b/>
          <w:color w:val="4A442A" w:themeColor="background2" w:themeShade="40"/>
        </w:rPr>
        <w:t>2.  Soupis nemovitostí, organizační struktura</w:t>
      </w:r>
    </w:p>
    <w:p w:rsidR="006E457B" w:rsidRPr="00077831" w:rsidRDefault="006E457B" w:rsidP="00A568B8">
      <w:pPr>
        <w:tabs>
          <w:tab w:val="left" w:pos="8505"/>
        </w:tabs>
        <w:rPr>
          <w:rFonts w:ascii="Arial Narrow" w:hAnsi="Arial Narrow"/>
          <w:b/>
          <w:color w:val="800000"/>
          <w:u w:val="single"/>
        </w:rPr>
      </w:pPr>
    </w:p>
    <w:tbl>
      <w:tblPr>
        <w:tblStyle w:val="Mkatabulky"/>
        <w:tblW w:w="8679" w:type="dxa"/>
        <w:tblInd w:w="360" w:type="dxa"/>
        <w:tblLook w:val="04A0" w:firstRow="1" w:lastRow="0" w:firstColumn="1" w:lastColumn="0" w:noHBand="0" w:noVBand="1"/>
      </w:tblPr>
      <w:tblGrid>
        <w:gridCol w:w="1059"/>
        <w:gridCol w:w="906"/>
        <w:gridCol w:w="2787"/>
        <w:gridCol w:w="1825"/>
        <w:gridCol w:w="2102"/>
      </w:tblGrid>
      <w:tr w:rsidR="004C2C87" w:rsidRPr="00077831" w:rsidTr="00E67AAC">
        <w:tc>
          <w:tcPr>
            <w:tcW w:w="1024" w:type="dxa"/>
          </w:tcPr>
          <w:p w:rsidR="006E457B" w:rsidRPr="00077831" w:rsidRDefault="002B6E92" w:rsidP="00A568B8">
            <w:pPr>
              <w:tabs>
                <w:tab w:val="left" w:pos="8505"/>
              </w:tabs>
              <w:rPr>
                <w:rFonts w:ascii="Arial Narrow" w:hAnsi="Arial Narrow"/>
                <w:b/>
                <w:color w:val="auto"/>
              </w:rPr>
            </w:pPr>
            <w:r w:rsidRPr="00077831">
              <w:rPr>
                <w:rFonts w:ascii="Arial Narrow" w:hAnsi="Arial Narrow"/>
                <w:b/>
                <w:color w:val="auto"/>
              </w:rPr>
              <w:t>pozemky</w:t>
            </w:r>
          </w:p>
        </w:tc>
        <w:tc>
          <w:tcPr>
            <w:tcW w:w="851" w:type="dxa"/>
          </w:tcPr>
          <w:p w:rsidR="006E457B" w:rsidRPr="00077831" w:rsidRDefault="006E457B" w:rsidP="00A568B8">
            <w:pPr>
              <w:tabs>
                <w:tab w:val="left" w:pos="8505"/>
              </w:tabs>
              <w:rPr>
                <w:rFonts w:ascii="Arial Narrow" w:hAnsi="Arial Narrow"/>
                <w:color w:val="auto"/>
              </w:rPr>
            </w:pPr>
          </w:p>
        </w:tc>
        <w:tc>
          <w:tcPr>
            <w:tcW w:w="2835" w:type="dxa"/>
          </w:tcPr>
          <w:p w:rsidR="006E457B" w:rsidRPr="00077831" w:rsidRDefault="006E457B" w:rsidP="00A568B8">
            <w:pPr>
              <w:tabs>
                <w:tab w:val="left" w:pos="8505"/>
              </w:tabs>
              <w:rPr>
                <w:rFonts w:ascii="Arial Narrow" w:hAnsi="Arial Narrow"/>
                <w:color w:val="auto"/>
              </w:rPr>
            </w:pPr>
          </w:p>
        </w:tc>
        <w:tc>
          <w:tcPr>
            <w:tcW w:w="1842" w:type="dxa"/>
          </w:tcPr>
          <w:p w:rsidR="006E457B" w:rsidRPr="00077831" w:rsidRDefault="006E457B" w:rsidP="00A568B8">
            <w:pPr>
              <w:tabs>
                <w:tab w:val="left" w:pos="8505"/>
              </w:tabs>
              <w:rPr>
                <w:rFonts w:ascii="Arial Narrow" w:hAnsi="Arial Narrow"/>
                <w:color w:val="auto"/>
              </w:rPr>
            </w:pPr>
          </w:p>
        </w:tc>
        <w:tc>
          <w:tcPr>
            <w:tcW w:w="2127" w:type="dxa"/>
          </w:tcPr>
          <w:p w:rsidR="006E457B" w:rsidRPr="00077831" w:rsidRDefault="006E457B" w:rsidP="00A568B8">
            <w:pPr>
              <w:tabs>
                <w:tab w:val="left" w:pos="8505"/>
              </w:tabs>
              <w:rPr>
                <w:rFonts w:ascii="Arial Narrow" w:hAnsi="Arial Narrow"/>
                <w:color w:val="auto"/>
              </w:rPr>
            </w:pPr>
          </w:p>
        </w:tc>
      </w:tr>
      <w:tr w:rsidR="004C2C87" w:rsidRPr="00077831" w:rsidTr="00E67AAC">
        <w:tc>
          <w:tcPr>
            <w:tcW w:w="1024" w:type="dxa"/>
          </w:tcPr>
          <w:p w:rsidR="00F421BC" w:rsidRPr="00077831" w:rsidRDefault="002B6E92" w:rsidP="00A568B8">
            <w:pPr>
              <w:tabs>
                <w:tab w:val="left" w:pos="8505"/>
              </w:tabs>
              <w:rPr>
                <w:rFonts w:ascii="Arial Narrow" w:hAnsi="Arial Narrow"/>
                <w:b/>
                <w:color w:val="auto"/>
              </w:rPr>
            </w:pPr>
            <w:r w:rsidRPr="00077831">
              <w:rPr>
                <w:rFonts w:ascii="Arial Narrow" w:hAnsi="Arial Narrow"/>
                <w:b/>
                <w:color w:val="auto"/>
              </w:rPr>
              <w:t xml:space="preserve">parcela </w:t>
            </w:r>
          </w:p>
          <w:p w:rsidR="006E457B" w:rsidRPr="00077831" w:rsidRDefault="002B6E92" w:rsidP="00A568B8">
            <w:pPr>
              <w:tabs>
                <w:tab w:val="left" w:pos="8505"/>
              </w:tabs>
              <w:rPr>
                <w:rFonts w:ascii="Arial Narrow" w:hAnsi="Arial Narrow"/>
                <w:b/>
                <w:color w:val="auto"/>
              </w:rPr>
            </w:pPr>
            <w:r w:rsidRPr="00077831">
              <w:rPr>
                <w:rFonts w:ascii="Arial Narrow" w:hAnsi="Arial Narrow"/>
                <w:b/>
                <w:color w:val="auto"/>
              </w:rPr>
              <w:t>č</w:t>
            </w:r>
            <w:r w:rsidR="00F421BC" w:rsidRPr="00077831">
              <w:rPr>
                <w:rFonts w:ascii="Arial Narrow" w:hAnsi="Arial Narrow"/>
                <w:b/>
                <w:color w:val="auto"/>
              </w:rPr>
              <w:t>íslo</w:t>
            </w:r>
          </w:p>
        </w:tc>
        <w:tc>
          <w:tcPr>
            <w:tcW w:w="851" w:type="dxa"/>
          </w:tcPr>
          <w:p w:rsidR="00F421BC" w:rsidRPr="00077831" w:rsidRDefault="00F421BC" w:rsidP="00A568B8">
            <w:pPr>
              <w:tabs>
                <w:tab w:val="left" w:pos="8505"/>
              </w:tabs>
              <w:rPr>
                <w:rFonts w:ascii="Arial Narrow" w:hAnsi="Arial Narrow"/>
                <w:b/>
                <w:color w:val="auto"/>
              </w:rPr>
            </w:pPr>
            <w:r w:rsidRPr="00077831">
              <w:rPr>
                <w:rFonts w:ascii="Arial Narrow" w:hAnsi="Arial Narrow"/>
                <w:b/>
                <w:color w:val="auto"/>
              </w:rPr>
              <w:t>v</w:t>
            </w:r>
            <w:r w:rsidR="002B6E92" w:rsidRPr="00077831">
              <w:rPr>
                <w:rFonts w:ascii="Arial Narrow" w:hAnsi="Arial Narrow"/>
                <w:b/>
                <w:color w:val="auto"/>
              </w:rPr>
              <w:t>ýměra</w:t>
            </w:r>
          </w:p>
          <w:p w:rsidR="006E457B" w:rsidRPr="00077831" w:rsidRDefault="00F421BC" w:rsidP="00A568B8">
            <w:pPr>
              <w:tabs>
                <w:tab w:val="left" w:pos="8505"/>
              </w:tabs>
              <w:rPr>
                <w:rFonts w:ascii="Arial Narrow" w:hAnsi="Arial Narrow"/>
                <w:b/>
                <w:color w:val="auto"/>
              </w:rPr>
            </w:pPr>
            <w:r w:rsidRPr="00077831">
              <w:rPr>
                <w:rFonts w:ascii="Arial Narrow" w:hAnsi="Arial Narrow"/>
                <w:b/>
                <w:color w:val="auto"/>
              </w:rPr>
              <w:t xml:space="preserve">v </w:t>
            </w:r>
            <w:r w:rsidR="002B6E92" w:rsidRPr="00077831">
              <w:rPr>
                <w:rFonts w:ascii="Arial Narrow" w:hAnsi="Arial Narrow"/>
                <w:b/>
                <w:color w:val="auto"/>
              </w:rPr>
              <w:t xml:space="preserve"> m</w:t>
            </w:r>
            <w:r w:rsidR="002B6E92" w:rsidRPr="00077831">
              <w:rPr>
                <w:rFonts w:ascii="Arial Narrow" w:hAnsi="Arial Narrow"/>
                <w:b/>
                <w:color w:val="auto"/>
                <w:vertAlign w:val="superscript"/>
              </w:rPr>
              <w:t>2</w:t>
            </w:r>
            <w:r w:rsidR="002B6E92" w:rsidRPr="00077831">
              <w:rPr>
                <w:rFonts w:ascii="Arial Narrow" w:hAnsi="Arial Narrow"/>
                <w:b/>
                <w:color w:val="auto"/>
              </w:rPr>
              <w:t xml:space="preserve"> </w:t>
            </w:r>
          </w:p>
        </w:tc>
        <w:tc>
          <w:tcPr>
            <w:tcW w:w="2835" w:type="dxa"/>
          </w:tcPr>
          <w:p w:rsidR="00F421BC" w:rsidRPr="00077831" w:rsidRDefault="002B6E92" w:rsidP="00A568B8">
            <w:pPr>
              <w:tabs>
                <w:tab w:val="left" w:pos="8505"/>
              </w:tabs>
              <w:rPr>
                <w:rFonts w:ascii="Arial Narrow" w:hAnsi="Arial Narrow"/>
                <w:b/>
                <w:color w:val="auto"/>
              </w:rPr>
            </w:pPr>
            <w:r w:rsidRPr="00077831">
              <w:rPr>
                <w:rFonts w:ascii="Arial Narrow" w:hAnsi="Arial Narrow"/>
                <w:b/>
                <w:color w:val="auto"/>
              </w:rPr>
              <w:t>druh pozemku</w:t>
            </w:r>
          </w:p>
          <w:p w:rsidR="006E457B" w:rsidRPr="00077831" w:rsidRDefault="002B6E92" w:rsidP="00A568B8">
            <w:pPr>
              <w:tabs>
                <w:tab w:val="left" w:pos="8505"/>
              </w:tabs>
              <w:rPr>
                <w:rFonts w:ascii="Arial Narrow" w:hAnsi="Arial Narrow"/>
                <w:b/>
                <w:color w:val="auto"/>
              </w:rPr>
            </w:pPr>
            <w:r w:rsidRPr="00077831">
              <w:rPr>
                <w:rFonts w:ascii="Arial Narrow" w:hAnsi="Arial Narrow"/>
                <w:b/>
                <w:color w:val="auto"/>
              </w:rPr>
              <w:t>způsob využití</w:t>
            </w:r>
          </w:p>
        </w:tc>
        <w:tc>
          <w:tcPr>
            <w:tcW w:w="1842" w:type="dxa"/>
          </w:tcPr>
          <w:p w:rsidR="006E457B" w:rsidRPr="00077831" w:rsidRDefault="002B6E92" w:rsidP="00A568B8">
            <w:pPr>
              <w:tabs>
                <w:tab w:val="left" w:pos="8505"/>
              </w:tabs>
              <w:rPr>
                <w:rFonts w:ascii="Arial Narrow" w:hAnsi="Arial Narrow"/>
                <w:b/>
                <w:color w:val="auto"/>
              </w:rPr>
            </w:pPr>
            <w:r w:rsidRPr="00077831">
              <w:rPr>
                <w:rFonts w:ascii="Arial Narrow" w:hAnsi="Arial Narrow"/>
                <w:b/>
                <w:color w:val="auto"/>
              </w:rPr>
              <w:t>kat</w:t>
            </w:r>
            <w:r w:rsidR="00F421BC" w:rsidRPr="00077831">
              <w:rPr>
                <w:rFonts w:ascii="Arial Narrow" w:hAnsi="Arial Narrow"/>
                <w:b/>
                <w:color w:val="auto"/>
              </w:rPr>
              <w:t>astrální</w:t>
            </w:r>
            <w:r w:rsidRPr="00077831">
              <w:rPr>
                <w:rFonts w:ascii="Arial Narrow" w:hAnsi="Arial Narrow"/>
                <w:b/>
                <w:color w:val="auto"/>
              </w:rPr>
              <w:t xml:space="preserve"> území</w:t>
            </w:r>
          </w:p>
        </w:tc>
        <w:tc>
          <w:tcPr>
            <w:tcW w:w="2127" w:type="dxa"/>
          </w:tcPr>
          <w:p w:rsidR="006E457B" w:rsidRPr="00077831" w:rsidRDefault="002B6E92" w:rsidP="00A568B8">
            <w:pPr>
              <w:tabs>
                <w:tab w:val="left" w:pos="8505"/>
              </w:tabs>
              <w:rPr>
                <w:rFonts w:ascii="Arial Narrow" w:hAnsi="Arial Narrow"/>
                <w:b/>
                <w:color w:val="auto"/>
              </w:rPr>
            </w:pPr>
            <w:r w:rsidRPr="00077831">
              <w:rPr>
                <w:rFonts w:ascii="Arial Narrow" w:hAnsi="Arial Narrow"/>
                <w:b/>
                <w:color w:val="auto"/>
              </w:rPr>
              <w:t>list vlastnictví</w:t>
            </w:r>
          </w:p>
        </w:tc>
      </w:tr>
      <w:tr w:rsidR="004C2C87" w:rsidRPr="00077831" w:rsidTr="00E67AAC">
        <w:tc>
          <w:tcPr>
            <w:tcW w:w="1024" w:type="dxa"/>
          </w:tcPr>
          <w:p w:rsidR="006E457B" w:rsidRPr="00077831" w:rsidRDefault="002B6E92" w:rsidP="00A568B8">
            <w:pPr>
              <w:tabs>
                <w:tab w:val="left" w:pos="8505"/>
              </w:tabs>
              <w:rPr>
                <w:rFonts w:ascii="Arial Narrow" w:hAnsi="Arial Narrow"/>
                <w:color w:val="auto"/>
              </w:rPr>
            </w:pPr>
            <w:r w:rsidRPr="00077831">
              <w:rPr>
                <w:rFonts w:ascii="Arial Narrow" w:hAnsi="Arial Narrow"/>
                <w:color w:val="auto"/>
              </w:rPr>
              <w:t>532</w:t>
            </w:r>
          </w:p>
        </w:tc>
        <w:tc>
          <w:tcPr>
            <w:tcW w:w="851" w:type="dxa"/>
          </w:tcPr>
          <w:p w:rsidR="006E457B" w:rsidRPr="00077831" w:rsidRDefault="002B6E92" w:rsidP="00A568B8">
            <w:pPr>
              <w:tabs>
                <w:tab w:val="left" w:pos="8505"/>
              </w:tabs>
              <w:rPr>
                <w:rFonts w:ascii="Arial Narrow" w:hAnsi="Arial Narrow"/>
                <w:color w:val="auto"/>
              </w:rPr>
            </w:pPr>
            <w:r w:rsidRPr="00077831">
              <w:rPr>
                <w:rFonts w:ascii="Arial Narrow" w:hAnsi="Arial Narrow"/>
                <w:color w:val="auto"/>
              </w:rPr>
              <w:t>279</w:t>
            </w:r>
          </w:p>
        </w:tc>
        <w:tc>
          <w:tcPr>
            <w:tcW w:w="2835" w:type="dxa"/>
          </w:tcPr>
          <w:p w:rsidR="006E457B"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zahrada</w:t>
            </w:r>
          </w:p>
        </w:tc>
        <w:tc>
          <w:tcPr>
            <w:tcW w:w="1842" w:type="dxa"/>
          </w:tcPr>
          <w:p w:rsidR="006E457B" w:rsidRPr="00077831" w:rsidRDefault="002B6E92" w:rsidP="00A568B8">
            <w:pPr>
              <w:tabs>
                <w:tab w:val="left" w:pos="8505"/>
              </w:tabs>
              <w:rPr>
                <w:rFonts w:ascii="Arial Narrow" w:hAnsi="Arial Narrow"/>
                <w:color w:val="auto"/>
              </w:rPr>
            </w:pPr>
            <w:r w:rsidRPr="00077831">
              <w:rPr>
                <w:rFonts w:ascii="Arial Narrow" w:hAnsi="Arial Narrow"/>
                <w:color w:val="auto"/>
              </w:rPr>
              <w:t>Turnov</w:t>
            </w:r>
          </w:p>
        </w:tc>
        <w:tc>
          <w:tcPr>
            <w:tcW w:w="2127" w:type="dxa"/>
          </w:tcPr>
          <w:p w:rsidR="006E457B" w:rsidRPr="00077831" w:rsidRDefault="002B6E92" w:rsidP="00A568B8">
            <w:pPr>
              <w:tabs>
                <w:tab w:val="left" w:pos="8505"/>
              </w:tabs>
              <w:rPr>
                <w:rFonts w:ascii="Arial Narrow" w:hAnsi="Arial Narrow"/>
                <w:color w:val="auto"/>
              </w:rPr>
            </w:pPr>
            <w:r w:rsidRPr="00077831">
              <w:rPr>
                <w:rFonts w:ascii="Arial Narrow" w:hAnsi="Arial Narrow"/>
                <w:color w:val="auto"/>
              </w:rPr>
              <w:t>932</w:t>
            </w:r>
          </w:p>
        </w:tc>
      </w:tr>
      <w:tr w:rsidR="004C2C87" w:rsidRPr="00077831" w:rsidTr="00E67AAC">
        <w:tc>
          <w:tcPr>
            <w:tcW w:w="1024" w:type="dxa"/>
          </w:tcPr>
          <w:p w:rsidR="006E457B" w:rsidRPr="00077831" w:rsidRDefault="002B6E92" w:rsidP="00A568B8">
            <w:pPr>
              <w:tabs>
                <w:tab w:val="left" w:pos="8505"/>
              </w:tabs>
              <w:rPr>
                <w:rFonts w:ascii="Arial Narrow" w:hAnsi="Arial Narrow"/>
                <w:color w:val="auto"/>
              </w:rPr>
            </w:pPr>
            <w:r w:rsidRPr="00077831">
              <w:rPr>
                <w:rFonts w:ascii="Arial Narrow" w:hAnsi="Arial Narrow"/>
                <w:color w:val="auto"/>
              </w:rPr>
              <w:t>534/2</w:t>
            </w:r>
          </w:p>
        </w:tc>
        <w:tc>
          <w:tcPr>
            <w:tcW w:w="851" w:type="dxa"/>
          </w:tcPr>
          <w:p w:rsidR="006E457B" w:rsidRPr="00077831" w:rsidRDefault="002B6E92" w:rsidP="00A568B8">
            <w:pPr>
              <w:tabs>
                <w:tab w:val="left" w:pos="8505"/>
              </w:tabs>
              <w:rPr>
                <w:rFonts w:ascii="Arial Narrow" w:hAnsi="Arial Narrow"/>
                <w:color w:val="auto"/>
              </w:rPr>
            </w:pPr>
            <w:r w:rsidRPr="00077831">
              <w:rPr>
                <w:rFonts w:ascii="Arial Narrow" w:hAnsi="Arial Narrow"/>
                <w:color w:val="auto"/>
              </w:rPr>
              <w:t>374</w:t>
            </w:r>
          </w:p>
        </w:tc>
        <w:tc>
          <w:tcPr>
            <w:tcW w:w="2835" w:type="dxa"/>
          </w:tcPr>
          <w:p w:rsidR="006E457B"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zahrada</w:t>
            </w:r>
          </w:p>
        </w:tc>
        <w:tc>
          <w:tcPr>
            <w:tcW w:w="1842" w:type="dxa"/>
          </w:tcPr>
          <w:p w:rsidR="006E457B" w:rsidRPr="00077831" w:rsidRDefault="002B6E92" w:rsidP="00A568B8">
            <w:pPr>
              <w:tabs>
                <w:tab w:val="left" w:pos="8505"/>
              </w:tabs>
              <w:rPr>
                <w:rFonts w:ascii="Arial Narrow" w:hAnsi="Arial Narrow"/>
                <w:color w:val="auto"/>
              </w:rPr>
            </w:pPr>
            <w:r w:rsidRPr="00077831">
              <w:rPr>
                <w:rFonts w:ascii="Arial Narrow" w:hAnsi="Arial Narrow"/>
                <w:color w:val="auto"/>
              </w:rPr>
              <w:t>Turnov</w:t>
            </w:r>
          </w:p>
        </w:tc>
        <w:tc>
          <w:tcPr>
            <w:tcW w:w="2127" w:type="dxa"/>
          </w:tcPr>
          <w:p w:rsidR="006E457B" w:rsidRPr="00077831" w:rsidRDefault="002B6E92" w:rsidP="00A568B8">
            <w:pPr>
              <w:tabs>
                <w:tab w:val="left" w:pos="8505"/>
              </w:tabs>
              <w:rPr>
                <w:rFonts w:ascii="Arial Narrow" w:hAnsi="Arial Narrow"/>
                <w:color w:val="auto"/>
              </w:rPr>
            </w:pPr>
            <w:r w:rsidRPr="00077831">
              <w:rPr>
                <w:rFonts w:ascii="Arial Narrow" w:hAnsi="Arial Narrow"/>
                <w:color w:val="auto"/>
              </w:rPr>
              <w:t>932</w:t>
            </w:r>
          </w:p>
        </w:tc>
      </w:tr>
      <w:tr w:rsidR="004C2C87" w:rsidRPr="00077831" w:rsidTr="00E67AAC">
        <w:tc>
          <w:tcPr>
            <w:tcW w:w="1024" w:type="dxa"/>
          </w:tcPr>
          <w:p w:rsidR="007E7AB6" w:rsidRPr="00077831" w:rsidRDefault="002B6E92" w:rsidP="00A568B8">
            <w:pPr>
              <w:tabs>
                <w:tab w:val="left" w:pos="8505"/>
              </w:tabs>
              <w:rPr>
                <w:rFonts w:ascii="Arial Narrow" w:hAnsi="Arial Narrow"/>
                <w:color w:val="auto"/>
              </w:rPr>
            </w:pPr>
            <w:r w:rsidRPr="00077831">
              <w:rPr>
                <w:rFonts w:ascii="Arial Narrow" w:hAnsi="Arial Narrow"/>
                <w:color w:val="auto"/>
              </w:rPr>
              <w:t>534/3</w:t>
            </w:r>
          </w:p>
        </w:tc>
        <w:tc>
          <w:tcPr>
            <w:tcW w:w="851" w:type="dxa"/>
          </w:tcPr>
          <w:p w:rsidR="007E7AB6" w:rsidRPr="00077831" w:rsidRDefault="002B6E92" w:rsidP="00A568B8">
            <w:pPr>
              <w:tabs>
                <w:tab w:val="left" w:pos="8505"/>
              </w:tabs>
              <w:rPr>
                <w:rFonts w:ascii="Arial Narrow" w:hAnsi="Arial Narrow"/>
                <w:color w:val="auto"/>
              </w:rPr>
            </w:pPr>
            <w:r w:rsidRPr="00077831">
              <w:rPr>
                <w:rFonts w:ascii="Arial Narrow" w:hAnsi="Arial Narrow"/>
                <w:color w:val="auto"/>
              </w:rPr>
              <w:t>138</w:t>
            </w:r>
          </w:p>
        </w:tc>
        <w:tc>
          <w:tcPr>
            <w:tcW w:w="2835" w:type="dxa"/>
          </w:tcPr>
          <w:p w:rsidR="007E7AB6"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zastavěná plocha a nádvoří</w:t>
            </w:r>
          </w:p>
        </w:tc>
        <w:tc>
          <w:tcPr>
            <w:tcW w:w="1842" w:type="dxa"/>
          </w:tcPr>
          <w:p w:rsidR="007E7AB6" w:rsidRPr="00077831" w:rsidRDefault="002B6E92" w:rsidP="00A568B8">
            <w:pPr>
              <w:tabs>
                <w:tab w:val="left" w:pos="8505"/>
              </w:tabs>
              <w:rPr>
                <w:rFonts w:ascii="Arial Narrow" w:hAnsi="Arial Narrow"/>
                <w:color w:val="auto"/>
              </w:rPr>
            </w:pPr>
            <w:r w:rsidRPr="00077831">
              <w:rPr>
                <w:rFonts w:ascii="Arial Narrow" w:hAnsi="Arial Narrow"/>
                <w:color w:val="auto"/>
              </w:rPr>
              <w:t>Turnov</w:t>
            </w:r>
          </w:p>
        </w:tc>
        <w:tc>
          <w:tcPr>
            <w:tcW w:w="2127" w:type="dxa"/>
          </w:tcPr>
          <w:p w:rsidR="007E7AB6" w:rsidRPr="00077831" w:rsidRDefault="002B6E92" w:rsidP="00A568B8">
            <w:pPr>
              <w:tabs>
                <w:tab w:val="left" w:pos="8505"/>
              </w:tabs>
              <w:rPr>
                <w:rFonts w:ascii="Arial Narrow" w:hAnsi="Arial Narrow"/>
                <w:color w:val="auto"/>
              </w:rPr>
            </w:pPr>
            <w:r w:rsidRPr="00077831">
              <w:rPr>
                <w:rFonts w:ascii="Arial Narrow" w:hAnsi="Arial Narrow"/>
                <w:color w:val="auto"/>
              </w:rPr>
              <w:t>932</w:t>
            </w:r>
          </w:p>
        </w:tc>
      </w:tr>
      <w:tr w:rsidR="004C2C87" w:rsidRPr="00077831" w:rsidTr="00E67AAC">
        <w:tc>
          <w:tcPr>
            <w:tcW w:w="1024" w:type="dxa"/>
          </w:tcPr>
          <w:p w:rsidR="007E7AB6" w:rsidRPr="00077831" w:rsidRDefault="002B6E92" w:rsidP="00A568B8">
            <w:pPr>
              <w:tabs>
                <w:tab w:val="left" w:pos="8505"/>
              </w:tabs>
              <w:rPr>
                <w:rFonts w:ascii="Arial Narrow" w:hAnsi="Arial Narrow"/>
                <w:color w:val="auto"/>
              </w:rPr>
            </w:pPr>
            <w:r w:rsidRPr="00077831">
              <w:rPr>
                <w:rFonts w:ascii="Arial Narrow" w:hAnsi="Arial Narrow"/>
                <w:color w:val="auto"/>
              </w:rPr>
              <w:t>533</w:t>
            </w:r>
          </w:p>
        </w:tc>
        <w:tc>
          <w:tcPr>
            <w:tcW w:w="851" w:type="dxa"/>
          </w:tcPr>
          <w:p w:rsidR="007E7AB6" w:rsidRPr="00077831" w:rsidRDefault="002B6E92" w:rsidP="00A568B8">
            <w:pPr>
              <w:tabs>
                <w:tab w:val="left" w:pos="8505"/>
              </w:tabs>
              <w:rPr>
                <w:rFonts w:ascii="Arial Narrow" w:hAnsi="Arial Narrow"/>
                <w:color w:val="auto"/>
              </w:rPr>
            </w:pPr>
            <w:r w:rsidRPr="00077831">
              <w:rPr>
                <w:rFonts w:ascii="Arial Narrow" w:hAnsi="Arial Narrow"/>
                <w:color w:val="auto"/>
              </w:rPr>
              <w:t>1310</w:t>
            </w:r>
          </w:p>
        </w:tc>
        <w:tc>
          <w:tcPr>
            <w:tcW w:w="2835" w:type="dxa"/>
          </w:tcPr>
          <w:p w:rsidR="007E7AB6"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zastavěná plocha a nádvoří</w:t>
            </w:r>
          </w:p>
        </w:tc>
        <w:tc>
          <w:tcPr>
            <w:tcW w:w="1842" w:type="dxa"/>
          </w:tcPr>
          <w:p w:rsidR="007E7AB6" w:rsidRPr="00077831" w:rsidRDefault="002B6E92" w:rsidP="00A568B8">
            <w:pPr>
              <w:tabs>
                <w:tab w:val="left" w:pos="8505"/>
              </w:tabs>
              <w:rPr>
                <w:rFonts w:ascii="Arial Narrow" w:hAnsi="Arial Narrow"/>
                <w:color w:val="auto"/>
              </w:rPr>
            </w:pPr>
            <w:r w:rsidRPr="00077831">
              <w:rPr>
                <w:rFonts w:ascii="Arial Narrow" w:hAnsi="Arial Narrow"/>
                <w:color w:val="auto"/>
              </w:rPr>
              <w:t>Turnov</w:t>
            </w:r>
          </w:p>
        </w:tc>
        <w:tc>
          <w:tcPr>
            <w:tcW w:w="2127" w:type="dxa"/>
          </w:tcPr>
          <w:p w:rsidR="007E7AB6" w:rsidRPr="00077831" w:rsidRDefault="002B6E92" w:rsidP="00A568B8">
            <w:pPr>
              <w:tabs>
                <w:tab w:val="left" w:pos="8505"/>
              </w:tabs>
              <w:rPr>
                <w:rFonts w:ascii="Arial Narrow" w:hAnsi="Arial Narrow"/>
                <w:color w:val="auto"/>
              </w:rPr>
            </w:pPr>
            <w:r w:rsidRPr="00077831">
              <w:rPr>
                <w:rFonts w:ascii="Arial Narrow" w:hAnsi="Arial Narrow"/>
                <w:color w:val="auto"/>
              </w:rPr>
              <w:t>932</w:t>
            </w:r>
          </w:p>
        </w:tc>
      </w:tr>
      <w:tr w:rsidR="004C2C87" w:rsidRPr="00077831" w:rsidTr="00E67AAC">
        <w:tc>
          <w:tcPr>
            <w:tcW w:w="1024" w:type="dxa"/>
          </w:tcPr>
          <w:p w:rsidR="007E7AB6" w:rsidRPr="00077831" w:rsidRDefault="002B6E92" w:rsidP="00A568B8">
            <w:pPr>
              <w:tabs>
                <w:tab w:val="left" w:pos="8505"/>
              </w:tabs>
              <w:rPr>
                <w:rFonts w:ascii="Arial Narrow" w:hAnsi="Arial Narrow"/>
                <w:color w:val="auto"/>
              </w:rPr>
            </w:pPr>
            <w:r w:rsidRPr="00077831">
              <w:rPr>
                <w:rFonts w:ascii="Arial Narrow" w:hAnsi="Arial Narrow"/>
                <w:color w:val="auto"/>
              </w:rPr>
              <w:t>535</w:t>
            </w:r>
          </w:p>
        </w:tc>
        <w:tc>
          <w:tcPr>
            <w:tcW w:w="851" w:type="dxa"/>
          </w:tcPr>
          <w:p w:rsidR="007E7AB6" w:rsidRPr="00077831" w:rsidRDefault="002B6E92" w:rsidP="00A568B8">
            <w:pPr>
              <w:tabs>
                <w:tab w:val="left" w:pos="8505"/>
              </w:tabs>
              <w:rPr>
                <w:rFonts w:ascii="Arial Narrow" w:hAnsi="Arial Narrow"/>
                <w:color w:val="auto"/>
              </w:rPr>
            </w:pPr>
            <w:r w:rsidRPr="00077831">
              <w:rPr>
                <w:rFonts w:ascii="Arial Narrow" w:hAnsi="Arial Narrow"/>
                <w:color w:val="auto"/>
              </w:rPr>
              <w:t>719</w:t>
            </w:r>
          </w:p>
        </w:tc>
        <w:tc>
          <w:tcPr>
            <w:tcW w:w="2835" w:type="dxa"/>
          </w:tcPr>
          <w:p w:rsidR="007E7AB6"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zastavěná plocha a nádvoří</w:t>
            </w:r>
          </w:p>
        </w:tc>
        <w:tc>
          <w:tcPr>
            <w:tcW w:w="1842" w:type="dxa"/>
          </w:tcPr>
          <w:p w:rsidR="007E7AB6" w:rsidRPr="00077831" w:rsidRDefault="002B6E92" w:rsidP="00A568B8">
            <w:pPr>
              <w:tabs>
                <w:tab w:val="left" w:pos="8505"/>
              </w:tabs>
              <w:rPr>
                <w:rFonts w:ascii="Arial Narrow" w:hAnsi="Arial Narrow"/>
                <w:color w:val="auto"/>
              </w:rPr>
            </w:pPr>
            <w:r w:rsidRPr="00077831">
              <w:rPr>
                <w:rFonts w:ascii="Arial Narrow" w:hAnsi="Arial Narrow"/>
                <w:color w:val="auto"/>
              </w:rPr>
              <w:t>Turnov</w:t>
            </w:r>
          </w:p>
        </w:tc>
        <w:tc>
          <w:tcPr>
            <w:tcW w:w="2127" w:type="dxa"/>
          </w:tcPr>
          <w:p w:rsidR="007E7AB6" w:rsidRPr="00077831" w:rsidRDefault="002B6E92" w:rsidP="00A568B8">
            <w:pPr>
              <w:tabs>
                <w:tab w:val="left" w:pos="8505"/>
              </w:tabs>
              <w:rPr>
                <w:rFonts w:ascii="Arial Narrow" w:hAnsi="Arial Narrow"/>
                <w:color w:val="auto"/>
              </w:rPr>
            </w:pPr>
            <w:r w:rsidRPr="00077831">
              <w:rPr>
                <w:rFonts w:ascii="Arial Narrow" w:hAnsi="Arial Narrow"/>
                <w:color w:val="auto"/>
              </w:rPr>
              <w:t>932</w:t>
            </w:r>
          </w:p>
        </w:tc>
      </w:tr>
      <w:tr w:rsidR="004C2C87" w:rsidRPr="00077831" w:rsidTr="00E67AAC">
        <w:tc>
          <w:tcPr>
            <w:tcW w:w="1024" w:type="dxa"/>
          </w:tcPr>
          <w:p w:rsidR="007E7AB6" w:rsidRPr="00077831" w:rsidRDefault="002B6E92" w:rsidP="00A568B8">
            <w:pPr>
              <w:tabs>
                <w:tab w:val="left" w:pos="8505"/>
              </w:tabs>
              <w:rPr>
                <w:rFonts w:ascii="Arial Narrow" w:hAnsi="Arial Narrow"/>
                <w:color w:val="auto"/>
              </w:rPr>
            </w:pPr>
            <w:r w:rsidRPr="00077831">
              <w:rPr>
                <w:rFonts w:ascii="Arial Narrow" w:hAnsi="Arial Narrow"/>
                <w:color w:val="auto"/>
              </w:rPr>
              <w:t>539/1</w:t>
            </w:r>
          </w:p>
        </w:tc>
        <w:tc>
          <w:tcPr>
            <w:tcW w:w="851" w:type="dxa"/>
          </w:tcPr>
          <w:p w:rsidR="007E7AB6" w:rsidRPr="00077831" w:rsidRDefault="002B6E92" w:rsidP="00A568B8">
            <w:pPr>
              <w:tabs>
                <w:tab w:val="left" w:pos="8505"/>
              </w:tabs>
              <w:rPr>
                <w:rFonts w:ascii="Arial Narrow" w:hAnsi="Arial Narrow"/>
                <w:color w:val="auto"/>
              </w:rPr>
            </w:pPr>
            <w:r w:rsidRPr="00077831">
              <w:rPr>
                <w:rFonts w:ascii="Arial Narrow" w:hAnsi="Arial Narrow"/>
                <w:color w:val="auto"/>
              </w:rPr>
              <w:t>494</w:t>
            </w:r>
          </w:p>
        </w:tc>
        <w:tc>
          <w:tcPr>
            <w:tcW w:w="2835" w:type="dxa"/>
          </w:tcPr>
          <w:p w:rsidR="007E7AB6"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zastavěná plocha a nádvoří</w:t>
            </w:r>
          </w:p>
        </w:tc>
        <w:tc>
          <w:tcPr>
            <w:tcW w:w="1842" w:type="dxa"/>
          </w:tcPr>
          <w:p w:rsidR="007E7AB6" w:rsidRPr="00077831" w:rsidRDefault="002B6E92" w:rsidP="00A568B8">
            <w:pPr>
              <w:tabs>
                <w:tab w:val="left" w:pos="8505"/>
              </w:tabs>
              <w:rPr>
                <w:rFonts w:ascii="Arial Narrow" w:hAnsi="Arial Narrow"/>
                <w:color w:val="auto"/>
              </w:rPr>
            </w:pPr>
            <w:r w:rsidRPr="00077831">
              <w:rPr>
                <w:rFonts w:ascii="Arial Narrow" w:hAnsi="Arial Narrow"/>
                <w:color w:val="auto"/>
              </w:rPr>
              <w:t>Turnov</w:t>
            </w:r>
          </w:p>
        </w:tc>
        <w:tc>
          <w:tcPr>
            <w:tcW w:w="2127" w:type="dxa"/>
          </w:tcPr>
          <w:p w:rsidR="007E7AB6" w:rsidRPr="00077831" w:rsidRDefault="002B6E92" w:rsidP="00A568B8">
            <w:pPr>
              <w:tabs>
                <w:tab w:val="left" w:pos="8505"/>
              </w:tabs>
              <w:rPr>
                <w:rFonts w:ascii="Arial Narrow" w:hAnsi="Arial Narrow"/>
                <w:color w:val="auto"/>
              </w:rPr>
            </w:pPr>
            <w:r w:rsidRPr="00077831">
              <w:rPr>
                <w:rFonts w:ascii="Arial Narrow" w:hAnsi="Arial Narrow"/>
                <w:color w:val="auto"/>
              </w:rPr>
              <w:t>932</w:t>
            </w:r>
          </w:p>
        </w:tc>
      </w:tr>
      <w:tr w:rsidR="004C2C87" w:rsidRPr="00077831" w:rsidTr="00E67AAC">
        <w:tc>
          <w:tcPr>
            <w:tcW w:w="1024" w:type="dxa"/>
          </w:tcPr>
          <w:p w:rsidR="007E7AB6" w:rsidRPr="00077831" w:rsidRDefault="002B6E92" w:rsidP="00A568B8">
            <w:pPr>
              <w:tabs>
                <w:tab w:val="left" w:pos="8505"/>
              </w:tabs>
              <w:rPr>
                <w:rFonts w:ascii="Arial Narrow" w:hAnsi="Arial Narrow"/>
                <w:color w:val="auto"/>
              </w:rPr>
            </w:pPr>
            <w:r w:rsidRPr="00077831">
              <w:rPr>
                <w:rFonts w:ascii="Arial Narrow" w:hAnsi="Arial Narrow"/>
                <w:color w:val="auto"/>
              </w:rPr>
              <w:t>539/2</w:t>
            </w:r>
          </w:p>
        </w:tc>
        <w:tc>
          <w:tcPr>
            <w:tcW w:w="851" w:type="dxa"/>
          </w:tcPr>
          <w:p w:rsidR="007E7AB6" w:rsidRPr="00077831" w:rsidRDefault="002B6E92" w:rsidP="00A568B8">
            <w:pPr>
              <w:tabs>
                <w:tab w:val="left" w:pos="8505"/>
              </w:tabs>
              <w:rPr>
                <w:rFonts w:ascii="Arial Narrow" w:hAnsi="Arial Narrow"/>
                <w:color w:val="auto"/>
              </w:rPr>
            </w:pPr>
            <w:r w:rsidRPr="00077831">
              <w:rPr>
                <w:rFonts w:ascii="Arial Narrow" w:hAnsi="Arial Narrow"/>
                <w:color w:val="auto"/>
              </w:rPr>
              <w:t>332</w:t>
            </w:r>
          </w:p>
        </w:tc>
        <w:tc>
          <w:tcPr>
            <w:tcW w:w="2835" w:type="dxa"/>
          </w:tcPr>
          <w:p w:rsidR="007E7AB6"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zastavěná plocha a nádvoří</w:t>
            </w:r>
          </w:p>
        </w:tc>
        <w:tc>
          <w:tcPr>
            <w:tcW w:w="1842" w:type="dxa"/>
          </w:tcPr>
          <w:p w:rsidR="007E7AB6" w:rsidRPr="00077831" w:rsidRDefault="002B6E92" w:rsidP="00A568B8">
            <w:pPr>
              <w:tabs>
                <w:tab w:val="left" w:pos="8505"/>
              </w:tabs>
              <w:rPr>
                <w:rFonts w:ascii="Arial Narrow" w:hAnsi="Arial Narrow"/>
                <w:color w:val="auto"/>
              </w:rPr>
            </w:pPr>
            <w:r w:rsidRPr="00077831">
              <w:rPr>
                <w:rFonts w:ascii="Arial Narrow" w:hAnsi="Arial Narrow"/>
                <w:color w:val="auto"/>
              </w:rPr>
              <w:t>Turnov</w:t>
            </w:r>
          </w:p>
        </w:tc>
        <w:tc>
          <w:tcPr>
            <w:tcW w:w="2127" w:type="dxa"/>
          </w:tcPr>
          <w:p w:rsidR="007E7AB6" w:rsidRPr="00077831" w:rsidRDefault="002B6E92" w:rsidP="00A568B8">
            <w:pPr>
              <w:tabs>
                <w:tab w:val="left" w:pos="8505"/>
              </w:tabs>
              <w:rPr>
                <w:rFonts w:ascii="Arial Narrow" w:hAnsi="Arial Narrow"/>
                <w:color w:val="auto"/>
              </w:rPr>
            </w:pPr>
            <w:r w:rsidRPr="00077831">
              <w:rPr>
                <w:rFonts w:ascii="Arial Narrow" w:hAnsi="Arial Narrow"/>
                <w:color w:val="auto"/>
              </w:rPr>
              <w:t>932</w:t>
            </w:r>
          </w:p>
        </w:tc>
      </w:tr>
      <w:tr w:rsidR="004C2C87" w:rsidRPr="00077831" w:rsidTr="00E67AAC">
        <w:tc>
          <w:tcPr>
            <w:tcW w:w="1024" w:type="dxa"/>
          </w:tcPr>
          <w:p w:rsidR="007E7AB6" w:rsidRPr="00077831" w:rsidRDefault="002B6E92" w:rsidP="00A568B8">
            <w:pPr>
              <w:tabs>
                <w:tab w:val="left" w:pos="8505"/>
              </w:tabs>
              <w:rPr>
                <w:rFonts w:ascii="Arial Narrow" w:hAnsi="Arial Narrow"/>
                <w:color w:val="auto"/>
              </w:rPr>
            </w:pPr>
            <w:r w:rsidRPr="00077831">
              <w:rPr>
                <w:rFonts w:ascii="Arial Narrow" w:hAnsi="Arial Narrow"/>
                <w:color w:val="auto"/>
              </w:rPr>
              <w:t>536/1</w:t>
            </w:r>
          </w:p>
        </w:tc>
        <w:tc>
          <w:tcPr>
            <w:tcW w:w="851" w:type="dxa"/>
          </w:tcPr>
          <w:p w:rsidR="007E7AB6" w:rsidRPr="00077831" w:rsidRDefault="002B6E92" w:rsidP="00A568B8">
            <w:pPr>
              <w:tabs>
                <w:tab w:val="left" w:pos="8505"/>
              </w:tabs>
              <w:rPr>
                <w:rFonts w:ascii="Arial Narrow" w:hAnsi="Arial Narrow"/>
                <w:color w:val="auto"/>
              </w:rPr>
            </w:pPr>
            <w:r w:rsidRPr="00077831">
              <w:rPr>
                <w:rFonts w:ascii="Arial Narrow" w:hAnsi="Arial Narrow"/>
                <w:color w:val="auto"/>
              </w:rPr>
              <w:t>582</w:t>
            </w:r>
          </w:p>
        </w:tc>
        <w:tc>
          <w:tcPr>
            <w:tcW w:w="2835" w:type="dxa"/>
          </w:tcPr>
          <w:p w:rsidR="007E7AB6"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zastavěná plocha a nádvoří</w:t>
            </w:r>
          </w:p>
        </w:tc>
        <w:tc>
          <w:tcPr>
            <w:tcW w:w="1842" w:type="dxa"/>
          </w:tcPr>
          <w:p w:rsidR="007E7AB6" w:rsidRPr="00077831" w:rsidRDefault="002B6E92" w:rsidP="00A568B8">
            <w:pPr>
              <w:tabs>
                <w:tab w:val="left" w:pos="8505"/>
              </w:tabs>
              <w:rPr>
                <w:rFonts w:ascii="Arial Narrow" w:hAnsi="Arial Narrow"/>
                <w:color w:val="auto"/>
              </w:rPr>
            </w:pPr>
            <w:r w:rsidRPr="00077831">
              <w:rPr>
                <w:rFonts w:ascii="Arial Narrow" w:hAnsi="Arial Narrow"/>
                <w:color w:val="auto"/>
              </w:rPr>
              <w:t>Turnov</w:t>
            </w:r>
          </w:p>
        </w:tc>
        <w:tc>
          <w:tcPr>
            <w:tcW w:w="2127" w:type="dxa"/>
          </w:tcPr>
          <w:p w:rsidR="007E7AB6" w:rsidRPr="00077831" w:rsidRDefault="002B6E92" w:rsidP="00A568B8">
            <w:pPr>
              <w:tabs>
                <w:tab w:val="left" w:pos="8505"/>
              </w:tabs>
              <w:rPr>
                <w:rFonts w:ascii="Arial Narrow" w:hAnsi="Arial Narrow"/>
                <w:color w:val="auto"/>
              </w:rPr>
            </w:pPr>
            <w:r w:rsidRPr="00077831">
              <w:rPr>
                <w:rFonts w:ascii="Arial Narrow" w:hAnsi="Arial Narrow"/>
                <w:color w:val="auto"/>
              </w:rPr>
              <w:t>932</w:t>
            </w:r>
          </w:p>
        </w:tc>
      </w:tr>
      <w:tr w:rsidR="004C2C87" w:rsidRPr="00077831" w:rsidTr="00E67AAC">
        <w:tc>
          <w:tcPr>
            <w:tcW w:w="1024" w:type="dxa"/>
          </w:tcPr>
          <w:p w:rsidR="007E7AB6" w:rsidRPr="00077831" w:rsidRDefault="002B6E92" w:rsidP="00A568B8">
            <w:pPr>
              <w:tabs>
                <w:tab w:val="left" w:pos="8505"/>
              </w:tabs>
              <w:rPr>
                <w:rFonts w:ascii="Arial Narrow" w:hAnsi="Arial Narrow"/>
                <w:color w:val="auto"/>
              </w:rPr>
            </w:pPr>
            <w:r w:rsidRPr="00077831">
              <w:rPr>
                <w:rFonts w:ascii="Arial Narrow" w:hAnsi="Arial Narrow"/>
                <w:color w:val="auto"/>
              </w:rPr>
              <w:t>537</w:t>
            </w:r>
          </w:p>
        </w:tc>
        <w:tc>
          <w:tcPr>
            <w:tcW w:w="851" w:type="dxa"/>
          </w:tcPr>
          <w:p w:rsidR="007E7AB6" w:rsidRPr="00077831" w:rsidRDefault="002B6E92" w:rsidP="00A568B8">
            <w:pPr>
              <w:tabs>
                <w:tab w:val="left" w:pos="8505"/>
              </w:tabs>
              <w:rPr>
                <w:rFonts w:ascii="Arial Narrow" w:hAnsi="Arial Narrow"/>
                <w:color w:val="auto"/>
              </w:rPr>
            </w:pPr>
            <w:r w:rsidRPr="00077831">
              <w:rPr>
                <w:rFonts w:ascii="Arial Narrow" w:hAnsi="Arial Narrow"/>
                <w:color w:val="auto"/>
              </w:rPr>
              <w:t>332</w:t>
            </w:r>
          </w:p>
        </w:tc>
        <w:tc>
          <w:tcPr>
            <w:tcW w:w="2835" w:type="dxa"/>
          </w:tcPr>
          <w:p w:rsidR="007E7AB6"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zastavěná plocha a nádvoří</w:t>
            </w:r>
          </w:p>
        </w:tc>
        <w:tc>
          <w:tcPr>
            <w:tcW w:w="1842" w:type="dxa"/>
          </w:tcPr>
          <w:p w:rsidR="007E7AB6" w:rsidRPr="00077831" w:rsidRDefault="002B6E92" w:rsidP="00A568B8">
            <w:pPr>
              <w:tabs>
                <w:tab w:val="left" w:pos="8505"/>
              </w:tabs>
              <w:rPr>
                <w:rFonts w:ascii="Arial Narrow" w:hAnsi="Arial Narrow"/>
                <w:color w:val="auto"/>
              </w:rPr>
            </w:pPr>
            <w:r w:rsidRPr="00077831">
              <w:rPr>
                <w:rFonts w:ascii="Arial Narrow" w:hAnsi="Arial Narrow"/>
                <w:color w:val="auto"/>
              </w:rPr>
              <w:t>Turnov</w:t>
            </w:r>
          </w:p>
        </w:tc>
        <w:tc>
          <w:tcPr>
            <w:tcW w:w="2127" w:type="dxa"/>
          </w:tcPr>
          <w:p w:rsidR="007E7AB6" w:rsidRPr="00077831" w:rsidRDefault="002B6E92" w:rsidP="00A568B8">
            <w:pPr>
              <w:tabs>
                <w:tab w:val="left" w:pos="8505"/>
              </w:tabs>
              <w:rPr>
                <w:rFonts w:ascii="Arial Narrow" w:hAnsi="Arial Narrow"/>
                <w:color w:val="auto"/>
              </w:rPr>
            </w:pPr>
            <w:r w:rsidRPr="00077831">
              <w:rPr>
                <w:rFonts w:ascii="Arial Narrow" w:hAnsi="Arial Narrow"/>
                <w:color w:val="auto"/>
              </w:rPr>
              <w:t>10001</w:t>
            </w:r>
          </w:p>
        </w:tc>
      </w:tr>
      <w:tr w:rsidR="001905DD" w:rsidRPr="00077831" w:rsidTr="00E67AAC">
        <w:tc>
          <w:tcPr>
            <w:tcW w:w="1024" w:type="dxa"/>
          </w:tcPr>
          <w:p w:rsidR="001905DD" w:rsidRPr="00077831" w:rsidRDefault="002B6E92" w:rsidP="00A568B8">
            <w:pPr>
              <w:tabs>
                <w:tab w:val="left" w:pos="8505"/>
              </w:tabs>
              <w:rPr>
                <w:rFonts w:ascii="Arial Narrow" w:hAnsi="Arial Narrow"/>
                <w:color w:val="auto"/>
              </w:rPr>
            </w:pPr>
            <w:r w:rsidRPr="00077831">
              <w:rPr>
                <w:rFonts w:ascii="Arial Narrow" w:hAnsi="Arial Narrow"/>
                <w:color w:val="auto"/>
              </w:rPr>
              <w:t>538</w:t>
            </w:r>
          </w:p>
        </w:tc>
        <w:tc>
          <w:tcPr>
            <w:tcW w:w="851" w:type="dxa"/>
          </w:tcPr>
          <w:p w:rsidR="001905DD" w:rsidRPr="00077831" w:rsidRDefault="002B6E92" w:rsidP="00A568B8">
            <w:pPr>
              <w:tabs>
                <w:tab w:val="left" w:pos="8505"/>
              </w:tabs>
              <w:rPr>
                <w:rFonts w:ascii="Arial Narrow" w:hAnsi="Arial Narrow"/>
                <w:color w:val="auto"/>
              </w:rPr>
            </w:pPr>
            <w:r w:rsidRPr="00077831">
              <w:rPr>
                <w:rFonts w:ascii="Arial Narrow" w:hAnsi="Arial Narrow"/>
                <w:color w:val="auto"/>
              </w:rPr>
              <w:t>214</w:t>
            </w:r>
          </w:p>
        </w:tc>
        <w:tc>
          <w:tcPr>
            <w:tcW w:w="2835" w:type="dxa"/>
          </w:tcPr>
          <w:p w:rsidR="001905DD"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zahrada</w:t>
            </w:r>
          </w:p>
        </w:tc>
        <w:tc>
          <w:tcPr>
            <w:tcW w:w="1842" w:type="dxa"/>
          </w:tcPr>
          <w:p w:rsidR="001905DD" w:rsidRPr="00077831" w:rsidRDefault="002B6E92" w:rsidP="00A568B8">
            <w:pPr>
              <w:tabs>
                <w:tab w:val="left" w:pos="8505"/>
              </w:tabs>
              <w:rPr>
                <w:rFonts w:ascii="Arial Narrow" w:hAnsi="Arial Narrow"/>
                <w:color w:val="auto"/>
              </w:rPr>
            </w:pPr>
            <w:r w:rsidRPr="00077831">
              <w:rPr>
                <w:rFonts w:ascii="Arial Narrow" w:hAnsi="Arial Narrow"/>
                <w:color w:val="auto"/>
              </w:rPr>
              <w:t>Turnov</w:t>
            </w:r>
          </w:p>
        </w:tc>
        <w:tc>
          <w:tcPr>
            <w:tcW w:w="2127" w:type="dxa"/>
          </w:tcPr>
          <w:p w:rsidR="001905DD" w:rsidRPr="00077831" w:rsidRDefault="002B6E92" w:rsidP="00A568B8">
            <w:pPr>
              <w:tabs>
                <w:tab w:val="left" w:pos="8505"/>
              </w:tabs>
              <w:rPr>
                <w:rFonts w:ascii="Arial Narrow" w:hAnsi="Arial Narrow"/>
                <w:color w:val="auto"/>
              </w:rPr>
            </w:pPr>
            <w:r w:rsidRPr="00077831">
              <w:rPr>
                <w:rFonts w:ascii="Arial Narrow" w:hAnsi="Arial Narrow"/>
                <w:color w:val="auto"/>
              </w:rPr>
              <w:t>10001</w:t>
            </w:r>
          </w:p>
        </w:tc>
      </w:tr>
      <w:tr w:rsidR="00BC76B5" w:rsidRPr="00077831" w:rsidTr="00E67AAC">
        <w:tc>
          <w:tcPr>
            <w:tcW w:w="1024" w:type="dxa"/>
          </w:tcPr>
          <w:p w:rsidR="00BC76B5" w:rsidRPr="00077831" w:rsidRDefault="00BC76B5" w:rsidP="00A568B8">
            <w:pPr>
              <w:tabs>
                <w:tab w:val="left" w:pos="8505"/>
              </w:tabs>
              <w:rPr>
                <w:rFonts w:ascii="Arial Narrow" w:hAnsi="Arial Narrow"/>
                <w:color w:val="auto"/>
              </w:rPr>
            </w:pPr>
            <w:r w:rsidRPr="00077831">
              <w:rPr>
                <w:rFonts w:ascii="Arial Narrow" w:hAnsi="Arial Narrow"/>
                <w:color w:val="auto"/>
              </w:rPr>
              <w:t>1184/7</w:t>
            </w:r>
          </w:p>
        </w:tc>
        <w:tc>
          <w:tcPr>
            <w:tcW w:w="851" w:type="dxa"/>
          </w:tcPr>
          <w:p w:rsidR="00BC76B5" w:rsidRPr="00077831" w:rsidRDefault="00BC76B5" w:rsidP="00A568B8">
            <w:pPr>
              <w:tabs>
                <w:tab w:val="left" w:pos="8505"/>
              </w:tabs>
              <w:rPr>
                <w:rFonts w:ascii="Arial Narrow" w:hAnsi="Arial Narrow"/>
                <w:color w:val="auto"/>
              </w:rPr>
            </w:pPr>
            <w:r w:rsidRPr="00077831">
              <w:rPr>
                <w:rFonts w:ascii="Arial Narrow" w:hAnsi="Arial Narrow"/>
                <w:color w:val="auto"/>
              </w:rPr>
              <w:t>3</w:t>
            </w:r>
          </w:p>
        </w:tc>
        <w:tc>
          <w:tcPr>
            <w:tcW w:w="2835" w:type="dxa"/>
          </w:tcPr>
          <w:p w:rsidR="00BC76B5" w:rsidRPr="00077831" w:rsidRDefault="00BC76B5" w:rsidP="00A568B8">
            <w:pPr>
              <w:tabs>
                <w:tab w:val="left" w:pos="8505"/>
              </w:tabs>
              <w:rPr>
                <w:rFonts w:ascii="Arial Narrow" w:hAnsi="Arial Narrow"/>
                <w:color w:val="auto"/>
                <w:sz w:val="23"/>
                <w:szCs w:val="23"/>
              </w:rPr>
            </w:pPr>
            <w:r w:rsidRPr="00077831">
              <w:rPr>
                <w:rFonts w:ascii="Arial Narrow" w:hAnsi="Arial Narrow"/>
                <w:color w:val="auto"/>
                <w:sz w:val="23"/>
                <w:szCs w:val="23"/>
              </w:rPr>
              <w:t>ostatní plocha</w:t>
            </w:r>
          </w:p>
        </w:tc>
        <w:tc>
          <w:tcPr>
            <w:tcW w:w="1842" w:type="dxa"/>
          </w:tcPr>
          <w:p w:rsidR="00BC76B5" w:rsidRPr="00077831" w:rsidRDefault="00BC76B5" w:rsidP="00A568B8">
            <w:pPr>
              <w:tabs>
                <w:tab w:val="left" w:pos="8505"/>
              </w:tabs>
              <w:rPr>
                <w:rFonts w:ascii="Arial Narrow" w:hAnsi="Arial Narrow"/>
                <w:color w:val="auto"/>
              </w:rPr>
            </w:pPr>
            <w:r w:rsidRPr="00077831">
              <w:rPr>
                <w:rFonts w:ascii="Arial Narrow" w:hAnsi="Arial Narrow"/>
                <w:color w:val="auto"/>
              </w:rPr>
              <w:t>Bystrá n.</w:t>
            </w:r>
            <w:r w:rsidR="00CE1D1E" w:rsidRPr="00077831">
              <w:rPr>
                <w:rFonts w:ascii="Arial Narrow" w:hAnsi="Arial Narrow"/>
                <w:color w:val="auto"/>
              </w:rPr>
              <w:t xml:space="preserve"> </w:t>
            </w:r>
            <w:r w:rsidRPr="00077831">
              <w:rPr>
                <w:rFonts w:ascii="Arial Narrow" w:hAnsi="Arial Narrow"/>
                <w:color w:val="auto"/>
              </w:rPr>
              <w:t>J.</w:t>
            </w:r>
          </w:p>
        </w:tc>
        <w:tc>
          <w:tcPr>
            <w:tcW w:w="2127" w:type="dxa"/>
          </w:tcPr>
          <w:p w:rsidR="00BC76B5" w:rsidRPr="00077831" w:rsidRDefault="00DD5AC7" w:rsidP="00A568B8">
            <w:pPr>
              <w:tabs>
                <w:tab w:val="left" w:pos="8505"/>
              </w:tabs>
              <w:rPr>
                <w:rFonts w:ascii="Arial Narrow" w:hAnsi="Arial Narrow"/>
                <w:color w:val="auto"/>
              </w:rPr>
            </w:pPr>
            <w:r w:rsidRPr="00077831">
              <w:rPr>
                <w:rFonts w:ascii="Arial Narrow" w:hAnsi="Arial Narrow"/>
                <w:color w:val="auto"/>
              </w:rPr>
              <w:t>230</w:t>
            </w:r>
          </w:p>
        </w:tc>
      </w:tr>
      <w:tr w:rsidR="00BC76B5" w:rsidRPr="00077831" w:rsidTr="00E67AAC">
        <w:tc>
          <w:tcPr>
            <w:tcW w:w="1024" w:type="dxa"/>
          </w:tcPr>
          <w:p w:rsidR="00BC76B5" w:rsidRPr="00077831" w:rsidRDefault="00BC76B5" w:rsidP="00A568B8">
            <w:pPr>
              <w:tabs>
                <w:tab w:val="left" w:pos="8505"/>
              </w:tabs>
              <w:rPr>
                <w:rFonts w:ascii="Arial Narrow" w:hAnsi="Arial Narrow"/>
                <w:color w:val="auto"/>
              </w:rPr>
            </w:pPr>
            <w:r w:rsidRPr="00077831">
              <w:rPr>
                <w:rFonts w:ascii="Arial Narrow" w:hAnsi="Arial Narrow"/>
                <w:color w:val="auto"/>
              </w:rPr>
              <w:t>2582/139</w:t>
            </w:r>
          </w:p>
        </w:tc>
        <w:tc>
          <w:tcPr>
            <w:tcW w:w="851" w:type="dxa"/>
          </w:tcPr>
          <w:p w:rsidR="00BC76B5" w:rsidRPr="00077831" w:rsidRDefault="00BC76B5" w:rsidP="00A568B8">
            <w:pPr>
              <w:tabs>
                <w:tab w:val="left" w:pos="8505"/>
              </w:tabs>
              <w:rPr>
                <w:rFonts w:ascii="Arial Narrow" w:hAnsi="Arial Narrow"/>
                <w:color w:val="auto"/>
              </w:rPr>
            </w:pPr>
            <w:r w:rsidRPr="00077831">
              <w:rPr>
                <w:rFonts w:ascii="Arial Narrow" w:hAnsi="Arial Narrow"/>
                <w:color w:val="auto"/>
              </w:rPr>
              <w:t>6</w:t>
            </w:r>
          </w:p>
        </w:tc>
        <w:tc>
          <w:tcPr>
            <w:tcW w:w="2835" w:type="dxa"/>
          </w:tcPr>
          <w:p w:rsidR="00BC76B5" w:rsidRPr="00077831" w:rsidRDefault="00BC76B5" w:rsidP="00A568B8">
            <w:pPr>
              <w:tabs>
                <w:tab w:val="left" w:pos="8505"/>
              </w:tabs>
              <w:rPr>
                <w:rFonts w:ascii="Arial Narrow" w:hAnsi="Arial Narrow"/>
                <w:color w:val="auto"/>
                <w:sz w:val="23"/>
                <w:szCs w:val="23"/>
              </w:rPr>
            </w:pPr>
            <w:r w:rsidRPr="00077831">
              <w:rPr>
                <w:rFonts w:ascii="Arial Narrow" w:hAnsi="Arial Narrow"/>
                <w:color w:val="auto"/>
                <w:sz w:val="23"/>
                <w:szCs w:val="23"/>
              </w:rPr>
              <w:t>ostatní plocha</w:t>
            </w:r>
          </w:p>
        </w:tc>
        <w:tc>
          <w:tcPr>
            <w:tcW w:w="1842" w:type="dxa"/>
          </w:tcPr>
          <w:p w:rsidR="00BC76B5" w:rsidRPr="00077831" w:rsidRDefault="00DD5AC7" w:rsidP="00A568B8">
            <w:pPr>
              <w:tabs>
                <w:tab w:val="left" w:pos="8505"/>
              </w:tabs>
              <w:rPr>
                <w:rFonts w:ascii="Arial Narrow" w:hAnsi="Arial Narrow"/>
                <w:color w:val="auto"/>
              </w:rPr>
            </w:pPr>
            <w:r w:rsidRPr="00077831">
              <w:rPr>
                <w:rFonts w:ascii="Arial Narrow" w:hAnsi="Arial Narrow"/>
                <w:color w:val="auto"/>
              </w:rPr>
              <w:t>Benešov u Semil</w:t>
            </w:r>
          </w:p>
        </w:tc>
        <w:tc>
          <w:tcPr>
            <w:tcW w:w="2127" w:type="dxa"/>
          </w:tcPr>
          <w:p w:rsidR="00BC76B5" w:rsidRPr="00077831" w:rsidRDefault="00BC76B5" w:rsidP="00A568B8">
            <w:pPr>
              <w:tabs>
                <w:tab w:val="left" w:pos="8505"/>
              </w:tabs>
              <w:rPr>
                <w:rFonts w:ascii="Arial Narrow" w:hAnsi="Arial Narrow"/>
                <w:color w:val="auto"/>
              </w:rPr>
            </w:pPr>
          </w:p>
        </w:tc>
      </w:tr>
    </w:tbl>
    <w:p w:rsidR="00C00C56" w:rsidRPr="00077831" w:rsidRDefault="00C00C56" w:rsidP="00A568B8">
      <w:pPr>
        <w:tabs>
          <w:tab w:val="left" w:pos="8505"/>
        </w:tabs>
        <w:rPr>
          <w:rFonts w:ascii="Arial Narrow" w:hAnsi="Arial Narrow"/>
          <w:color w:val="auto"/>
        </w:rPr>
      </w:pPr>
    </w:p>
    <w:tbl>
      <w:tblPr>
        <w:tblStyle w:val="Mkatabulky"/>
        <w:tblW w:w="8679" w:type="dxa"/>
        <w:tblInd w:w="360" w:type="dxa"/>
        <w:tblLook w:val="04A0" w:firstRow="1" w:lastRow="0" w:firstColumn="1" w:lastColumn="0" w:noHBand="0" w:noVBand="1"/>
      </w:tblPr>
      <w:tblGrid>
        <w:gridCol w:w="1022"/>
        <w:gridCol w:w="906"/>
        <w:gridCol w:w="2809"/>
        <w:gridCol w:w="1831"/>
        <w:gridCol w:w="2111"/>
      </w:tblGrid>
      <w:tr w:rsidR="004C2C87" w:rsidRPr="00077831" w:rsidTr="00E67AAC">
        <w:tc>
          <w:tcPr>
            <w:tcW w:w="1024" w:type="dxa"/>
          </w:tcPr>
          <w:p w:rsidR="006E457B" w:rsidRPr="00077831" w:rsidRDefault="002B6E92" w:rsidP="00A568B8">
            <w:pPr>
              <w:tabs>
                <w:tab w:val="left" w:pos="8505"/>
              </w:tabs>
              <w:rPr>
                <w:rFonts w:ascii="Arial Narrow" w:hAnsi="Arial Narrow"/>
                <w:b/>
                <w:color w:val="auto"/>
              </w:rPr>
            </w:pPr>
            <w:r w:rsidRPr="00077831">
              <w:rPr>
                <w:rFonts w:ascii="Arial Narrow" w:hAnsi="Arial Narrow"/>
                <w:b/>
                <w:color w:val="auto"/>
              </w:rPr>
              <w:t>stavby</w:t>
            </w:r>
          </w:p>
        </w:tc>
        <w:tc>
          <w:tcPr>
            <w:tcW w:w="851" w:type="dxa"/>
          </w:tcPr>
          <w:p w:rsidR="006E457B" w:rsidRPr="00077831" w:rsidRDefault="006E457B" w:rsidP="00A568B8">
            <w:pPr>
              <w:tabs>
                <w:tab w:val="left" w:pos="8505"/>
              </w:tabs>
              <w:rPr>
                <w:rFonts w:ascii="Arial Narrow" w:hAnsi="Arial Narrow"/>
                <w:color w:val="auto"/>
              </w:rPr>
            </w:pPr>
          </w:p>
        </w:tc>
        <w:tc>
          <w:tcPr>
            <w:tcW w:w="2835" w:type="dxa"/>
          </w:tcPr>
          <w:p w:rsidR="006E457B" w:rsidRPr="00077831" w:rsidRDefault="006E457B" w:rsidP="00A568B8">
            <w:pPr>
              <w:tabs>
                <w:tab w:val="left" w:pos="8505"/>
              </w:tabs>
              <w:rPr>
                <w:rFonts w:ascii="Arial Narrow" w:hAnsi="Arial Narrow"/>
                <w:color w:val="auto"/>
              </w:rPr>
            </w:pPr>
          </w:p>
        </w:tc>
        <w:tc>
          <w:tcPr>
            <w:tcW w:w="1842" w:type="dxa"/>
          </w:tcPr>
          <w:p w:rsidR="006E457B" w:rsidRPr="00077831" w:rsidRDefault="006E457B" w:rsidP="00A568B8">
            <w:pPr>
              <w:tabs>
                <w:tab w:val="left" w:pos="8505"/>
              </w:tabs>
              <w:rPr>
                <w:rFonts w:ascii="Arial Narrow" w:hAnsi="Arial Narrow"/>
                <w:color w:val="auto"/>
              </w:rPr>
            </w:pPr>
          </w:p>
        </w:tc>
        <w:tc>
          <w:tcPr>
            <w:tcW w:w="2127" w:type="dxa"/>
          </w:tcPr>
          <w:p w:rsidR="006E457B" w:rsidRPr="00077831" w:rsidRDefault="006E457B" w:rsidP="00A568B8">
            <w:pPr>
              <w:tabs>
                <w:tab w:val="left" w:pos="8505"/>
              </w:tabs>
              <w:rPr>
                <w:rFonts w:ascii="Arial Narrow" w:hAnsi="Arial Narrow"/>
                <w:color w:val="auto"/>
              </w:rPr>
            </w:pPr>
          </w:p>
        </w:tc>
      </w:tr>
      <w:tr w:rsidR="004C2C87" w:rsidRPr="00077831" w:rsidTr="00E67AAC">
        <w:tc>
          <w:tcPr>
            <w:tcW w:w="1024" w:type="dxa"/>
          </w:tcPr>
          <w:p w:rsidR="00F421BC" w:rsidRPr="00077831" w:rsidRDefault="002B6E92" w:rsidP="00A568B8">
            <w:pPr>
              <w:tabs>
                <w:tab w:val="left" w:pos="8505"/>
              </w:tabs>
              <w:rPr>
                <w:rFonts w:ascii="Arial Narrow" w:hAnsi="Arial Narrow"/>
                <w:b/>
                <w:color w:val="auto"/>
              </w:rPr>
            </w:pPr>
            <w:r w:rsidRPr="00077831">
              <w:rPr>
                <w:rFonts w:ascii="Arial Narrow" w:hAnsi="Arial Narrow"/>
                <w:b/>
                <w:color w:val="auto"/>
              </w:rPr>
              <w:t xml:space="preserve">č.p. </w:t>
            </w:r>
          </w:p>
          <w:p w:rsidR="006E457B" w:rsidRPr="00077831" w:rsidRDefault="002B6E92" w:rsidP="00A568B8">
            <w:pPr>
              <w:tabs>
                <w:tab w:val="left" w:pos="8505"/>
              </w:tabs>
              <w:rPr>
                <w:rFonts w:ascii="Arial Narrow" w:hAnsi="Arial Narrow"/>
                <w:b/>
                <w:color w:val="auto"/>
              </w:rPr>
            </w:pPr>
            <w:r w:rsidRPr="00077831">
              <w:rPr>
                <w:rFonts w:ascii="Arial Narrow" w:hAnsi="Arial Narrow"/>
                <w:b/>
                <w:color w:val="auto"/>
              </w:rPr>
              <w:t>budovy</w:t>
            </w:r>
          </w:p>
        </w:tc>
        <w:tc>
          <w:tcPr>
            <w:tcW w:w="851" w:type="dxa"/>
          </w:tcPr>
          <w:p w:rsidR="00F421BC" w:rsidRPr="00077831" w:rsidRDefault="002B6E92" w:rsidP="00A568B8">
            <w:pPr>
              <w:tabs>
                <w:tab w:val="left" w:pos="8505"/>
              </w:tabs>
              <w:rPr>
                <w:rFonts w:ascii="Arial Narrow" w:hAnsi="Arial Narrow"/>
                <w:b/>
                <w:color w:val="auto"/>
              </w:rPr>
            </w:pPr>
            <w:r w:rsidRPr="00077831">
              <w:rPr>
                <w:rFonts w:ascii="Arial Narrow" w:hAnsi="Arial Narrow"/>
                <w:b/>
                <w:color w:val="auto"/>
              </w:rPr>
              <w:t>parc</w:t>
            </w:r>
            <w:r w:rsidR="00F421BC" w:rsidRPr="00077831">
              <w:rPr>
                <w:rFonts w:ascii="Arial Narrow" w:hAnsi="Arial Narrow"/>
                <w:b/>
                <w:color w:val="auto"/>
              </w:rPr>
              <w:t>ela</w:t>
            </w:r>
          </w:p>
          <w:p w:rsidR="006E457B" w:rsidRPr="00077831" w:rsidRDefault="002B6E92" w:rsidP="00A568B8">
            <w:pPr>
              <w:tabs>
                <w:tab w:val="left" w:pos="8505"/>
              </w:tabs>
              <w:rPr>
                <w:rFonts w:ascii="Arial Narrow" w:hAnsi="Arial Narrow"/>
                <w:b/>
                <w:color w:val="auto"/>
              </w:rPr>
            </w:pPr>
            <w:r w:rsidRPr="00077831">
              <w:rPr>
                <w:rFonts w:ascii="Arial Narrow" w:hAnsi="Arial Narrow"/>
                <w:b/>
                <w:color w:val="auto"/>
              </w:rPr>
              <w:t>č</w:t>
            </w:r>
            <w:r w:rsidR="00F421BC" w:rsidRPr="00077831">
              <w:rPr>
                <w:rFonts w:ascii="Arial Narrow" w:hAnsi="Arial Narrow"/>
                <w:b/>
                <w:color w:val="auto"/>
              </w:rPr>
              <w:t>íslo</w:t>
            </w:r>
          </w:p>
        </w:tc>
        <w:tc>
          <w:tcPr>
            <w:tcW w:w="2835" w:type="dxa"/>
          </w:tcPr>
          <w:p w:rsidR="006E457B" w:rsidRPr="00077831" w:rsidRDefault="002B6E92" w:rsidP="00A568B8">
            <w:pPr>
              <w:tabs>
                <w:tab w:val="left" w:pos="8505"/>
              </w:tabs>
              <w:rPr>
                <w:rFonts w:ascii="Arial Narrow" w:hAnsi="Arial Narrow"/>
                <w:b/>
                <w:color w:val="auto"/>
              </w:rPr>
            </w:pPr>
            <w:r w:rsidRPr="00077831">
              <w:rPr>
                <w:rFonts w:ascii="Arial Narrow" w:hAnsi="Arial Narrow"/>
                <w:b/>
                <w:color w:val="auto"/>
              </w:rPr>
              <w:t>způsob využití</w:t>
            </w:r>
          </w:p>
        </w:tc>
        <w:tc>
          <w:tcPr>
            <w:tcW w:w="1842" w:type="dxa"/>
          </w:tcPr>
          <w:p w:rsidR="006E457B" w:rsidRPr="00077831" w:rsidRDefault="002B6E92" w:rsidP="00A568B8">
            <w:pPr>
              <w:tabs>
                <w:tab w:val="left" w:pos="8505"/>
              </w:tabs>
              <w:rPr>
                <w:rFonts w:ascii="Arial Narrow" w:hAnsi="Arial Narrow"/>
                <w:b/>
                <w:color w:val="auto"/>
              </w:rPr>
            </w:pPr>
            <w:r w:rsidRPr="00077831">
              <w:rPr>
                <w:rFonts w:ascii="Arial Narrow" w:hAnsi="Arial Narrow"/>
                <w:b/>
                <w:color w:val="auto"/>
              </w:rPr>
              <w:t>katastrální území</w:t>
            </w:r>
          </w:p>
        </w:tc>
        <w:tc>
          <w:tcPr>
            <w:tcW w:w="2127" w:type="dxa"/>
          </w:tcPr>
          <w:p w:rsidR="006E457B" w:rsidRPr="00077831" w:rsidRDefault="002B6E92" w:rsidP="00A568B8">
            <w:pPr>
              <w:tabs>
                <w:tab w:val="left" w:pos="8505"/>
              </w:tabs>
              <w:rPr>
                <w:rFonts w:ascii="Arial Narrow" w:hAnsi="Arial Narrow"/>
                <w:b/>
                <w:color w:val="auto"/>
              </w:rPr>
            </w:pPr>
            <w:r w:rsidRPr="00077831">
              <w:rPr>
                <w:rFonts w:ascii="Arial Narrow" w:hAnsi="Arial Narrow"/>
                <w:b/>
                <w:color w:val="auto"/>
              </w:rPr>
              <w:t>list vlastnictví</w:t>
            </w:r>
          </w:p>
        </w:tc>
      </w:tr>
      <w:tr w:rsidR="004C2C87" w:rsidRPr="00077831" w:rsidTr="00E67AAC">
        <w:tc>
          <w:tcPr>
            <w:tcW w:w="1024" w:type="dxa"/>
          </w:tcPr>
          <w:p w:rsidR="006E457B"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70</w:t>
            </w:r>
          </w:p>
        </w:tc>
        <w:tc>
          <w:tcPr>
            <w:tcW w:w="851" w:type="dxa"/>
          </w:tcPr>
          <w:p w:rsidR="006E457B"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533</w:t>
            </w:r>
          </w:p>
        </w:tc>
        <w:tc>
          <w:tcPr>
            <w:tcW w:w="2835" w:type="dxa"/>
          </w:tcPr>
          <w:p w:rsidR="006E457B"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občanská vybavenost</w:t>
            </w:r>
          </w:p>
        </w:tc>
        <w:tc>
          <w:tcPr>
            <w:tcW w:w="1842" w:type="dxa"/>
          </w:tcPr>
          <w:p w:rsidR="006E457B"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Turnov</w:t>
            </w:r>
          </w:p>
        </w:tc>
        <w:tc>
          <w:tcPr>
            <w:tcW w:w="2127" w:type="dxa"/>
          </w:tcPr>
          <w:p w:rsidR="006E457B"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932</w:t>
            </w:r>
          </w:p>
        </w:tc>
      </w:tr>
      <w:tr w:rsidR="004C2C87" w:rsidRPr="00077831" w:rsidTr="00E67AAC">
        <w:tc>
          <w:tcPr>
            <w:tcW w:w="1024" w:type="dxa"/>
          </w:tcPr>
          <w:p w:rsidR="006E457B"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71</w:t>
            </w:r>
          </w:p>
        </w:tc>
        <w:tc>
          <w:tcPr>
            <w:tcW w:w="851" w:type="dxa"/>
          </w:tcPr>
          <w:p w:rsidR="006E457B"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535</w:t>
            </w:r>
          </w:p>
        </w:tc>
        <w:tc>
          <w:tcPr>
            <w:tcW w:w="2835" w:type="dxa"/>
          </w:tcPr>
          <w:p w:rsidR="006E457B"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občanská vybavenost</w:t>
            </w:r>
          </w:p>
        </w:tc>
        <w:tc>
          <w:tcPr>
            <w:tcW w:w="1842" w:type="dxa"/>
          </w:tcPr>
          <w:p w:rsidR="006E457B"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Turnov</w:t>
            </w:r>
          </w:p>
        </w:tc>
        <w:tc>
          <w:tcPr>
            <w:tcW w:w="2127" w:type="dxa"/>
          </w:tcPr>
          <w:p w:rsidR="006E457B"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932</w:t>
            </w:r>
          </w:p>
        </w:tc>
      </w:tr>
      <w:tr w:rsidR="004C2C87" w:rsidRPr="00077831" w:rsidTr="00E67AAC">
        <w:tc>
          <w:tcPr>
            <w:tcW w:w="1024" w:type="dxa"/>
          </w:tcPr>
          <w:p w:rsidR="006E457B"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72</w:t>
            </w:r>
          </w:p>
        </w:tc>
        <w:tc>
          <w:tcPr>
            <w:tcW w:w="851" w:type="dxa"/>
          </w:tcPr>
          <w:p w:rsidR="006E457B"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537</w:t>
            </w:r>
          </w:p>
        </w:tc>
        <w:tc>
          <w:tcPr>
            <w:tcW w:w="2835" w:type="dxa"/>
          </w:tcPr>
          <w:p w:rsidR="006E457B"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občanská vybavenost</w:t>
            </w:r>
          </w:p>
        </w:tc>
        <w:tc>
          <w:tcPr>
            <w:tcW w:w="1842" w:type="dxa"/>
          </w:tcPr>
          <w:p w:rsidR="006E457B"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Turnov</w:t>
            </w:r>
          </w:p>
        </w:tc>
        <w:tc>
          <w:tcPr>
            <w:tcW w:w="2127" w:type="dxa"/>
          </w:tcPr>
          <w:p w:rsidR="006E457B"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10001</w:t>
            </w:r>
          </w:p>
        </w:tc>
      </w:tr>
      <w:tr w:rsidR="004C2C87" w:rsidRPr="00077831" w:rsidTr="00E67AAC">
        <w:tc>
          <w:tcPr>
            <w:tcW w:w="1024" w:type="dxa"/>
          </w:tcPr>
          <w:p w:rsidR="007E7AB6"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bez čp./e</w:t>
            </w:r>
          </w:p>
        </w:tc>
        <w:tc>
          <w:tcPr>
            <w:tcW w:w="851" w:type="dxa"/>
          </w:tcPr>
          <w:p w:rsidR="007E7AB6"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539/1</w:t>
            </w:r>
          </w:p>
        </w:tc>
        <w:tc>
          <w:tcPr>
            <w:tcW w:w="2835" w:type="dxa"/>
          </w:tcPr>
          <w:p w:rsidR="007E7AB6" w:rsidRPr="00077831" w:rsidRDefault="002B6E92" w:rsidP="00A568B8">
            <w:pPr>
              <w:tabs>
                <w:tab w:val="left" w:pos="8505"/>
              </w:tabs>
              <w:rPr>
                <w:rFonts w:ascii="Arial Narrow" w:hAnsi="Arial Narrow"/>
                <w:color w:val="auto"/>
                <w:spacing w:val="-8"/>
                <w:sz w:val="23"/>
                <w:szCs w:val="23"/>
              </w:rPr>
            </w:pPr>
            <w:r w:rsidRPr="00077831">
              <w:rPr>
                <w:rFonts w:ascii="Arial Narrow" w:hAnsi="Arial Narrow"/>
                <w:color w:val="auto"/>
                <w:spacing w:val="-8"/>
                <w:sz w:val="23"/>
                <w:szCs w:val="23"/>
              </w:rPr>
              <w:t>občanská vybavenost (depozitář)</w:t>
            </w:r>
          </w:p>
        </w:tc>
        <w:tc>
          <w:tcPr>
            <w:tcW w:w="1842" w:type="dxa"/>
          </w:tcPr>
          <w:p w:rsidR="007E7AB6"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Turnov</w:t>
            </w:r>
          </w:p>
        </w:tc>
        <w:tc>
          <w:tcPr>
            <w:tcW w:w="2127" w:type="dxa"/>
          </w:tcPr>
          <w:p w:rsidR="007E7AB6"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932</w:t>
            </w:r>
          </w:p>
        </w:tc>
      </w:tr>
      <w:tr w:rsidR="004C2C87" w:rsidRPr="00077831" w:rsidTr="00E67AAC">
        <w:tc>
          <w:tcPr>
            <w:tcW w:w="1024" w:type="dxa"/>
          </w:tcPr>
          <w:p w:rsidR="007E7AB6"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bez čp./e</w:t>
            </w:r>
          </w:p>
        </w:tc>
        <w:tc>
          <w:tcPr>
            <w:tcW w:w="851" w:type="dxa"/>
          </w:tcPr>
          <w:p w:rsidR="007E7AB6"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539/2</w:t>
            </w:r>
          </w:p>
        </w:tc>
        <w:tc>
          <w:tcPr>
            <w:tcW w:w="2835" w:type="dxa"/>
          </w:tcPr>
          <w:p w:rsidR="00E67AAC"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 xml:space="preserve">občanská vybavenost </w:t>
            </w:r>
          </w:p>
          <w:p w:rsidR="007E7AB6" w:rsidRPr="00077831" w:rsidRDefault="00340D2E" w:rsidP="00A568B8">
            <w:pPr>
              <w:tabs>
                <w:tab w:val="left" w:pos="8505"/>
              </w:tabs>
              <w:rPr>
                <w:rFonts w:ascii="Arial Narrow" w:hAnsi="Arial Narrow"/>
                <w:color w:val="auto"/>
                <w:sz w:val="23"/>
                <w:szCs w:val="23"/>
              </w:rPr>
            </w:pPr>
            <w:r w:rsidRPr="00077831">
              <w:rPr>
                <w:rFonts w:ascii="Arial Narrow" w:hAnsi="Arial Narrow"/>
                <w:color w:val="auto"/>
                <w:sz w:val="23"/>
                <w:szCs w:val="23"/>
              </w:rPr>
              <w:t>expozice Horolezectví</w:t>
            </w:r>
          </w:p>
        </w:tc>
        <w:tc>
          <w:tcPr>
            <w:tcW w:w="1842" w:type="dxa"/>
          </w:tcPr>
          <w:p w:rsidR="007E7AB6"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Turnov</w:t>
            </w:r>
          </w:p>
        </w:tc>
        <w:tc>
          <w:tcPr>
            <w:tcW w:w="2127" w:type="dxa"/>
          </w:tcPr>
          <w:p w:rsidR="007E7AB6"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932</w:t>
            </w:r>
          </w:p>
        </w:tc>
      </w:tr>
      <w:tr w:rsidR="004C2C87" w:rsidRPr="00077831" w:rsidTr="00E67AAC">
        <w:tc>
          <w:tcPr>
            <w:tcW w:w="1024" w:type="dxa"/>
          </w:tcPr>
          <w:p w:rsidR="007E7AB6"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bez čp./e</w:t>
            </w:r>
          </w:p>
        </w:tc>
        <w:tc>
          <w:tcPr>
            <w:tcW w:w="851" w:type="dxa"/>
          </w:tcPr>
          <w:p w:rsidR="007E7AB6"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534/</w:t>
            </w:r>
            <w:r w:rsidR="00DD5AC7" w:rsidRPr="00077831">
              <w:rPr>
                <w:rFonts w:ascii="Arial Narrow" w:hAnsi="Arial Narrow"/>
                <w:color w:val="auto"/>
                <w:sz w:val="23"/>
                <w:szCs w:val="23"/>
              </w:rPr>
              <w:t>3</w:t>
            </w:r>
          </w:p>
        </w:tc>
        <w:tc>
          <w:tcPr>
            <w:tcW w:w="2835" w:type="dxa"/>
          </w:tcPr>
          <w:p w:rsidR="009B74D8"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 xml:space="preserve">občanská vybavenost </w:t>
            </w:r>
          </w:p>
          <w:p w:rsidR="007E7AB6"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Kamenářský dům)</w:t>
            </w:r>
          </w:p>
        </w:tc>
        <w:tc>
          <w:tcPr>
            <w:tcW w:w="1842" w:type="dxa"/>
          </w:tcPr>
          <w:p w:rsidR="007E7AB6"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Turnov</w:t>
            </w:r>
          </w:p>
        </w:tc>
        <w:tc>
          <w:tcPr>
            <w:tcW w:w="2127" w:type="dxa"/>
          </w:tcPr>
          <w:p w:rsidR="007E7AB6"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932</w:t>
            </w:r>
          </w:p>
        </w:tc>
      </w:tr>
      <w:tr w:rsidR="004C2C87" w:rsidRPr="00077831" w:rsidTr="00E67AAC">
        <w:tc>
          <w:tcPr>
            <w:tcW w:w="1024" w:type="dxa"/>
          </w:tcPr>
          <w:p w:rsidR="007E7AB6"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bez čp./e</w:t>
            </w:r>
          </w:p>
        </w:tc>
        <w:tc>
          <w:tcPr>
            <w:tcW w:w="851" w:type="dxa"/>
          </w:tcPr>
          <w:p w:rsidR="007E7AB6"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195</w:t>
            </w:r>
          </w:p>
        </w:tc>
        <w:tc>
          <w:tcPr>
            <w:tcW w:w="2835" w:type="dxa"/>
          </w:tcPr>
          <w:p w:rsidR="007E7AB6"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jiná stavba (sroubek)</w:t>
            </w:r>
          </w:p>
        </w:tc>
        <w:tc>
          <w:tcPr>
            <w:tcW w:w="1842" w:type="dxa"/>
          </w:tcPr>
          <w:p w:rsidR="007E7AB6"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 xml:space="preserve">Dolánky </w:t>
            </w:r>
          </w:p>
        </w:tc>
        <w:tc>
          <w:tcPr>
            <w:tcW w:w="2127" w:type="dxa"/>
          </w:tcPr>
          <w:p w:rsidR="007E7AB6" w:rsidRPr="00077831" w:rsidRDefault="002B6E92" w:rsidP="00A568B8">
            <w:pPr>
              <w:tabs>
                <w:tab w:val="left" w:pos="8505"/>
              </w:tabs>
              <w:rPr>
                <w:rFonts w:ascii="Arial Narrow" w:hAnsi="Arial Narrow"/>
                <w:color w:val="auto"/>
                <w:sz w:val="23"/>
                <w:szCs w:val="23"/>
              </w:rPr>
            </w:pPr>
            <w:r w:rsidRPr="00077831">
              <w:rPr>
                <w:rFonts w:ascii="Arial Narrow" w:hAnsi="Arial Narrow"/>
                <w:color w:val="auto"/>
                <w:sz w:val="23"/>
                <w:szCs w:val="23"/>
              </w:rPr>
              <w:t>241</w:t>
            </w:r>
          </w:p>
        </w:tc>
      </w:tr>
      <w:tr w:rsidR="00BC76B5" w:rsidRPr="00077831" w:rsidTr="00E67AAC">
        <w:tc>
          <w:tcPr>
            <w:tcW w:w="1024" w:type="dxa"/>
          </w:tcPr>
          <w:p w:rsidR="00BC76B5" w:rsidRPr="00077831" w:rsidRDefault="00BC76B5" w:rsidP="00A568B8">
            <w:pPr>
              <w:tabs>
                <w:tab w:val="left" w:pos="8505"/>
              </w:tabs>
              <w:rPr>
                <w:rFonts w:ascii="Arial Narrow" w:hAnsi="Arial Narrow"/>
                <w:color w:val="auto"/>
                <w:sz w:val="23"/>
                <w:szCs w:val="23"/>
              </w:rPr>
            </w:pPr>
            <w:r w:rsidRPr="00077831">
              <w:rPr>
                <w:rFonts w:ascii="Arial Narrow" w:hAnsi="Arial Narrow"/>
                <w:color w:val="auto"/>
                <w:sz w:val="23"/>
                <w:szCs w:val="23"/>
              </w:rPr>
              <w:t>bez čp.</w:t>
            </w:r>
          </w:p>
        </w:tc>
        <w:tc>
          <w:tcPr>
            <w:tcW w:w="851" w:type="dxa"/>
          </w:tcPr>
          <w:p w:rsidR="00BC76B5" w:rsidRPr="00077831" w:rsidRDefault="00BC76B5" w:rsidP="00A568B8">
            <w:pPr>
              <w:tabs>
                <w:tab w:val="left" w:pos="8505"/>
              </w:tabs>
              <w:rPr>
                <w:rFonts w:ascii="Arial Narrow" w:hAnsi="Arial Narrow"/>
                <w:color w:val="auto"/>
                <w:sz w:val="23"/>
                <w:szCs w:val="23"/>
              </w:rPr>
            </w:pPr>
          </w:p>
        </w:tc>
        <w:tc>
          <w:tcPr>
            <w:tcW w:w="2835" w:type="dxa"/>
          </w:tcPr>
          <w:p w:rsidR="00BC76B5" w:rsidRPr="00077831" w:rsidRDefault="00BC76B5" w:rsidP="00A568B8">
            <w:pPr>
              <w:tabs>
                <w:tab w:val="left" w:pos="8505"/>
              </w:tabs>
              <w:rPr>
                <w:rFonts w:ascii="Arial Narrow" w:hAnsi="Arial Narrow"/>
                <w:color w:val="auto"/>
                <w:sz w:val="23"/>
                <w:szCs w:val="23"/>
              </w:rPr>
            </w:pPr>
            <w:r w:rsidRPr="00077831">
              <w:rPr>
                <w:rFonts w:ascii="Arial Narrow" w:hAnsi="Arial Narrow"/>
                <w:color w:val="auto"/>
                <w:sz w:val="23"/>
                <w:szCs w:val="23"/>
              </w:rPr>
              <w:t xml:space="preserve">věšadlový Most </w:t>
            </w:r>
          </w:p>
        </w:tc>
        <w:tc>
          <w:tcPr>
            <w:tcW w:w="1842" w:type="dxa"/>
          </w:tcPr>
          <w:p w:rsidR="00BC76B5" w:rsidRPr="00077831" w:rsidRDefault="00BC76B5" w:rsidP="00A568B8">
            <w:pPr>
              <w:tabs>
                <w:tab w:val="left" w:pos="8505"/>
              </w:tabs>
              <w:rPr>
                <w:rFonts w:ascii="Arial Narrow" w:hAnsi="Arial Narrow"/>
                <w:color w:val="auto"/>
                <w:sz w:val="23"/>
                <w:szCs w:val="23"/>
              </w:rPr>
            </w:pPr>
            <w:r w:rsidRPr="00077831">
              <w:rPr>
                <w:rFonts w:ascii="Arial Narrow" w:hAnsi="Arial Narrow"/>
                <w:color w:val="auto"/>
                <w:sz w:val="23"/>
                <w:szCs w:val="23"/>
              </w:rPr>
              <w:t>Bystrá n.</w:t>
            </w:r>
            <w:r w:rsidR="00A41A2B" w:rsidRPr="00077831">
              <w:rPr>
                <w:rFonts w:ascii="Arial Narrow" w:hAnsi="Arial Narrow"/>
                <w:color w:val="auto"/>
                <w:sz w:val="23"/>
                <w:szCs w:val="23"/>
              </w:rPr>
              <w:t xml:space="preserve"> </w:t>
            </w:r>
            <w:r w:rsidRPr="00077831">
              <w:rPr>
                <w:rFonts w:ascii="Arial Narrow" w:hAnsi="Arial Narrow"/>
                <w:color w:val="auto"/>
                <w:sz w:val="23"/>
                <w:szCs w:val="23"/>
              </w:rPr>
              <w:t>J.</w:t>
            </w:r>
          </w:p>
        </w:tc>
        <w:tc>
          <w:tcPr>
            <w:tcW w:w="2127" w:type="dxa"/>
          </w:tcPr>
          <w:p w:rsidR="00BC76B5" w:rsidRPr="00077831" w:rsidRDefault="00BC76B5" w:rsidP="00A568B8">
            <w:pPr>
              <w:tabs>
                <w:tab w:val="left" w:pos="8505"/>
              </w:tabs>
              <w:rPr>
                <w:rFonts w:ascii="Arial Narrow" w:hAnsi="Arial Narrow"/>
                <w:color w:val="auto"/>
                <w:sz w:val="23"/>
                <w:szCs w:val="23"/>
              </w:rPr>
            </w:pPr>
          </w:p>
        </w:tc>
      </w:tr>
    </w:tbl>
    <w:p w:rsidR="00E004D1" w:rsidRPr="00077831" w:rsidRDefault="002B6E92" w:rsidP="00A568B8">
      <w:pPr>
        <w:pStyle w:val="Odstavecseseznamem"/>
        <w:numPr>
          <w:ilvl w:val="0"/>
          <w:numId w:val="7"/>
        </w:numPr>
        <w:tabs>
          <w:tab w:val="left" w:pos="8505"/>
        </w:tabs>
        <w:jc w:val="both"/>
        <w:rPr>
          <w:rFonts w:ascii="Arial Narrow" w:hAnsi="Arial Narrow"/>
          <w:color w:val="auto"/>
          <w:sz w:val="24"/>
          <w:szCs w:val="24"/>
        </w:rPr>
      </w:pPr>
      <w:r w:rsidRPr="00077831">
        <w:rPr>
          <w:rFonts w:ascii="Arial Narrow" w:hAnsi="Arial Narrow"/>
          <w:b/>
          <w:color w:val="auto"/>
          <w:sz w:val="24"/>
          <w:szCs w:val="24"/>
        </w:rPr>
        <w:lastRenderedPageBreak/>
        <w:t xml:space="preserve">Dům čp. 71 ve Skálově ulici </w:t>
      </w:r>
      <w:r w:rsidR="006D4277" w:rsidRPr="00077831">
        <w:rPr>
          <w:rFonts w:ascii="Arial Narrow" w:hAnsi="Arial Narrow"/>
          <w:b/>
          <w:color w:val="auto"/>
          <w:sz w:val="24"/>
          <w:szCs w:val="24"/>
        </w:rPr>
        <w:t>-</w:t>
      </w:r>
      <w:r w:rsidR="00BA2275" w:rsidRPr="00077831">
        <w:rPr>
          <w:rFonts w:ascii="Arial Narrow" w:hAnsi="Arial Narrow"/>
          <w:b/>
          <w:color w:val="auto"/>
          <w:sz w:val="24"/>
          <w:szCs w:val="24"/>
        </w:rPr>
        <w:t xml:space="preserve"> </w:t>
      </w:r>
      <w:r w:rsidRPr="00077831">
        <w:rPr>
          <w:rFonts w:ascii="Arial Narrow" w:hAnsi="Arial Narrow"/>
          <w:b/>
          <w:color w:val="auto"/>
          <w:sz w:val="24"/>
          <w:szCs w:val="24"/>
        </w:rPr>
        <w:t>hlavní budova muzea</w:t>
      </w:r>
      <w:r w:rsidRPr="00077831">
        <w:rPr>
          <w:rFonts w:ascii="Arial Narrow" w:hAnsi="Arial Narrow"/>
          <w:color w:val="auto"/>
          <w:sz w:val="24"/>
          <w:szCs w:val="24"/>
        </w:rPr>
        <w:t>, kterou muzeum získalo odkazem v roce 1926 od továrníka Boháčka a posléze darovací smlouvou od MěÚ Turnov /historický majetek mě</w:t>
      </w:r>
      <w:r w:rsidRPr="00077831">
        <w:rPr>
          <w:rFonts w:ascii="Arial Narrow" w:hAnsi="Arial Narrow"/>
          <w:color w:val="auto"/>
          <w:sz w:val="24"/>
          <w:szCs w:val="24"/>
        </w:rPr>
        <w:t>s</w:t>
      </w:r>
      <w:r w:rsidRPr="00077831">
        <w:rPr>
          <w:rFonts w:ascii="Arial Narrow" w:hAnsi="Arial Narrow"/>
          <w:color w:val="auto"/>
          <w:sz w:val="24"/>
          <w:szCs w:val="24"/>
        </w:rPr>
        <w:t xml:space="preserve">ta/ využívá muzeum pro stálé expozice a výstavní sál. Součástí čp. 71 </w:t>
      </w:r>
      <w:r w:rsidR="00D35378" w:rsidRPr="00077831">
        <w:rPr>
          <w:rFonts w:ascii="Arial Narrow" w:hAnsi="Arial Narrow"/>
          <w:color w:val="auto"/>
          <w:sz w:val="24"/>
          <w:szCs w:val="24"/>
        </w:rPr>
        <w:t>je</w:t>
      </w:r>
      <w:r w:rsidR="0020393E" w:rsidRPr="00077831">
        <w:rPr>
          <w:rFonts w:ascii="Arial Narrow" w:hAnsi="Arial Narrow"/>
          <w:color w:val="auto"/>
          <w:sz w:val="24"/>
          <w:szCs w:val="24"/>
        </w:rPr>
        <w:t xml:space="preserve"> </w:t>
      </w:r>
      <w:r w:rsidRPr="00077831">
        <w:rPr>
          <w:rFonts w:ascii="Arial Narrow" w:hAnsi="Arial Narrow"/>
          <w:color w:val="auto"/>
          <w:sz w:val="24"/>
          <w:szCs w:val="24"/>
        </w:rPr>
        <w:t xml:space="preserve">objekt bývalé galerie, na </w:t>
      </w:r>
      <w:r w:rsidR="0020393E" w:rsidRPr="00077831">
        <w:rPr>
          <w:rFonts w:ascii="Arial Narrow" w:hAnsi="Arial Narrow"/>
          <w:color w:val="auto"/>
          <w:sz w:val="24"/>
          <w:szCs w:val="24"/>
        </w:rPr>
        <w:t>jehož</w:t>
      </w:r>
      <w:r w:rsidRPr="00077831">
        <w:rPr>
          <w:rFonts w:ascii="Arial Narrow" w:hAnsi="Arial Narrow"/>
          <w:color w:val="auto"/>
          <w:sz w:val="24"/>
          <w:szCs w:val="24"/>
        </w:rPr>
        <w:t xml:space="preserve"> místě probíhá stavba nové stálé expozice Horolezectví, objekt depozitářů, rekonstruovaný v roce 1992 a rozšířený o přístavbu v roce 2010</w:t>
      </w:r>
      <w:r w:rsidR="00D35378" w:rsidRPr="00077831">
        <w:rPr>
          <w:rFonts w:ascii="Arial Narrow" w:hAnsi="Arial Narrow"/>
          <w:color w:val="auto"/>
          <w:sz w:val="24"/>
          <w:szCs w:val="24"/>
        </w:rPr>
        <w:t xml:space="preserve"> a objekt Kamenářského domu, jehož stavba byla dokončena v roce 2010</w:t>
      </w:r>
      <w:r w:rsidRPr="00077831">
        <w:rPr>
          <w:rFonts w:ascii="Arial Narrow" w:hAnsi="Arial Narrow"/>
          <w:color w:val="auto"/>
          <w:sz w:val="24"/>
          <w:szCs w:val="24"/>
        </w:rPr>
        <w:t xml:space="preserve">. </w:t>
      </w:r>
      <w:r w:rsidR="00E004D1" w:rsidRPr="00077831">
        <w:rPr>
          <w:rFonts w:ascii="Arial Narrow" w:hAnsi="Arial Narrow"/>
          <w:color w:val="auto"/>
          <w:sz w:val="24"/>
          <w:szCs w:val="24"/>
        </w:rPr>
        <w:t xml:space="preserve">Přízemí objektu slouží jako přednášková místnost a prostor pro edukativní dílny, v patře objektu byly v roce </w:t>
      </w:r>
      <w:r w:rsidR="009427BC" w:rsidRPr="00077831">
        <w:rPr>
          <w:rFonts w:ascii="Arial Narrow" w:hAnsi="Arial Narrow"/>
          <w:color w:val="auto"/>
          <w:sz w:val="24"/>
          <w:szCs w:val="24"/>
        </w:rPr>
        <w:t>2019</w:t>
      </w:r>
      <w:r w:rsidR="00E004D1" w:rsidRPr="00077831">
        <w:rPr>
          <w:rFonts w:ascii="Arial Narrow" w:hAnsi="Arial Narrow"/>
          <w:color w:val="auto"/>
          <w:sz w:val="24"/>
          <w:szCs w:val="24"/>
        </w:rPr>
        <w:t xml:space="preserve"> realizovány krátkodobé výstavy. </w:t>
      </w:r>
      <w:r w:rsidRPr="00077831">
        <w:rPr>
          <w:rFonts w:ascii="Arial Narrow" w:hAnsi="Arial Narrow"/>
          <w:color w:val="auto"/>
          <w:sz w:val="24"/>
          <w:szCs w:val="24"/>
        </w:rPr>
        <w:t xml:space="preserve"> </w:t>
      </w:r>
    </w:p>
    <w:p w:rsidR="007B4412" w:rsidRPr="00077831" w:rsidRDefault="005D2D66" w:rsidP="00A568B8">
      <w:pPr>
        <w:pStyle w:val="Odstavecseseznamem"/>
        <w:tabs>
          <w:tab w:val="left" w:pos="8505"/>
        </w:tabs>
        <w:ind w:left="360"/>
        <w:jc w:val="both"/>
        <w:rPr>
          <w:rFonts w:ascii="Arial Narrow" w:hAnsi="Arial Narrow"/>
          <w:color w:val="auto"/>
          <w:sz w:val="24"/>
          <w:szCs w:val="24"/>
        </w:rPr>
      </w:pPr>
      <w:r w:rsidRPr="00077831">
        <w:rPr>
          <w:rFonts w:ascii="Arial Narrow" w:hAnsi="Arial Narrow"/>
          <w:color w:val="auto"/>
          <w:sz w:val="24"/>
          <w:szCs w:val="24"/>
        </w:rPr>
        <w:t>Stavba nové stálé expozice Horolezectví</w:t>
      </w:r>
      <w:r w:rsidR="0046564C" w:rsidRPr="00077831">
        <w:rPr>
          <w:rFonts w:ascii="Arial Narrow" w:hAnsi="Arial Narrow"/>
          <w:color w:val="auto"/>
          <w:sz w:val="24"/>
          <w:szCs w:val="24"/>
        </w:rPr>
        <w:t xml:space="preserve"> </w:t>
      </w:r>
      <w:r w:rsidR="006D4277" w:rsidRPr="00077831">
        <w:rPr>
          <w:rFonts w:ascii="Arial Narrow" w:hAnsi="Arial Narrow"/>
          <w:color w:val="auto"/>
          <w:sz w:val="24"/>
          <w:szCs w:val="24"/>
        </w:rPr>
        <w:t>-</w:t>
      </w:r>
      <w:r w:rsidR="0046564C" w:rsidRPr="00077831">
        <w:rPr>
          <w:rFonts w:ascii="Arial Narrow" w:hAnsi="Arial Narrow"/>
          <w:color w:val="auto"/>
          <w:sz w:val="24"/>
          <w:szCs w:val="24"/>
        </w:rPr>
        <w:t xml:space="preserve"> Z Českého ráje na vrcholy světa</w:t>
      </w:r>
      <w:r w:rsidRPr="00077831">
        <w:rPr>
          <w:rFonts w:ascii="Arial Narrow" w:hAnsi="Arial Narrow"/>
          <w:color w:val="auto"/>
          <w:sz w:val="24"/>
          <w:szCs w:val="24"/>
        </w:rPr>
        <w:t xml:space="preserve">, kterou </w:t>
      </w:r>
      <w:r w:rsidR="006D1627" w:rsidRPr="00077831">
        <w:rPr>
          <w:rFonts w:ascii="Arial Narrow" w:hAnsi="Arial Narrow"/>
          <w:color w:val="auto"/>
          <w:sz w:val="24"/>
          <w:szCs w:val="24"/>
        </w:rPr>
        <w:t xml:space="preserve">investor </w:t>
      </w:r>
      <w:r w:rsidR="0046564C" w:rsidRPr="00077831">
        <w:rPr>
          <w:rFonts w:ascii="Arial Narrow" w:hAnsi="Arial Narrow"/>
          <w:color w:val="auto"/>
          <w:sz w:val="24"/>
          <w:szCs w:val="24"/>
        </w:rPr>
        <w:t>L</w:t>
      </w:r>
      <w:r w:rsidR="006D1627" w:rsidRPr="00077831">
        <w:rPr>
          <w:rFonts w:ascii="Arial Narrow" w:hAnsi="Arial Narrow"/>
          <w:color w:val="auto"/>
          <w:sz w:val="24"/>
          <w:szCs w:val="24"/>
        </w:rPr>
        <w:t>ib</w:t>
      </w:r>
      <w:r w:rsidR="006D1627" w:rsidRPr="00077831">
        <w:rPr>
          <w:rFonts w:ascii="Arial Narrow" w:hAnsi="Arial Narrow"/>
          <w:color w:val="auto"/>
          <w:sz w:val="24"/>
          <w:szCs w:val="24"/>
        </w:rPr>
        <w:t>e</w:t>
      </w:r>
      <w:r w:rsidR="006D1627" w:rsidRPr="00077831">
        <w:rPr>
          <w:rFonts w:ascii="Arial Narrow" w:hAnsi="Arial Narrow"/>
          <w:color w:val="auto"/>
          <w:sz w:val="24"/>
          <w:szCs w:val="24"/>
        </w:rPr>
        <w:t xml:space="preserve">recký kraj </w:t>
      </w:r>
      <w:r w:rsidR="00DF7F5E" w:rsidRPr="00077831">
        <w:rPr>
          <w:rFonts w:ascii="Arial Narrow" w:hAnsi="Arial Narrow"/>
          <w:color w:val="auto"/>
          <w:sz w:val="24"/>
          <w:szCs w:val="24"/>
        </w:rPr>
        <w:t xml:space="preserve">a </w:t>
      </w:r>
      <w:r w:rsidR="006D1627" w:rsidRPr="00077831">
        <w:rPr>
          <w:rFonts w:ascii="Arial Narrow" w:hAnsi="Arial Narrow"/>
          <w:color w:val="auto"/>
          <w:sz w:val="24"/>
          <w:szCs w:val="24"/>
        </w:rPr>
        <w:t>Muzeum Če</w:t>
      </w:r>
      <w:r w:rsidRPr="00077831">
        <w:rPr>
          <w:rFonts w:ascii="Arial Narrow" w:hAnsi="Arial Narrow"/>
          <w:color w:val="auto"/>
          <w:sz w:val="24"/>
          <w:szCs w:val="24"/>
        </w:rPr>
        <w:t xml:space="preserve">ského ráje </w:t>
      </w:r>
      <w:r w:rsidR="00DF7F5E" w:rsidRPr="00077831">
        <w:rPr>
          <w:rFonts w:ascii="Arial Narrow" w:hAnsi="Arial Narrow"/>
          <w:color w:val="auto"/>
          <w:sz w:val="24"/>
          <w:szCs w:val="24"/>
        </w:rPr>
        <w:t>realizoval</w:t>
      </w:r>
      <w:r w:rsidR="006D4277" w:rsidRPr="00077831">
        <w:rPr>
          <w:rFonts w:ascii="Arial Narrow" w:hAnsi="Arial Narrow"/>
          <w:color w:val="auto"/>
          <w:sz w:val="24"/>
          <w:szCs w:val="24"/>
        </w:rPr>
        <w:t>i v</w:t>
      </w:r>
      <w:r w:rsidR="0046564C" w:rsidRPr="00077831">
        <w:rPr>
          <w:rFonts w:ascii="Arial Narrow" w:hAnsi="Arial Narrow"/>
          <w:color w:val="auto"/>
          <w:sz w:val="24"/>
          <w:szCs w:val="24"/>
        </w:rPr>
        <w:t xml:space="preserve"> </w:t>
      </w:r>
      <w:r w:rsidRPr="00077831">
        <w:rPr>
          <w:rFonts w:ascii="Arial Narrow" w:hAnsi="Arial Narrow"/>
          <w:color w:val="auto"/>
          <w:sz w:val="24"/>
          <w:szCs w:val="24"/>
        </w:rPr>
        <w:t>rámci projektu</w:t>
      </w:r>
      <w:r w:rsidR="006D4277" w:rsidRPr="00077831">
        <w:rPr>
          <w:rFonts w:ascii="Arial Narrow" w:hAnsi="Arial Narrow"/>
          <w:color w:val="auto"/>
          <w:sz w:val="24"/>
          <w:szCs w:val="24"/>
        </w:rPr>
        <w:t>:</w:t>
      </w:r>
      <w:r w:rsidR="0046564C" w:rsidRPr="00077831">
        <w:rPr>
          <w:rFonts w:ascii="Arial Narrow" w:hAnsi="Arial Narrow"/>
          <w:color w:val="auto"/>
          <w:sz w:val="24"/>
          <w:szCs w:val="24"/>
        </w:rPr>
        <w:t xml:space="preserve"> </w:t>
      </w:r>
      <w:r w:rsidRPr="00077831">
        <w:rPr>
          <w:rFonts w:ascii="Arial Narrow" w:hAnsi="Arial Narrow"/>
          <w:color w:val="auto"/>
          <w:sz w:val="24"/>
          <w:szCs w:val="24"/>
        </w:rPr>
        <w:t xml:space="preserve">Pro horolezce neexistují hranice, </w:t>
      </w:r>
      <w:r w:rsidR="00C00550" w:rsidRPr="00077831">
        <w:rPr>
          <w:rFonts w:ascii="Arial Narrow" w:hAnsi="Arial Narrow"/>
          <w:color w:val="auto"/>
          <w:sz w:val="24"/>
          <w:szCs w:val="24"/>
        </w:rPr>
        <w:t xml:space="preserve">byla </w:t>
      </w:r>
      <w:r w:rsidRPr="00077831">
        <w:rPr>
          <w:rFonts w:ascii="Arial Narrow" w:hAnsi="Arial Narrow"/>
          <w:color w:val="auto"/>
          <w:sz w:val="24"/>
          <w:szCs w:val="24"/>
        </w:rPr>
        <w:t xml:space="preserve">v roce </w:t>
      </w:r>
      <w:r w:rsidR="009427BC" w:rsidRPr="00077831">
        <w:rPr>
          <w:rFonts w:ascii="Arial Narrow" w:hAnsi="Arial Narrow"/>
          <w:color w:val="auto"/>
          <w:sz w:val="24"/>
          <w:szCs w:val="24"/>
        </w:rPr>
        <w:t>2019</w:t>
      </w:r>
      <w:r w:rsidRPr="00077831">
        <w:rPr>
          <w:rFonts w:ascii="Arial Narrow" w:hAnsi="Arial Narrow"/>
          <w:color w:val="auto"/>
          <w:sz w:val="24"/>
          <w:szCs w:val="24"/>
        </w:rPr>
        <w:t xml:space="preserve"> </w:t>
      </w:r>
      <w:r w:rsidR="00C00550" w:rsidRPr="00077831">
        <w:rPr>
          <w:rFonts w:ascii="Arial Narrow" w:hAnsi="Arial Narrow"/>
          <w:color w:val="auto"/>
          <w:sz w:val="24"/>
          <w:szCs w:val="24"/>
        </w:rPr>
        <w:t xml:space="preserve">dokončena. </w:t>
      </w:r>
      <w:r w:rsidR="00DF7F5E" w:rsidRPr="00077831">
        <w:rPr>
          <w:rFonts w:ascii="Arial Narrow" w:hAnsi="Arial Narrow"/>
          <w:color w:val="auto"/>
          <w:sz w:val="24"/>
          <w:szCs w:val="24"/>
        </w:rPr>
        <w:t xml:space="preserve">Po několika letech, spojených s přípravou a čtyřech letech vlastní realizace, tj. demolicí galerie, výstavbou nové budovy, </w:t>
      </w:r>
      <w:r w:rsidR="00E67AAC" w:rsidRPr="00077831">
        <w:rPr>
          <w:rFonts w:ascii="Arial Narrow" w:hAnsi="Arial Narrow"/>
          <w:color w:val="auto"/>
          <w:sz w:val="24"/>
          <w:szCs w:val="24"/>
        </w:rPr>
        <w:t xml:space="preserve">realizací </w:t>
      </w:r>
      <w:r w:rsidR="00DF7F5E" w:rsidRPr="00077831">
        <w:rPr>
          <w:rFonts w:ascii="Arial Narrow" w:hAnsi="Arial Narrow"/>
          <w:color w:val="auto"/>
          <w:sz w:val="24"/>
          <w:szCs w:val="24"/>
        </w:rPr>
        <w:t>interiéru</w:t>
      </w:r>
      <w:r w:rsidR="00E67AAC" w:rsidRPr="00077831">
        <w:rPr>
          <w:rFonts w:ascii="Arial Narrow" w:hAnsi="Arial Narrow"/>
          <w:color w:val="auto"/>
          <w:sz w:val="24"/>
          <w:szCs w:val="24"/>
        </w:rPr>
        <w:t xml:space="preserve">, </w:t>
      </w:r>
      <w:r w:rsidR="00DF7F5E" w:rsidRPr="00077831">
        <w:rPr>
          <w:rFonts w:ascii="Arial Narrow" w:hAnsi="Arial Narrow"/>
          <w:color w:val="auto"/>
          <w:sz w:val="24"/>
          <w:szCs w:val="24"/>
        </w:rPr>
        <w:t>instalací exponátů a aud</w:t>
      </w:r>
      <w:r w:rsidR="00DF7F5E" w:rsidRPr="00077831">
        <w:rPr>
          <w:rFonts w:ascii="Arial Narrow" w:hAnsi="Arial Narrow"/>
          <w:color w:val="auto"/>
          <w:sz w:val="24"/>
          <w:szCs w:val="24"/>
        </w:rPr>
        <w:t>i</w:t>
      </w:r>
      <w:r w:rsidR="00DF7F5E" w:rsidRPr="00077831">
        <w:rPr>
          <w:rFonts w:ascii="Arial Narrow" w:hAnsi="Arial Narrow"/>
          <w:color w:val="auto"/>
          <w:sz w:val="24"/>
          <w:szCs w:val="24"/>
        </w:rPr>
        <w:t xml:space="preserve">ovizuální techniky, byla </w:t>
      </w:r>
      <w:r w:rsidR="003944B2" w:rsidRPr="00077831">
        <w:rPr>
          <w:rFonts w:ascii="Arial Narrow" w:hAnsi="Arial Narrow"/>
          <w:color w:val="auto"/>
          <w:sz w:val="24"/>
          <w:szCs w:val="24"/>
        </w:rPr>
        <w:t xml:space="preserve">nová expozice </w:t>
      </w:r>
      <w:r w:rsidR="00DF7F5E" w:rsidRPr="00077831">
        <w:rPr>
          <w:rFonts w:ascii="Arial Narrow" w:hAnsi="Arial Narrow"/>
          <w:color w:val="auto"/>
          <w:sz w:val="24"/>
          <w:szCs w:val="24"/>
        </w:rPr>
        <w:t>slavnostně otevřena v sobotu 7. září v atriu muzea za účasti vedení Libereckého kraje, zástupců města Bad Shandau, Města Turnov a dalších významných hostů.</w:t>
      </w:r>
    </w:p>
    <w:p w:rsidR="007B4412" w:rsidRPr="00077831" w:rsidRDefault="007B4412" w:rsidP="00A568B8">
      <w:pPr>
        <w:pStyle w:val="Odstavecseseznamem"/>
        <w:tabs>
          <w:tab w:val="left" w:pos="8505"/>
        </w:tabs>
        <w:ind w:left="360"/>
        <w:jc w:val="both"/>
        <w:rPr>
          <w:rFonts w:ascii="Arial Narrow" w:hAnsi="Arial Narrow"/>
          <w:color w:val="auto"/>
          <w:sz w:val="24"/>
          <w:szCs w:val="24"/>
        </w:rPr>
      </w:pPr>
    </w:p>
    <w:p w:rsidR="000424DC" w:rsidRPr="00077831" w:rsidRDefault="005129D3" w:rsidP="00A568B8">
      <w:pPr>
        <w:pStyle w:val="Odstavecseseznamem"/>
        <w:numPr>
          <w:ilvl w:val="0"/>
          <w:numId w:val="7"/>
        </w:numPr>
        <w:tabs>
          <w:tab w:val="left" w:pos="8505"/>
        </w:tabs>
        <w:jc w:val="both"/>
        <w:rPr>
          <w:rFonts w:ascii="Arial Narrow" w:hAnsi="Arial Narrow"/>
          <w:color w:val="auto"/>
          <w:sz w:val="24"/>
          <w:szCs w:val="24"/>
        </w:rPr>
      </w:pPr>
      <w:r w:rsidRPr="00077831">
        <w:rPr>
          <w:rFonts w:ascii="Arial Narrow" w:hAnsi="Arial Narrow"/>
          <w:b/>
          <w:color w:val="auto"/>
          <w:sz w:val="24"/>
          <w:szCs w:val="24"/>
        </w:rPr>
        <w:t>Kamenářský dům</w:t>
      </w:r>
      <w:r w:rsidRPr="00077831">
        <w:rPr>
          <w:rFonts w:ascii="Arial Narrow" w:hAnsi="Arial Narrow"/>
          <w:color w:val="auto"/>
          <w:sz w:val="24"/>
          <w:szCs w:val="24"/>
        </w:rPr>
        <w:t xml:space="preserve"> </w:t>
      </w:r>
      <w:r w:rsidR="006D4277" w:rsidRPr="00077831">
        <w:rPr>
          <w:rFonts w:ascii="Arial Narrow" w:hAnsi="Arial Narrow"/>
          <w:color w:val="auto"/>
          <w:sz w:val="24"/>
          <w:szCs w:val="24"/>
        </w:rPr>
        <w:t>-</w:t>
      </w:r>
      <w:r w:rsidRPr="00077831">
        <w:rPr>
          <w:rFonts w:ascii="Arial Narrow" w:hAnsi="Arial Narrow"/>
          <w:color w:val="auto"/>
          <w:sz w:val="24"/>
          <w:szCs w:val="24"/>
        </w:rPr>
        <w:t xml:space="preserve"> v objektu Kamenářského domu probíhaly během roku 2019 drobné práce sp</w:t>
      </w:r>
      <w:r w:rsidRPr="00077831">
        <w:rPr>
          <w:rFonts w:ascii="Arial Narrow" w:hAnsi="Arial Narrow"/>
          <w:color w:val="auto"/>
          <w:sz w:val="24"/>
          <w:szCs w:val="24"/>
        </w:rPr>
        <w:t>o</w:t>
      </w:r>
      <w:r w:rsidRPr="00077831">
        <w:rPr>
          <w:rFonts w:ascii="Arial Narrow" w:hAnsi="Arial Narrow"/>
          <w:color w:val="auto"/>
          <w:sz w:val="24"/>
          <w:szCs w:val="24"/>
        </w:rPr>
        <w:t xml:space="preserve">jené </w:t>
      </w:r>
      <w:r w:rsidR="00A91461" w:rsidRPr="00077831">
        <w:rPr>
          <w:rFonts w:ascii="Arial Narrow" w:hAnsi="Arial Narrow"/>
          <w:color w:val="auto"/>
          <w:sz w:val="24"/>
          <w:szCs w:val="24"/>
        </w:rPr>
        <w:t>s</w:t>
      </w:r>
      <w:r w:rsidR="00DE6088" w:rsidRPr="00077831">
        <w:rPr>
          <w:rFonts w:ascii="Arial Narrow" w:hAnsi="Arial Narrow"/>
          <w:color w:val="auto"/>
          <w:sz w:val="24"/>
          <w:szCs w:val="24"/>
        </w:rPr>
        <w:t> </w:t>
      </w:r>
      <w:r w:rsidRPr="00077831">
        <w:rPr>
          <w:rFonts w:ascii="Arial Narrow" w:hAnsi="Arial Narrow"/>
          <w:color w:val="auto"/>
          <w:sz w:val="24"/>
          <w:szCs w:val="24"/>
        </w:rPr>
        <w:t>údržbou</w:t>
      </w:r>
      <w:r w:rsidR="00DE6088" w:rsidRPr="00077831">
        <w:rPr>
          <w:rFonts w:ascii="Arial Narrow" w:hAnsi="Arial Narrow"/>
          <w:color w:val="auto"/>
          <w:sz w:val="24"/>
          <w:szCs w:val="24"/>
        </w:rPr>
        <w:t xml:space="preserve"> interiéru</w:t>
      </w:r>
      <w:r w:rsidRPr="00077831">
        <w:rPr>
          <w:rFonts w:ascii="Arial Narrow" w:hAnsi="Arial Narrow"/>
          <w:color w:val="auto"/>
          <w:sz w:val="24"/>
          <w:szCs w:val="24"/>
        </w:rPr>
        <w:t>. Kromě čelního štítu, který byl ošetřen novým nátěrem v roce 2018, byly všechny ostatní dřevěné konstrukce vně objektu natřeny ochranným penetračním nátěrem.</w:t>
      </w:r>
      <w:r w:rsidR="002A58BC" w:rsidRPr="00077831">
        <w:rPr>
          <w:rFonts w:ascii="Arial Narrow" w:hAnsi="Arial Narrow"/>
          <w:color w:val="auto"/>
          <w:sz w:val="24"/>
          <w:szCs w:val="24"/>
        </w:rPr>
        <w:t xml:space="preserve"> V horní zahradě byla osazena nová dřevěná vrata, uzavírající dvůr od městského parku.</w:t>
      </w:r>
      <w:r w:rsidRPr="00077831">
        <w:rPr>
          <w:rFonts w:ascii="Arial Narrow" w:hAnsi="Arial Narrow"/>
          <w:color w:val="auto"/>
          <w:sz w:val="24"/>
          <w:szCs w:val="24"/>
        </w:rPr>
        <w:t xml:space="preserve"> </w:t>
      </w:r>
    </w:p>
    <w:p w:rsidR="005B7893" w:rsidRPr="00077831" w:rsidRDefault="005B7893" w:rsidP="00A568B8">
      <w:pPr>
        <w:pStyle w:val="Odstavecseseznamem"/>
        <w:tabs>
          <w:tab w:val="left" w:pos="8505"/>
        </w:tabs>
        <w:ind w:left="360"/>
        <w:jc w:val="both"/>
        <w:rPr>
          <w:rFonts w:ascii="Arial Narrow" w:hAnsi="Arial Narrow"/>
          <w:color w:val="auto"/>
          <w:sz w:val="24"/>
          <w:szCs w:val="24"/>
        </w:rPr>
      </w:pPr>
    </w:p>
    <w:p w:rsidR="00EC73DC" w:rsidRPr="00077831" w:rsidRDefault="002B6E92" w:rsidP="00A568B8">
      <w:pPr>
        <w:pStyle w:val="Odstavecseseznamem"/>
        <w:numPr>
          <w:ilvl w:val="0"/>
          <w:numId w:val="4"/>
        </w:numPr>
        <w:tabs>
          <w:tab w:val="left" w:pos="8505"/>
        </w:tabs>
        <w:jc w:val="both"/>
        <w:rPr>
          <w:rFonts w:ascii="Arial Narrow" w:hAnsi="Arial Narrow"/>
          <w:color w:val="auto"/>
          <w:sz w:val="24"/>
          <w:szCs w:val="24"/>
        </w:rPr>
      </w:pPr>
      <w:r w:rsidRPr="00077831">
        <w:rPr>
          <w:rFonts w:ascii="Arial Narrow" w:hAnsi="Arial Narrow"/>
          <w:b/>
          <w:bCs/>
          <w:color w:val="auto"/>
          <w:sz w:val="24"/>
          <w:szCs w:val="24"/>
        </w:rPr>
        <w:t>Dům U bažanta čp. 70</w:t>
      </w:r>
      <w:r w:rsidRPr="00077831">
        <w:rPr>
          <w:rFonts w:ascii="Arial Narrow" w:hAnsi="Arial Narrow"/>
          <w:color w:val="auto"/>
          <w:sz w:val="24"/>
          <w:szCs w:val="24"/>
        </w:rPr>
        <w:t xml:space="preserve"> ve Skálově ul. V Turnově, budova ve správě MČR Turnov od roku 1977. </w:t>
      </w:r>
      <w:r w:rsidR="005D2D66" w:rsidRPr="00077831">
        <w:rPr>
          <w:rFonts w:ascii="Arial Narrow" w:hAnsi="Arial Narrow"/>
          <w:color w:val="auto"/>
          <w:sz w:val="24"/>
          <w:szCs w:val="24"/>
        </w:rPr>
        <w:t xml:space="preserve"> V objektu je</w:t>
      </w:r>
      <w:r w:rsidR="005B7893" w:rsidRPr="00077831">
        <w:rPr>
          <w:rFonts w:ascii="Arial Narrow" w:hAnsi="Arial Narrow"/>
          <w:color w:val="auto"/>
        </w:rPr>
        <w:t xml:space="preserve"> </w:t>
      </w:r>
      <w:r w:rsidRPr="00077831">
        <w:rPr>
          <w:rFonts w:ascii="Arial Narrow" w:hAnsi="Arial Narrow"/>
          <w:color w:val="auto"/>
          <w:sz w:val="24"/>
          <w:szCs w:val="24"/>
        </w:rPr>
        <w:t>umístěno návštěvnické centrum, prodejna, badatelna, kanceláře odborných pracovn</w:t>
      </w:r>
      <w:r w:rsidRPr="00077831">
        <w:rPr>
          <w:rFonts w:ascii="Arial Narrow" w:hAnsi="Arial Narrow"/>
          <w:color w:val="auto"/>
          <w:sz w:val="24"/>
          <w:szCs w:val="24"/>
        </w:rPr>
        <w:t>í</w:t>
      </w:r>
      <w:r w:rsidRPr="00077831">
        <w:rPr>
          <w:rFonts w:ascii="Arial Narrow" w:hAnsi="Arial Narrow"/>
          <w:color w:val="auto"/>
          <w:sz w:val="24"/>
          <w:szCs w:val="24"/>
        </w:rPr>
        <w:t xml:space="preserve">ků, konzervátorská dílna, úklidová místnost a sociální zařízení pro návštěvníky. V roce </w:t>
      </w:r>
      <w:r w:rsidR="009427BC" w:rsidRPr="00077831">
        <w:rPr>
          <w:rFonts w:ascii="Arial Narrow" w:hAnsi="Arial Narrow"/>
          <w:color w:val="auto"/>
          <w:sz w:val="24"/>
          <w:szCs w:val="24"/>
        </w:rPr>
        <w:t>2019</w:t>
      </w:r>
      <w:r w:rsidRPr="00077831">
        <w:rPr>
          <w:rFonts w:ascii="Arial Narrow" w:hAnsi="Arial Narrow"/>
          <w:color w:val="auto"/>
          <w:sz w:val="24"/>
          <w:szCs w:val="24"/>
        </w:rPr>
        <w:t xml:space="preserve"> byly v objektu provedeny </w:t>
      </w:r>
      <w:r w:rsidR="00DE6088" w:rsidRPr="00077831">
        <w:rPr>
          <w:rFonts w:ascii="Arial Narrow" w:hAnsi="Arial Narrow"/>
          <w:color w:val="auto"/>
          <w:sz w:val="24"/>
          <w:szCs w:val="24"/>
        </w:rPr>
        <w:t xml:space="preserve">následující </w:t>
      </w:r>
      <w:r w:rsidRPr="00077831">
        <w:rPr>
          <w:rFonts w:ascii="Arial Narrow" w:hAnsi="Arial Narrow"/>
          <w:color w:val="auto"/>
          <w:sz w:val="24"/>
          <w:szCs w:val="24"/>
        </w:rPr>
        <w:t>opravy</w:t>
      </w:r>
      <w:r w:rsidR="000B4EF7" w:rsidRPr="00077831">
        <w:rPr>
          <w:rFonts w:ascii="Arial Narrow" w:hAnsi="Arial Narrow"/>
          <w:color w:val="auto"/>
          <w:sz w:val="24"/>
          <w:szCs w:val="24"/>
        </w:rPr>
        <w:t>:</w:t>
      </w:r>
      <w:r w:rsidR="00DE6088" w:rsidRPr="00077831">
        <w:rPr>
          <w:rFonts w:ascii="Arial Narrow" w:hAnsi="Arial Narrow"/>
          <w:color w:val="auto"/>
          <w:sz w:val="24"/>
          <w:szCs w:val="24"/>
        </w:rPr>
        <w:t xml:space="preserve"> </w:t>
      </w:r>
      <w:r w:rsidR="006D4277" w:rsidRPr="00077831">
        <w:rPr>
          <w:rFonts w:ascii="Arial Narrow" w:hAnsi="Arial Narrow"/>
          <w:color w:val="auto"/>
          <w:sz w:val="24"/>
          <w:szCs w:val="24"/>
        </w:rPr>
        <w:t>-</w:t>
      </w:r>
      <w:r w:rsidR="00DE6088" w:rsidRPr="00077831">
        <w:rPr>
          <w:rFonts w:ascii="Arial Narrow" w:hAnsi="Arial Narrow"/>
          <w:color w:val="auto"/>
          <w:sz w:val="24"/>
          <w:szCs w:val="24"/>
        </w:rPr>
        <w:t xml:space="preserve"> </w:t>
      </w:r>
      <w:r w:rsidR="005D2D66" w:rsidRPr="00077831">
        <w:rPr>
          <w:rFonts w:ascii="Arial Narrow" w:hAnsi="Arial Narrow"/>
          <w:color w:val="auto"/>
          <w:sz w:val="24"/>
          <w:szCs w:val="24"/>
        </w:rPr>
        <w:t xml:space="preserve">oprava </w:t>
      </w:r>
      <w:r w:rsidR="002A58BC" w:rsidRPr="00077831">
        <w:rPr>
          <w:rFonts w:ascii="Arial Narrow" w:hAnsi="Arial Narrow"/>
          <w:color w:val="auto"/>
          <w:sz w:val="24"/>
          <w:szCs w:val="24"/>
        </w:rPr>
        <w:t>omítek sociálního zařízení, oprava dlažby po d</w:t>
      </w:r>
      <w:r w:rsidR="002A58BC" w:rsidRPr="00077831">
        <w:rPr>
          <w:rFonts w:ascii="Arial Narrow" w:hAnsi="Arial Narrow"/>
          <w:color w:val="auto"/>
          <w:sz w:val="24"/>
          <w:szCs w:val="24"/>
        </w:rPr>
        <w:t>o</w:t>
      </w:r>
      <w:r w:rsidR="002A58BC" w:rsidRPr="00077831">
        <w:rPr>
          <w:rFonts w:ascii="Arial Narrow" w:hAnsi="Arial Narrow"/>
          <w:color w:val="auto"/>
          <w:sz w:val="24"/>
          <w:szCs w:val="24"/>
        </w:rPr>
        <w:t>končené rekonstrukci, výmalba pro</w:t>
      </w:r>
      <w:r w:rsidR="00870D55" w:rsidRPr="00077831">
        <w:rPr>
          <w:rFonts w:ascii="Arial Narrow" w:hAnsi="Arial Narrow"/>
          <w:color w:val="auto"/>
          <w:sz w:val="24"/>
          <w:szCs w:val="24"/>
        </w:rPr>
        <w:t>s</w:t>
      </w:r>
      <w:r w:rsidR="002A58BC" w:rsidRPr="00077831">
        <w:rPr>
          <w:rFonts w:ascii="Arial Narrow" w:hAnsi="Arial Narrow"/>
          <w:color w:val="auto"/>
          <w:sz w:val="24"/>
          <w:szCs w:val="24"/>
        </w:rPr>
        <w:t xml:space="preserve">toru kanceláří muzea, </w:t>
      </w:r>
      <w:r w:rsidR="00DE6088" w:rsidRPr="00077831">
        <w:rPr>
          <w:rFonts w:ascii="Arial Narrow" w:hAnsi="Arial Narrow"/>
          <w:color w:val="auto"/>
          <w:sz w:val="24"/>
          <w:szCs w:val="24"/>
        </w:rPr>
        <w:t xml:space="preserve">oprava podlahy v kanceláři správce sbírek, </w:t>
      </w:r>
      <w:r w:rsidR="002A58BC" w:rsidRPr="00077831">
        <w:rPr>
          <w:rFonts w:ascii="Arial Narrow" w:hAnsi="Arial Narrow"/>
          <w:color w:val="auto"/>
          <w:sz w:val="24"/>
          <w:szCs w:val="24"/>
        </w:rPr>
        <w:t>oprava odpadu ve II. NP budovy</w:t>
      </w:r>
      <w:r w:rsidR="00DE6088" w:rsidRPr="00077831">
        <w:rPr>
          <w:rFonts w:ascii="Arial Narrow" w:hAnsi="Arial Narrow"/>
          <w:color w:val="auto"/>
          <w:sz w:val="24"/>
          <w:szCs w:val="24"/>
        </w:rPr>
        <w:t>, položení koberců v kanceláři účetní, správce sbírek a k</w:t>
      </w:r>
      <w:r w:rsidR="00DE6088" w:rsidRPr="00077831">
        <w:rPr>
          <w:rFonts w:ascii="Arial Narrow" w:hAnsi="Arial Narrow"/>
          <w:color w:val="auto"/>
          <w:sz w:val="24"/>
          <w:szCs w:val="24"/>
        </w:rPr>
        <w:t>u</w:t>
      </w:r>
      <w:r w:rsidR="00DE6088" w:rsidRPr="00077831">
        <w:rPr>
          <w:rFonts w:ascii="Arial Narrow" w:hAnsi="Arial Narrow"/>
          <w:color w:val="auto"/>
          <w:sz w:val="24"/>
          <w:szCs w:val="24"/>
        </w:rPr>
        <w:t>rátora sbírky umění</w:t>
      </w:r>
      <w:r w:rsidR="002A58BC" w:rsidRPr="00077831">
        <w:rPr>
          <w:rFonts w:ascii="Arial Narrow" w:hAnsi="Arial Narrow"/>
          <w:color w:val="auto"/>
          <w:sz w:val="24"/>
          <w:szCs w:val="24"/>
        </w:rPr>
        <w:t>.</w:t>
      </w:r>
      <w:r w:rsidR="00DE6088" w:rsidRPr="00077831">
        <w:rPr>
          <w:rFonts w:ascii="Arial Narrow" w:hAnsi="Arial Narrow"/>
          <w:color w:val="auto"/>
          <w:sz w:val="24"/>
          <w:szCs w:val="24"/>
        </w:rPr>
        <w:t xml:space="preserve"> Některé z kanceláří byly vybaveny novým nábytkem a výpočetní technikou.</w:t>
      </w:r>
      <w:r w:rsidR="002A58BC" w:rsidRPr="00077831">
        <w:rPr>
          <w:rFonts w:ascii="Arial Narrow" w:hAnsi="Arial Narrow"/>
          <w:color w:val="auto"/>
          <w:sz w:val="24"/>
          <w:szCs w:val="24"/>
        </w:rPr>
        <w:t xml:space="preserve"> Nově byla z účelové dotace zřizovatele instalována venkovní </w:t>
      </w:r>
      <w:r w:rsidR="00870D55" w:rsidRPr="00077831">
        <w:rPr>
          <w:rFonts w:ascii="Arial Narrow" w:hAnsi="Arial Narrow"/>
          <w:color w:val="auto"/>
          <w:sz w:val="24"/>
          <w:szCs w:val="24"/>
        </w:rPr>
        <w:t xml:space="preserve">kovová </w:t>
      </w:r>
      <w:r w:rsidR="002A58BC" w:rsidRPr="00077831">
        <w:rPr>
          <w:rFonts w:ascii="Arial Narrow" w:hAnsi="Arial Narrow"/>
          <w:color w:val="auto"/>
          <w:sz w:val="24"/>
          <w:szCs w:val="24"/>
        </w:rPr>
        <w:t xml:space="preserve">brána, která zabezpečuje vstup do atria muzea. V souvislosti s tím bylo rozšířeno EZS o další venkovní kameru.   </w:t>
      </w:r>
      <w:r w:rsidRPr="00077831">
        <w:rPr>
          <w:rFonts w:ascii="Arial Narrow" w:hAnsi="Arial Narrow"/>
          <w:color w:val="auto"/>
          <w:sz w:val="24"/>
          <w:szCs w:val="24"/>
        </w:rPr>
        <w:t xml:space="preserve">  </w:t>
      </w:r>
    </w:p>
    <w:p w:rsidR="00C00C56" w:rsidRPr="00077831" w:rsidRDefault="00C00C56" w:rsidP="00A568B8">
      <w:pPr>
        <w:pStyle w:val="Odstavecseseznamem"/>
        <w:tabs>
          <w:tab w:val="left" w:pos="8505"/>
        </w:tabs>
        <w:ind w:left="360"/>
        <w:jc w:val="both"/>
        <w:rPr>
          <w:rFonts w:ascii="Arial Narrow" w:hAnsi="Arial Narrow"/>
          <w:color w:val="auto"/>
          <w:sz w:val="24"/>
          <w:szCs w:val="24"/>
        </w:rPr>
      </w:pPr>
    </w:p>
    <w:p w:rsidR="00583A9F" w:rsidRPr="00077831" w:rsidRDefault="002B6E92" w:rsidP="00A568B8">
      <w:pPr>
        <w:pStyle w:val="Odstavecseseznamem"/>
        <w:numPr>
          <w:ilvl w:val="0"/>
          <w:numId w:val="4"/>
        </w:numPr>
        <w:tabs>
          <w:tab w:val="left" w:pos="8505"/>
        </w:tabs>
        <w:spacing w:after="0"/>
        <w:jc w:val="both"/>
        <w:rPr>
          <w:rFonts w:ascii="Arial Narrow" w:hAnsi="Arial Narrow"/>
          <w:color w:val="auto"/>
          <w:sz w:val="24"/>
          <w:szCs w:val="24"/>
        </w:rPr>
      </w:pPr>
      <w:r w:rsidRPr="00077831">
        <w:rPr>
          <w:rFonts w:ascii="Arial Narrow" w:hAnsi="Arial Narrow"/>
          <w:b/>
          <w:color w:val="auto"/>
          <w:sz w:val="24"/>
          <w:szCs w:val="24"/>
        </w:rPr>
        <w:t xml:space="preserve">Dům čp. 72 </w:t>
      </w:r>
      <w:r w:rsidR="00CA0A97" w:rsidRPr="00077831">
        <w:rPr>
          <w:rFonts w:ascii="Arial Narrow" w:hAnsi="Arial Narrow"/>
          <w:b/>
          <w:color w:val="auto"/>
          <w:sz w:val="24"/>
          <w:szCs w:val="24"/>
        </w:rPr>
        <w:t xml:space="preserve"> </w:t>
      </w:r>
      <w:r w:rsidRPr="00077831">
        <w:rPr>
          <w:rFonts w:ascii="Arial Narrow" w:hAnsi="Arial Narrow"/>
          <w:color w:val="auto"/>
          <w:sz w:val="24"/>
          <w:szCs w:val="24"/>
        </w:rPr>
        <w:t xml:space="preserve">MČR Turnov získalo v roce 2015 na základě usnesení zastupitelstva Libereckého kraje právo hospodaření k nemovité věci </w:t>
      </w:r>
      <w:r w:rsidR="006D4277" w:rsidRPr="00077831">
        <w:rPr>
          <w:rFonts w:ascii="Arial Narrow" w:hAnsi="Arial Narrow"/>
          <w:color w:val="auto"/>
          <w:sz w:val="24"/>
          <w:szCs w:val="24"/>
        </w:rPr>
        <w:t>-</w:t>
      </w:r>
      <w:r w:rsidRPr="00077831">
        <w:rPr>
          <w:rFonts w:ascii="Arial Narrow" w:hAnsi="Arial Narrow"/>
          <w:color w:val="auto"/>
          <w:sz w:val="24"/>
          <w:szCs w:val="24"/>
        </w:rPr>
        <w:t xml:space="preserve"> p. p. č. 537 o výměře 332 m², zastavěná plocha a n</w:t>
      </w:r>
      <w:r w:rsidRPr="00077831">
        <w:rPr>
          <w:rFonts w:ascii="Arial Narrow" w:hAnsi="Arial Narrow"/>
          <w:color w:val="auto"/>
          <w:sz w:val="24"/>
          <w:szCs w:val="24"/>
        </w:rPr>
        <w:t>á</w:t>
      </w:r>
      <w:r w:rsidRPr="00077831">
        <w:rPr>
          <w:rFonts w:ascii="Arial Narrow" w:hAnsi="Arial Narrow"/>
          <w:color w:val="auto"/>
          <w:sz w:val="24"/>
          <w:szCs w:val="24"/>
        </w:rPr>
        <w:t>dvoří, jehož součástí je stavba v obci Turnov, č. p. 72, občanská vybavenost, nacházející se v katastrálním území Turnov, obec Turnov. V</w:t>
      </w:r>
      <w:r w:rsidR="00870D55" w:rsidRPr="00077831">
        <w:rPr>
          <w:rFonts w:ascii="Arial Narrow" w:hAnsi="Arial Narrow"/>
          <w:color w:val="auto"/>
          <w:sz w:val="24"/>
          <w:szCs w:val="24"/>
        </w:rPr>
        <w:t> únoru roku 2019 převzalo MČR Turnov vyklizený o</w:t>
      </w:r>
      <w:r w:rsidR="00870D55" w:rsidRPr="00077831">
        <w:rPr>
          <w:rFonts w:ascii="Arial Narrow" w:hAnsi="Arial Narrow"/>
          <w:color w:val="auto"/>
          <w:sz w:val="24"/>
          <w:szCs w:val="24"/>
        </w:rPr>
        <w:t>b</w:t>
      </w:r>
      <w:r w:rsidR="00870D55" w:rsidRPr="00077831">
        <w:rPr>
          <w:rFonts w:ascii="Arial Narrow" w:hAnsi="Arial Narrow"/>
          <w:color w:val="auto"/>
          <w:sz w:val="24"/>
          <w:szCs w:val="24"/>
        </w:rPr>
        <w:t>jekt a zahájilo přípravy na plánovanou rekonstrukci objektu. Byl</w:t>
      </w:r>
      <w:r w:rsidR="00A91461" w:rsidRPr="00077831">
        <w:rPr>
          <w:rFonts w:ascii="Arial Narrow" w:hAnsi="Arial Narrow"/>
          <w:color w:val="auto"/>
          <w:sz w:val="24"/>
          <w:szCs w:val="24"/>
        </w:rPr>
        <w:t>a</w:t>
      </w:r>
      <w:r w:rsidR="00870D55" w:rsidRPr="00077831">
        <w:rPr>
          <w:rFonts w:ascii="Arial Narrow" w:hAnsi="Arial Narrow"/>
          <w:color w:val="auto"/>
          <w:sz w:val="24"/>
          <w:szCs w:val="24"/>
        </w:rPr>
        <w:t xml:space="preserve"> dokončena práce na projekt</w:t>
      </w:r>
      <w:r w:rsidR="00E620E1" w:rsidRPr="00077831">
        <w:rPr>
          <w:rFonts w:ascii="Arial Narrow" w:hAnsi="Arial Narrow"/>
          <w:color w:val="auto"/>
          <w:sz w:val="24"/>
          <w:szCs w:val="24"/>
        </w:rPr>
        <w:t xml:space="preserve">ové dokumentaci, </w:t>
      </w:r>
      <w:r w:rsidR="00870D55" w:rsidRPr="00077831">
        <w:rPr>
          <w:rFonts w:ascii="Arial Narrow" w:hAnsi="Arial Narrow"/>
          <w:color w:val="auto"/>
          <w:sz w:val="24"/>
          <w:szCs w:val="24"/>
        </w:rPr>
        <w:t>kter</w:t>
      </w:r>
      <w:r w:rsidR="00E620E1" w:rsidRPr="00077831">
        <w:rPr>
          <w:rFonts w:ascii="Arial Narrow" w:hAnsi="Arial Narrow"/>
          <w:color w:val="auto"/>
          <w:sz w:val="24"/>
          <w:szCs w:val="24"/>
        </w:rPr>
        <w:t>ou</w:t>
      </w:r>
      <w:r w:rsidR="00870D55" w:rsidRPr="00077831">
        <w:rPr>
          <w:rFonts w:ascii="Arial Narrow" w:hAnsi="Arial Narrow"/>
          <w:color w:val="auto"/>
          <w:sz w:val="24"/>
          <w:szCs w:val="24"/>
        </w:rPr>
        <w:t xml:space="preserve"> zpracovala firma S Projekt Praha s.r.o., která </w:t>
      </w:r>
      <w:r w:rsidR="00E620E1" w:rsidRPr="00077831">
        <w:rPr>
          <w:rFonts w:ascii="Arial Narrow" w:hAnsi="Arial Narrow"/>
          <w:color w:val="auto"/>
          <w:sz w:val="24"/>
          <w:szCs w:val="24"/>
        </w:rPr>
        <w:t xml:space="preserve">zároveň </w:t>
      </w:r>
      <w:r w:rsidR="00870D55" w:rsidRPr="00077831">
        <w:rPr>
          <w:rFonts w:ascii="Arial Narrow" w:hAnsi="Arial Narrow"/>
          <w:color w:val="auto"/>
          <w:sz w:val="24"/>
          <w:szCs w:val="24"/>
        </w:rPr>
        <w:t>zajistila stavební pov</w:t>
      </w:r>
      <w:r w:rsidR="00870D55" w:rsidRPr="00077831">
        <w:rPr>
          <w:rFonts w:ascii="Arial Narrow" w:hAnsi="Arial Narrow"/>
          <w:color w:val="auto"/>
          <w:sz w:val="24"/>
          <w:szCs w:val="24"/>
        </w:rPr>
        <w:t>o</w:t>
      </w:r>
      <w:r w:rsidR="00870D55" w:rsidRPr="00077831">
        <w:rPr>
          <w:rFonts w:ascii="Arial Narrow" w:hAnsi="Arial Narrow"/>
          <w:color w:val="auto"/>
          <w:sz w:val="24"/>
          <w:szCs w:val="24"/>
        </w:rPr>
        <w:t>lení. Vzhledem ke skutečnosti, že zřizovatel doporučil MČR s ohledem na finanční náročnost práce spojené s rekonstrukcí objektu rozdělit na několik etap, byly v závěru roku provedeny dílčí z</w:t>
      </w:r>
      <w:r w:rsidR="00E620E1" w:rsidRPr="00077831">
        <w:rPr>
          <w:rFonts w:ascii="Arial Narrow" w:hAnsi="Arial Narrow"/>
          <w:color w:val="auto"/>
          <w:sz w:val="24"/>
          <w:szCs w:val="24"/>
        </w:rPr>
        <w:t>m</w:t>
      </w:r>
      <w:r w:rsidR="00870D55" w:rsidRPr="00077831">
        <w:rPr>
          <w:rFonts w:ascii="Arial Narrow" w:hAnsi="Arial Narrow"/>
          <w:color w:val="auto"/>
          <w:sz w:val="24"/>
          <w:szCs w:val="24"/>
        </w:rPr>
        <w:t xml:space="preserve">ěny v projektové dokumentaci, spojené i s faktem, že objekt byl zapsán do seznamu památek NPÚ.   </w:t>
      </w:r>
    </w:p>
    <w:p w:rsidR="00B22114" w:rsidRPr="00077831" w:rsidRDefault="00B22114" w:rsidP="00A568B8">
      <w:pPr>
        <w:pStyle w:val="Odstavecseseznamem"/>
        <w:tabs>
          <w:tab w:val="left" w:pos="8505"/>
        </w:tabs>
        <w:spacing w:after="0"/>
        <w:ind w:left="360"/>
        <w:jc w:val="both"/>
        <w:rPr>
          <w:rFonts w:ascii="Arial Narrow" w:hAnsi="Arial Narrow"/>
          <w:color w:val="auto"/>
          <w:sz w:val="24"/>
          <w:szCs w:val="24"/>
        </w:rPr>
      </w:pPr>
    </w:p>
    <w:p w:rsidR="00E67AAC" w:rsidRPr="00077831" w:rsidRDefault="00B22114" w:rsidP="00A568B8">
      <w:pPr>
        <w:pStyle w:val="Odstavecseseznamem"/>
        <w:numPr>
          <w:ilvl w:val="0"/>
          <w:numId w:val="4"/>
        </w:numPr>
        <w:tabs>
          <w:tab w:val="left" w:pos="8505"/>
        </w:tabs>
        <w:jc w:val="both"/>
        <w:rPr>
          <w:rFonts w:ascii="Arial Narrow" w:hAnsi="Arial Narrow"/>
          <w:color w:val="auto"/>
          <w:sz w:val="24"/>
          <w:szCs w:val="24"/>
        </w:rPr>
      </w:pPr>
      <w:r w:rsidRPr="00077831">
        <w:rPr>
          <w:rFonts w:ascii="Arial Narrow" w:hAnsi="Arial Narrow"/>
          <w:b/>
          <w:color w:val="auto"/>
          <w:sz w:val="24"/>
          <w:szCs w:val="24"/>
        </w:rPr>
        <w:t xml:space="preserve">Dlaskův statek, Turnov </w:t>
      </w:r>
      <w:r w:rsidR="006D4277" w:rsidRPr="00077831">
        <w:rPr>
          <w:rFonts w:ascii="Arial Narrow" w:hAnsi="Arial Narrow"/>
          <w:b/>
          <w:color w:val="auto"/>
          <w:sz w:val="24"/>
          <w:szCs w:val="24"/>
        </w:rPr>
        <w:t>-</w:t>
      </w:r>
      <w:r w:rsidRPr="00077831">
        <w:rPr>
          <w:rFonts w:ascii="Arial Narrow" w:hAnsi="Arial Narrow"/>
          <w:b/>
          <w:color w:val="auto"/>
          <w:sz w:val="24"/>
          <w:szCs w:val="24"/>
        </w:rPr>
        <w:t xml:space="preserve"> Dolánky čp. 12 </w:t>
      </w:r>
      <w:r w:rsidR="006D4277" w:rsidRPr="00077831">
        <w:rPr>
          <w:rFonts w:ascii="Arial Narrow" w:hAnsi="Arial Narrow"/>
          <w:b/>
          <w:color w:val="auto"/>
          <w:sz w:val="24"/>
          <w:szCs w:val="24"/>
        </w:rPr>
        <w:t>-</w:t>
      </w:r>
      <w:r w:rsidRPr="00077831">
        <w:rPr>
          <w:rFonts w:ascii="Arial Narrow" w:hAnsi="Arial Narrow"/>
          <w:b/>
          <w:color w:val="auto"/>
          <w:sz w:val="24"/>
          <w:szCs w:val="24"/>
        </w:rPr>
        <w:t xml:space="preserve"> národní</w:t>
      </w:r>
      <w:r w:rsidRPr="00077831">
        <w:rPr>
          <w:rFonts w:ascii="Arial Narrow" w:hAnsi="Arial Narrow"/>
          <w:color w:val="auto"/>
          <w:sz w:val="24"/>
          <w:szCs w:val="24"/>
        </w:rPr>
        <w:t xml:space="preserve"> </w:t>
      </w:r>
      <w:r w:rsidRPr="00077831">
        <w:rPr>
          <w:rFonts w:ascii="Arial Narrow" w:hAnsi="Arial Narrow"/>
          <w:b/>
          <w:color w:val="auto"/>
          <w:sz w:val="24"/>
          <w:szCs w:val="24"/>
        </w:rPr>
        <w:t>kulturní památka</w:t>
      </w:r>
      <w:r w:rsidRPr="00077831">
        <w:rPr>
          <w:rFonts w:ascii="Arial Narrow" w:hAnsi="Arial Narrow"/>
          <w:color w:val="auto"/>
          <w:sz w:val="24"/>
          <w:szCs w:val="24"/>
        </w:rPr>
        <w:t>.</w:t>
      </w:r>
      <w:r w:rsidRPr="00077831">
        <w:rPr>
          <w:rFonts w:ascii="Arial Narrow" w:hAnsi="Arial Narrow"/>
          <w:b/>
          <w:color w:val="auto"/>
          <w:sz w:val="24"/>
          <w:szCs w:val="24"/>
        </w:rPr>
        <w:t xml:space="preserve"> </w:t>
      </w:r>
      <w:r w:rsidRPr="00077831">
        <w:rPr>
          <w:rFonts w:ascii="Arial Narrow" w:hAnsi="Arial Narrow"/>
          <w:color w:val="auto"/>
          <w:sz w:val="24"/>
          <w:szCs w:val="24"/>
        </w:rPr>
        <w:t>Je užíván na základě n</w:t>
      </w:r>
      <w:r w:rsidRPr="00077831">
        <w:rPr>
          <w:rFonts w:ascii="Arial Narrow" w:hAnsi="Arial Narrow"/>
          <w:color w:val="auto"/>
          <w:sz w:val="24"/>
          <w:szCs w:val="24"/>
        </w:rPr>
        <w:t>á</w:t>
      </w:r>
      <w:r w:rsidRPr="00077831">
        <w:rPr>
          <w:rFonts w:ascii="Arial Narrow" w:hAnsi="Arial Narrow"/>
          <w:color w:val="auto"/>
          <w:sz w:val="24"/>
          <w:szCs w:val="24"/>
        </w:rPr>
        <w:t xml:space="preserve">jemní smlouvy (vrácen v restituci v roce 1993). </w:t>
      </w:r>
      <w:r w:rsidR="00E67AAC" w:rsidRPr="00077831">
        <w:rPr>
          <w:rFonts w:ascii="Arial Narrow" w:hAnsi="Arial Narrow"/>
          <w:color w:val="auto"/>
          <w:sz w:val="24"/>
          <w:szCs w:val="24"/>
        </w:rPr>
        <w:t xml:space="preserve">V areálu a objektu Dlaskova statku </w:t>
      </w:r>
      <w:r w:rsidRPr="00077831">
        <w:rPr>
          <w:rFonts w:ascii="Arial Narrow" w:hAnsi="Arial Narrow"/>
          <w:color w:val="auto"/>
          <w:sz w:val="24"/>
          <w:szCs w:val="24"/>
        </w:rPr>
        <w:t xml:space="preserve">je umístěna expozice </w:t>
      </w:r>
      <w:r w:rsidR="00E67AAC" w:rsidRPr="00077831">
        <w:rPr>
          <w:rFonts w:ascii="Arial Narrow" w:hAnsi="Arial Narrow"/>
          <w:color w:val="auto"/>
          <w:sz w:val="24"/>
          <w:szCs w:val="24"/>
        </w:rPr>
        <w:t xml:space="preserve">tradiční lidové kultury </w:t>
      </w:r>
      <w:r w:rsidRPr="00077831">
        <w:rPr>
          <w:rFonts w:ascii="Arial Narrow" w:hAnsi="Arial Narrow"/>
          <w:color w:val="auto"/>
          <w:sz w:val="24"/>
          <w:szCs w:val="24"/>
        </w:rPr>
        <w:t>a zemědělského nářadí.  Součástí areálu je objekt Rakoušův sro</w:t>
      </w:r>
      <w:r w:rsidRPr="00077831">
        <w:rPr>
          <w:rFonts w:ascii="Arial Narrow" w:hAnsi="Arial Narrow"/>
          <w:color w:val="auto"/>
          <w:sz w:val="24"/>
          <w:szCs w:val="24"/>
        </w:rPr>
        <w:t>u</w:t>
      </w:r>
      <w:r w:rsidRPr="00077831">
        <w:rPr>
          <w:rFonts w:ascii="Arial Narrow" w:hAnsi="Arial Narrow"/>
          <w:color w:val="auto"/>
          <w:sz w:val="24"/>
          <w:szCs w:val="24"/>
        </w:rPr>
        <w:t xml:space="preserve">bek v Dolánkách, ve správě MČR Turnov. Rakoušův sroubek z roku 1807 byl na své současné </w:t>
      </w:r>
      <w:r w:rsidRPr="00077831">
        <w:rPr>
          <w:rFonts w:ascii="Arial Narrow" w:hAnsi="Arial Narrow"/>
          <w:color w:val="auto"/>
          <w:sz w:val="24"/>
          <w:szCs w:val="24"/>
        </w:rPr>
        <w:lastRenderedPageBreak/>
        <w:t>místo do areálu Dlask</w:t>
      </w:r>
      <w:r w:rsidR="00E67AAC" w:rsidRPr="00077831">
        <w:rPr>
          <w:rFonts w:ascii="Arial Narrow" w:hAnsi="Arial Narrow"/>
          <w:color w:val="auto"/>
          <w:sz w:val="24"/>
          <w:szCs w:val="24"/>
        </w:rPr>
        <w:t xml:space="preserve">ova statku </w:t>
      </w:r>
      <w:r w:rsidRPr="00077831">
        <w:rPr>
          <w:rFonts w:ascii="Arial Narrow" w:hAnsi="Arial Narrow"/>
          <w:color w:val="auto"/>
          <w:sz w:val="24"/>
          <w:szCs w:val="24"/>
        </w:rPr>
        <w:t xml:space="preserve">v Dolánkách přenesen v šedesátých letech 20. století (původně byl součástí Rakoušovy usedlosti na Malém Rohozci). V roce </w:t>
      </w:r>
      <w:r w:rsidR="009427BC" w:rsidRPr="00077831">
        <w:rPr>
          <w:rFonts w:ascii="Arial Narrow" w:hAnsi="Arial Narrow"/>
          <w:color w:val="auto"/>
          <w:sz w:val="24"/>
          <w:szCs w:val="24"/>
        </w:rPr>
        <w:t>2019</w:t>
      </w:r>
      <w:r w:rsidRPr="00077831">
        <w:rPr>
          <w:rFonts w:ascii="Arial Narrow" w:hAnsi="Arial Narrow"/>
          <w:color w:val="auto"/>
          <w:sz w:val="24"/>
          <w:szCs w:val="24"/>
        </w:rPr>
        <w:t xml:space="preserve"> byly na objektu provedeny pr</w:t>
      </w:r>
      <w:r w:rsidRPr="00077831">
        <w:rPr>
          <w:rFonts w:ascii="Arial Narrow" w:hAnsi="Arial Narrow"/>
          <w:color w:val="auto"/>
          <w:sz w:val="24"/>
          <w:szCs w:val="24"/>
        </w:rPr>
        <w:t>á</w:t>
      </w:r>
      <w:r w:rsidRPr="00077831">
        <w:rPr>
          <w:rFonts w:ascii="Arial Narrow" w:hAnsi="Arial Narrow"/>
          <w:color w:val="auto"/>
          <w:sz w:val="24"/>
          <w:szCs w:val="24"/>
        </w:rPr>
        <w:t>ce spojené s opravou rouben</w:t>
      </w:r>
      <w:r w:rsidR="00870D55" w:rsidRPr="00077831">
        <w:rPr>
          <w:rFonts w:ascii="Arial Narrow" w:hAnsi="Arial Narrow"/>
          <w:color w:val="auto"/>
          <w:sz w:val="24"/>
          <w:szCs w:val="24"/>
        </w:rPr>
        <w:t xml:space="preserve">í stodoly, osazení vrat stodoly a oprava dolní dřevěné brány. Práce byly realizovány firmou DURANGO s.r.o. </w:t>
      </w:r>
      <w:r w:rsidRPr="00077831">
        <w:rPr>
          <w:rFonts w:ascii="Arial Narrow" w:hAnsi="Arial Narrow"/>
          <w:color w:val="auto"/>
          <w:sz w:val="24"/>
          <w:szCs w:val="24"/>
        </w:rPr>
        <w:t>Náklady s provedením prací hradila majitelka objektu</w:t>
      </w:r>
      <w:r w:rsidR="007C6810" w:rsidRPr="00077831">
        <w:rPr>
          <w:rFonts w:ascii="Arial Narrow" w:hAnsi="Arial Narrow"/>
          <w:color w:val="auto"/>
          <w:sz w:val="24"/>
          <w:szCs w:val="24"/>
        </w:rPr>
        <w:t xml:space="preserve"> s grantovou podporou Libereckého kraje.</w:t>
      </w:r>
      <w:r w:rsidRPr="00077831">
        <w:rPr>
          <w:rFonts w:ascii="Arial Narrow" w:hAnsi="Arial Narrow"/>
          <w:color w:val="auto"/>
          <w:sz w:val="24"/>
          <w:szCs w:val="24"/>
        </w:rPr>
        <w:t xml:space="preserve"> </w:t>
      </w:r>
      <w:r w:rsidR="00BD47B8" w:rsidRPr="00077831">
        <w:rPr>
          <w:rFonts w:ascii="Arial Narrow" w:hAnsi="Arial Narrow"/>
          <w:color w:val="auto"/>
          <w:sz w:val="24"/>
          <w:szCs w:val="24"/>
        </w:rPr>
        <w:t xml:space="preserve"> </w:t>
      </w:r>
    </w:p>
    <w:p w:rsidR="00E67AAC" w:rsidRPr="00077831" w:rsidRDefault="00E67AAC" w:rsidP="00A568B8">
      <w:pPr>
        <w:pStyle w:val="Odstavecseseznamem"/>
        <w:tabs>
          <w:tab w:val="left" w:pos="8505"/>
        </w:tabs>
        <w:rPr>
          <w:rFonts w:ascii="Arial Narrow" w:hAnsi="Arial Narrow"/>
          <w:color w:val="auto"/>
          <w:sz w:val="24"/>
          <w:szCs w:val="24"/>
        </w:rPr>
      </w:pPr>
    </w:p>
    <w:p w:rsidR="00B22114" w:rsidRPr="00077831" w:rsidRDefault="00B22114" w:rsidP="00A568B8">
      <w:pPr>
        <w:pStyle w:val="Odstavecseseznamem"/>
        <w:tabs>
          <w:tab w:val="left" w:pos="8505"/>
        </w:tabs>
        <w:ind w:left="360"/>
        <w:jc w:val="both"/>
        <w:rPr>
          <w:rFonts w:ascii="Arial Narrow" w:hAnsi="Arial Narrow"/>
          <w:color w:val="auto"/>
          <w:sz w:val="24"/>
          <w:szCs w:val="24"/>
        </w:rPr>
      </w:pPr>
      <w:r w:rsidRPr="00077831">
        <w:rPr>
          <w:rFonts w:ascii="Arial Narrow" w:hAnsi="Arial Narrow"/>
          <w:color w:val="auto"/>
          <w:sz w:val="24"/>
          <w:szCs w:val="24"/>
        </w:rPr>
        <w:t xml:space="preserve"> </w:t>
      </w:r>
    </w:p>
    <w:p w:rsidR="00B22114" w:rsidRPr="00077831" w:rsidRDefault="000424DC" w:rsidP="00A568B8">
      <w:pPr>
        <w:tabs>
          <w:tab w:val="left" w:pos="8505"/>
        </w:tabs>
        <w:jc w:val="both"/>
        <w:rPr>
          <w:rFonts w:ascii="Arial Narrow" w:hAnsi="Arial Narrow"/>
          <w:b/>
          <w:color w:val="4A442A" w:themeColor="background2" w:themeShade="40"/>
          <w:sz w:val="26"/>
          <w:szCs w:val="26"/>
        </w:rPr>
      </w:pPr>
      <w:r w:rsidRPr="00077831">
        <w:rPr>
          <w:rFonts w:ascii="Arial Narrow" w:hAnsi="Arial Narrow"/>
          <w:b/>
          <w:sz w:val="26"/>
          <w:szCs w:val="26"/>
        </w:rPr>
        <w:t xml:space="preserve"> </w:t>
      </w:r>
      <w:r w:rsidR="002B6E92" w:rsidRPr="00077831">
        <w:rPr>
          <w:rFonts w:ascii="Arial Narrow" w:hAnsi="Arial Narrow"/>
          <w:b/>
          <w:color w:val="4A442A" w:themeColor="background2" w:themeShade="40"/>
          <w:sz w:val="26"/>
          <w:szCs w:val="26"/>
        </w:rPr>
        <w:t>Depozitář</w:t>
      </w:r>
      <w:r w:rsidRPr="00077831">
        <w:rPr>
          <w:rFonts w:ascii="Arial Narrow" w:hAnsi="Arial Narrow"/>
          <w:b/>
          <w:color w:val="4A442A" w:themeColor="background2" w:themeShade="40"/>
          <w:sz w:val="26"/>
          <w:szCs w:val="26"/>
        </w:rPr>
        <w:t xml:space="preserve">e </w:t>
      </w:r>
      <w:r w:rsidR="00B22114" w:rsidRPr="00077831">
        <w:rPr>
          <w:rFonts w:ascii="Arial Narrow" w:hAnsi="Arial Narrow"/>
          <w:b/>
          <w:color w:val="4A442A" w:themeColor="background2" w:themeShade="40"/>
          <w:sz w:val="26"/>
          <w:szCs w:val="26"/>
        </w:rPr>
        <w:t xml:space="preserve">muzea </w:t>
      </w:r>
    </w:p>
    <w:p w:rsidR="007C6810" w:rsidRPr="00077831" w:rsidRDefault="007C6810" w:rsidP="00A568B8">
      <w:pPr>
        <w:tabs>
          <w:tab w:val="left" w:pos="8505"/>
        </w:tabs>
        <w:jc w:val="both"/>
        <w:rPr>
          <w:rFonts w:ascii="Arial Narrow" w:hAnsi="Arial Narrow"/>
          <w:b/>
          <w:color w:val="4A442A" w:themeColor="background2" w:themeShade="40"/>
        </w:rPr>
      </w:pPr>
    </w:p>
    <w:p w:rsidR="00453027" w:rsidRPr="00077831" w:rsidRDefault="00B22114" w:rsidP="00A568B8">
      <w:pPr>
        <w:pStyle w:val="Odstavecseseznamem"/>
        <w:tabs>
          <w:tab w:val="left" w:pos="8505"/>
        </w:tabs>
        <w:ind w:left="360"/>
        <w:jc w:val="both"/>
        <w:rPr>
          <w:rFonts w:ascii="Arial Narrow" w:hAnsi="Arial Narrow"/>
          <w:color w:val="auto"/>
          <w:sz w:val="24"/>
          <w:szCs w:val="24"/>
        </w:rPr>
      </w:pPr>
      <w:r w:rsidRPr="00077831">
        <w:rPr>
          <w:rFonts w:ascii="Arial Narrow" w:hAnsi="Arial Narrow"/>
          <w:b/>
          <w:color w:val="auto"/>
          <w:sz w:val="24"/>
          <w:szCs w:val="24"/>
        </w:rPr>
        <w:t>Depozi</w:t>
      </w:r>
      <w:r w:rsidR="00C00C56" w:rsidRPr="00077831">
        <w:rPr>
          <w:rFonts w:ascii="Arial Narrow" w:hAnsi="Arial Narrow"/>
          <w:b/>
          <w:color w:val="auto"/>
          <w:sz w:val="24"/>
          <w:szCs w:val="24"/>
        </w:rPr>
        <w:t>tář</w:t>
      </w:r>
      <w:r w:rsidRPr="00077831">
        <w:rPr>
          <w:rFonts w:ascii="Arial Narrow" w:hAnsi="Arial Narrow"/>
          <w:b/>
          <w:color w:val="auto"/>
          <w:sz w:val="24"/>
          <w:szCs w:val="24"/>
        </w:rPr>
        <w:t xml:space="preserve"> </w:t>
      </w:r>
      <w:r w:rsidR="000424DC" w:rsidRPr="00077831">
        <w:rPr>
          <w:rFonts w:ascii="Arial Narrow" w:hAnsi="Arial Narrow"/>
          <w:b/>
          <w:color w:val="auto"/>
          <w:sz w:val="24"/>
          <w:szCs w:val="24"/>
        </w:rPr>
        <w:t>v</w:t>
      </w:r>
      <w:r w:rsidR="002B6E92" w:rsidRPr="00077831">
        <w:rPr>
          <w:rFonts w:ascii="Arial Narrow" w:hAnsi="Arial Narrow"/>
          <w:b/>
          <w:color w:val="auto"/>
          <w:sz w:val="24"/>
          <w:szCs w:val="24"/>
        </w:rPr>
        <w:t xml:space="preserve"> čp. 71 </w:t>
      </w:r>
      <w:r w:rsidR="000424DC" w:rsidRPr="00077831">
        <w:rPr>
          <w:rFonts w:ascii="Arial Narrow" w:hAnsi="Arial Narrow"/>
          <w:b/>
          <w:color w:val="auto"/>
          <w:sz w:val="24"/>
          <w:szCs w:val="24"/>
        </w:rPr>
        <w:t xml:space="preserve">v </w:t>
      </w:r>
      <w:r w:rsidR="002B6E92" w:rsidRPr="00077831">
        <w:rPr>
          <w:rFonts w:ascii="Arial Narrow" w:hAnsi="Arial Narrow"/>
          <w:color w:val="auto"/>
          <w:sz w:val="24"/>
          <w:szCs w:val="24"/>
        </w:rPr>
        <w:t>objekt</w:t>
      </w:r>
      <w:r w:rsidR="000424DC" w:rsidRPr="00077831">
        <w:rPr>
          <w:rFonts w:ascii="Arial Narrow" w:hAnsi="Arial Narrow"/>
          <w:color w:val="auto"/>
          <w:sz w:val="24"/>
          <w:szCs w:val="24"/>
        </w:rPr>
        <w:t>u</w:t>
      </w:r>
      <w:r w:rsidR="002B6E92" w:rsidRPr="00077831">
        <w:rPr>
          <w:rFonts w:ascii="Arial Narrow" w:hAnsi="Arial Narrow"/>
          <w:color w:val="auto"/>
          <w:sz w:val="24"/>
          <w:szCs w:val="24"/>
        </w:rPr>
        <w:t xml:space="preserve"> budovy bývalé městské věznice, </w:t>
      </w:r>
      <w:r w:rsidR="000424DC" w:rsidRPr="00077831">
        <w:rPr>
          <w:rFonts w:ascii="Arial Narrow" w:hAnsi="Arial Narrow"/>
          <w:color w:val="auto"/>
          <w:sz w:val="24"/>
          <w:szCs w:val="24"/>
        </w:rPr>
        <w:t xml:space="preserve">budova po rekonstrukci v roce </w:t>
      </w:r>
      <w:r w:rsidR="002B6E92" w:rsidRPr="00077831">
        <w:rPr>
          <w:rFonts w:ascii="Arial Narrow" w:hAnsi="Arial Narrow"/>
          <w:color w:val="auto"/>
          <w:sz w:val="24"/>
          <w:szCs w:val="24"/>
        </w:rPr>
        <w:t xml:space="preserve">1992, </w:t>
      </w:r>
      <w:r w:rsidR="000424DC" w:rsidRPr="00077831">
        <w:rPr>
          <w:rFonts w:ascii="Arial Narrow" w:hAnsi="Arial Narrow"/>
          <w:color w:val="auto"/>
          <w:sz w:val="24"/>
          <w:szCs w:val="24"/>
        </w:rPr>
        <w:t xml:space="preserve">nová </w:t>
      </w:r>
      <w:r w:rsidR="002B6E92" w:rsidRPr="00077831">
        <w:rPr>
          <w:rFonts w:ascii="Arial Narrow" w:hAnsi="Arial Narrow"/>
          <w:color w:val="auto"/>
          <w:sz w:val="24"/>
          <w:szCs w:val="24"/>
        </w:rPr>
        <w:t>přístavba z roku 20</w:t>
      </w:r>
      <w:r w:rsidR="003944B2" w:rsidRPr="00077831">
        <w:rPr>
          <w:rFonts w:ascii="Arial Narrow" w:hAnsi="Arial Narrow"/>
          <w:color w:val="auto"/>
          <w:sz w:val="24"/>
          <w:szCs w:val="24"/>
        </w:rPr>
        <w:t>06</w:t>
      </w:r>
      <w:r w:rsidR="000424DC" w:rsidRPr="00077831">
        <w:rPr>
          <w:rFonts w:ascii="Arial Narrow" w:hAnsi="Arial Narrow"/>
          <w:color w:val="auto"/>
          <w:sz w:val="24"/>
          <w:szCs w:val="24"/>
        </w:rPr>
        <w:t xml:space="preserve">. </w:t>
      </w:r>
      <w:r w:rsidRPr="00077831">
        <w:rPr>
          <w:rFonts w:ascii="Arial Narrow" w:hAnsi="Arial Narrow"/>
          <w:color w:val="auto"/>
          <w:sz w:val="24"/>
          <w:szCs w:val="24"/>
        </w:rPr>
        <w:t>Depozitáře jsou z většiny plné, rezervy jsou vytvořeny pouze v depozitáři pro centrální knihovnu. V průběhu roku docházelo k pravidelným kontrolám stavu d</w:t>
      </w:r>
      <w:r w:rsidRPr="00077831">
        <w:rPr>
          <w:rFonts w:ascii="Arial Narrow" w:hAnsi="Arial Narrow"/>
          <w:color w:val="auto"/>
          <w:sz w:val="24"/>
          <w:szCs w:val="24"/>
        </w:rPr>
        <w:t>e</w:t>
      </w:r>
      <w:r w:rsidRPr="00077831">
        <w:rPr>
          <w:rFonts w:ascii="Arial Narrow" w:hAnsi="Arial Narrow"/>
          <w:color w:val="auto"/>
          <w:sz w:val="24"/>
          <w:szCs w:val="24"/>
        </w:rPr>
        <w:t xml:space="preserve">pozitářů, vlhkosti a teploty. </w:t>
      </w:r>
      <w:r w:rsidR="00340819" w:rsidRPr="00077831">
        <w:rPr>
          <w:rFonts w:ascii="Arial Narrow" w:hAnsi="Arial Narrow"/>
          <w:color w:val="auto"/>
          <w:sz w:val="24"/>
          <w:szCs w:val="24"/>
        </w:rPr>
        <w:t xml:space="preserve">Čtyřikrát v roce </w:t>
      </w:r>
      <w:r w:rsidRPr="00077831">
        <w:rPr>
          <w:rFonts w:ascii="Arial Narrow" w:hAnsi="Arial Narrow"/>
          <w:color w:val="auto"/>
          <w:sz w:val="24"/>
          <w:szCs w:val="24"/>
        </w:rPr>
        <w:t xml:space="preserve">byl proveden větší úklid. </w:t>
      </w:r>
      <w:r w:rsidR="007C6810" w:rsidRPr="00077831">
        <w:rPr>
          <w:rFonts w:ascii="Arial Narrow" w:hAnsi="Arial Narrow"/>
          <w:color w:val="auto"/>
          <w:sz w:val="24"/>
          <w:szCs w:val="24"/>
        </w:rPr>
        <w:t>V souvislosti se stavbou nové stálé expozice Horolezectví byly vně objekty provedeny sadové úpravy, v zadním traktu objektu b</w:t>
      </w:r>
      <w:r w:rsidR="007C6810" w:rsidRPr="00077831">
        <w:rPr>
          <w:rFonts w:ascii="Arial Narrow" w:hAnsi="Arial Narrow"/>
          <w:color w:val="auto"/>
          <w:sz w:val="24"/>
          <w:szCs w:val="24"/>
        </w:rPr>
        <w:t>y</w:t>
      </w:r>
      <w:r w:rsidR="007C6810" w:rsidRPr="00077831">
        <w:rPr>
          <w:rFonts w:ascii="Arial Narrow" w:hAnsi="Arial Narrow"/>
          <w:color w:val="auto"/>
          <w:sz w:val="24"/>
          <w:szCs w:val="24"/>
        </w:rPr>
        <w:t xml:space="preserve">la opravena omítka. Depozitář byl nově připojen na novou všesměrovou anténu zajišťující přenos dat na pult centrální ochrany, umístěnou na objektu nové stálé expozice Horolezectví.    </w:t>
      </w:r>
      <w:r w:rsidRPr="00077831">
        <w:rPr>
          <w:rFonts w:ascii="Arial Narrow" w:hAnsi="Arial Narrow"/>
          <w:color w:val="auto"/>
          <w:sz w:val="24"/>
          <w:szCs w:val="24"/>
        </w:rPr>
        <w:t xml:space="preserve"> </w:t>
      </w:r>
      <w:r w:rsidR="007C6810" w:rsidRPr="00077831">
        <w:rPr>
          <w:rFonts w:ascii="Arial Narrow" w:hAnsi="Arial Narrow"/>
          <w:color w:val="auto"/>
          <w:sz w:val="24"/>
          <w:szCs w:val="24"/>
        </w:rPr>
        <w:t xml:space="preserve"> </w:t>
      </w:r>
    </w:p>
    <w:p w:rsidR="00A21A08" w:rsidRPr="00077831" w:rsidRDefault="00A21A08" w:rsidP="00A568B8">
      <w:pPr>
        <w:pStyle w:val="Odstavecseseznamem"/>
        <w:tabs>
          <w:tab w:val="left" w:pos="8505"/>
        </w:tabs>
        <w:rPr>
          <w:rFonts w:ascii="Arial Narrow" w:hAnsi="Arial Narrow"/>
          <w:color w:val="auto"/>
          <w:sz w:val="24"/>
          <w:szCs w:val="24"/>
        </w:rPr>
      </w:pPr>
    </w:p>
    <w:p w:rsidR="00453027" w:rsidRPr="00077831" w:rsidRDefault="002B6E92" w:rsidP="00631426">
      <w:pPr>
        <w:pStyle w:val="Odstavecseseznamem"/>
        <w:numPr>
          <w:ilvl w:val="0"/>
          <w:numId w:val="10"/>
        </w:numPr>
        <w:tabs>
          <w:tab w:val="left" w:pos="8505"/>
        </w:tabs>
        <w:jc w:val="both"/>
        <w:rPr>
          <w:rFonts w:ascii="Arial Narrow" w:hAnsi="Arial Narrow"/>
          <w:color w:val="auto"/>
        </w:rPr>
      </w:pPr>
      <w:r w:rsidRPr="00077831">
        <w:rPr>
          <w:rFonts w:ascii="Arial Narrow" w:hAnsi="Arial Narrow" w:cs="Times New Roman"/>
          <w:b/>
          <w:color w:val="auto"/>
          <w:sz w:val="24"/>
          <w:szCs w:val="24"/>
        </w:rPr>
        <w:t>Depozitáře Dlaskův statek</w:t>
      </w:r>
      <w:r w:rsidR="00811415" w:rsidRPr="00077831">
        <w:rPr>
          <w:rFonts w:ascii="Arial Narrow" w:hAnsi="Arial Narrow" w:cs="Times New Roman"/>
          <w:b/>
          <w:color w:val="auto"/>
          <w:sz w:val="24"/>
          <w:szCs w:val="24"/>
        </w:rPr>
        <w:t xml:space="preserve">, </w:t>
      </w:r>
      <w:r w:rsidR="00811415" w:rsidRPr="00077831">
        <w:rPr>
          <w:rFonts w:ascii="Arial Narrow" w:hAnsi="Arial Narrow" w:cs="Times New Roman"/>
          <w:color w:val="auto"/>
          <w:sz w:val="24"/>
          <w:szCs w:val="24"/>
        </w:rPr>
        <w:t xml:space="preserve">objekt </w:t>
      </w:r>
      <w:r w:rsidRPr="00077831">
        <w:rPr>
          <w:rFonts w:ascii="Arial Narrow" w:hAnsi="Arial Narrow" w:cs="Times New Roman"/>
          <w:color w:val="auto"/>
          <w:sz w:val="24"/>
          <w:szCs w:val="24"/>
        </w:rPr>
        <w:t xml:space="preserve">Dlaskův statek a Rakoušův sroubek </w:t>
      </w:r>
      <w:r w:rsidR="006D4277" w:rsidRPr="00077831">
        <w:rPr>
          <w:rFonts w:ascii="Arial Narrow" w:hAnsi="Arial Narrow" w:cs="Times New Roman"/>
          <w:color w:val="auto"/>
          <w:sz w:val="24"/>
          <w:szCs w:val="24"/>
        </w:rPr>
        <w:t>-</w:t>
      </w:r>
      <w:r w:rsidR="00BA2275" w:rsidRPr="00077831">
        <w:rPr>
          <w:rFonts w:ascii="Arial Narrow" w:hAnsi="Arial Narrow" w:cs="Times New Roman"/>
          <w:color w:val="auto"/>
          <w:sz w:val="24"/>
          <w:szCs w:val="24"/>
        </w:rPr>
        <w:t xml:space="preserve"> </w:t>
      </w:r>
      <w:r w:rsidR="003944B2" w:rsidRPr="00077831">
        <w:rPr>
          <w:rFonts w:ascii="Arial Narrow" w:hAnsi="Arial Narrow" w:cs="Times New Roman"/>
          <w:color w:val="auto"/>
          <w:sz w:val="24"/>
          <w:szCs w:val="24"/>
        </w:rPr>
        <w:t xml:space="preserve">zde je uloženo </w:t>
      </w:r>
      <w:r w:rsidRPr="00077831">
        <w:rPr>
          <w:rFonts w:ascii="Arial Narrow" w:hAnsi="Arial Narrow" w:cs="Times New Roman"/>
          <w:color w:val="auto"/>
          <w:sz w:val="24"/>
          <w:szCs w:val="24"/>
        </w:rPr>
        <w:t>zemědě</w:t>
      </w:r>
      <w:r w:rsidRPr="00077831">
        <w:rPr>
          <w:rFonts w:ascii="Arial Narrow" w:hAnsi="Arial Narrow" w:cs="Times New Roman"/>
          <w:color w:val="auto"/>
          <w:sz w:val="24"/>
          <w:szCs w:val="24"/>
        </w:rPr>
        <w:t>l</w:t>
      </w:r>
      <w:r w:rsidRPr="00077831">
        <w:rPr>
          <w:rFonts w:ascii="Arial Narrow" w:hAnsi="Arial Narrow" w:cs="Times New Roman"/>
          <w:color w:val="auto"/>
          <w:sz w:val="24"/>
          <w:szCs w:val="24"/>
        </w:rPr>
        <w:t>ské a řemeslnické nářadí</w:t>
      </w:r>
      <w:r w:rsidR="003944B2" w:rsidRPr="00077831">
        <w:rPr>
          <w:rFonts w:ascii="Arial Narrow" w:hAnsi="Arial Narrow" w:cs="Times New Roman"/>
          <w:color w:val="auto"/>
          <w:sz w:val="24"/>
          <w:szCs w:val="24"/>
        </w:rPr>
        <w:t xml:space="preserve"> a zemědělské stroje</w:t>
      </w:r>
      <w:r w:rsidRPr="00077831">
        <w:rPr>
          <w:rFonts w:ascii="Arial Narrow" w:hAnsi="Arial Narrow" w:cs="Times New Roman"/>
          <w:color w:val="auto"/>
          <w:sz w:val="24"/>
          <w:szCs w:val="24"/>
        </w:rPr>
        <w:t>.</w:t>
      </w:r>
      <w:r w:rsidR="00045121" w:rsidRPr="00077831">
        <w:rPr>
          <w:rFonts w:ascii="Arial Narrow" w:hAnsi="Arial Narrow" w:cs="Times New Roman"/>
          <w:color w:val="auto"/>
          <w:sz w:val="24"/>
          <w:szCs w:val="24"/>
        </w:rPr>
        <w:t xml:space="preserve"> </w:t>
      </w:r>
      <w:r w:rsidRPr="00077831">
        <w:rPr>
          <w:rFonts w:ascii="Arial Narrow" w:hAnsi="Arial Narrow" w:cs="Times New Roman"/>
          <w:color w:val="auto"/>
          <w:sz w:val="24"/>
          <w:szCs w:val="24"/>
        </w:rPr>
        <w:t>Podmínky pro uložení sbírkových předmětů jsou nevyhovující</w:t>
      </w:r>
      <w:r w:rsidRPr="00077831">
        <w:rPr>
          <w:rFonts w:ascii="Arial Narrow" w:hAnsi="Arial Narrow"/>
          <w:color w:val="auto"/>
          <w:sz w:val="24"/>
          <w:szCs w:val="24"/>
        </w:rPr>
        <w:t xml:space="preserve">. </w:t>
      </w:r>
    </w:p>
    <w:p w:rsidR="000424DC" w:rsidRPr="00077831" w:rsidRDefault="000424DC" w:rsidP="00A568B8">
      <w:pPr>
        <w:pStyle w:val="Odstavecseseznamem"/>
        <w:tabs>
          <w:tab w:val="left" w:pos="8505"/>
        </w:tabs>
        <w:ind w:left="0"/>
        <w:jc w:val="both"/>
        <w:rPr>
          <w:rFonts w:ascii="Arial Narrow" w:hAnsi="Arial Narrow"/>
          <w:color w:val="auto"/>
          <w:sz w:val="24"/>
          <w:szCs w:val="24"/>
        </w:rPr>
      </w:pPr>
    </w:p>
    <w:p w:rsidR="00E14710" w:rsidRPr="00077831" w:rsidRDefault="002B6E92" w:rsidP="00A568B8">
      <w:pPr>
        <w:pStyle w:val="Odstavecseseznamem"/>
        <w:numPr>
          <w:ilvl w:val="0"/>
          <w:numId w:val="5"/>
        </w:numPr>
        <w:tabs>
          <w:tab w:val="left" w:pos="8505"/>
        </w:tabs>
        <w:ind w:left="360"/>
        <w:jc w:val="both"/>
        <w:rPr>
          <w:rFonts w:ascii="Arial Narrow" w:hAnsi="Arial Narrow"/>
          <w:b/>
          <w:color w:val="auto"/>
          <w:sz w:val="24"/>
          <w:szCs w:val="24"/>
        </w:rPr>
      </w:pPr>
      <w:r w:rsidRPr="00077831">
        <w:rPr>
          <w:rFonts w:ascii="Arial Narrow" w:hAnsi="Arial Narrow"/>
          <w:b/>
          <w:color w:val="auto"/>
          <w:sz w:val="24"/>
          <w:szCs w:val="24"/>
        </w:rPr>
        <w:t>Depozitáře Koňský trh</w:t>
      </w:r>
      <w:r w:rsidR="00811415" w:rsidRPr="00077831">
        <w:rPr>
          <w:rFonts w:ascii="Arial Narrow" w:hAnsi="Arial Narrow"/>
          <w:b/>
          <w:color w:val="auto"/>
          <w:sz w:val="24"/>
          <w:szCs w:val="24"/>
        </w:rPr>
        <w:t xml:space="preserve">, </w:t>
      </w:r>
      <w:r w:rsidRPr="00077831">
        <w:rPr>
          <w:rFonts w:ascii="Arial Narrow" w:hAnsi="Arial Narrow"/>
          <w:color w:val="auto"/>
          <w:sz w:val="24"/>
          <w:szCs w:val="24"/>
        </w:rPr>
        <w:t>budova ve správě firmy KERI s.r.o., pronajaté prostory v areálu firmy slouží k uložení sbírkového fondu zemědělského nářadí sbírkového fondu etnologie.  Depozitář se nachází v záplavovém území.</w:t>
      </w:r>
      <w:r w:rsidR="00C00C56" w:rsidRPr="00077831">
        <w:rPr>
          <w:rFonts w:ascii="Arial Narrow" w:hAnsi="Arial Narrow"/>
          <w:color w:val="auto"/>
          <w:sz w:val="24"/>
          <w:szCs w:val="24"/>
        </w:rPr>
        <w:t xml:space="preserve"> Kapacita depozitáře pro uložení sbírkových předmětů je vyčerpána.</w:t>
      </w:r>
    </w:p>
    <w:p w:rsidR="000424DC" w:rsidRPr="00077831" w:rsidRDefault="000424DC" w:rsidP="00A568B8">
      <w:pPr>
        <w:pStyle w:val="Odstavecseseznamem"/>
        <w:tabs>
          <w:tab w:val="left" w:pos="8505"/>
        </w:tabs>
        <w:ind w:left="0"/>
        <w:jc w:val="both"/>
        <w:rPr>
          <w:rFonts w:ascii="Arial Narrow" w:hAnsi="Arial Narrow"/>
          <w:b/>
          <w:color w:val="auto"/>
          <w:sz w:val="24"/>
          <w:szCs w:val="24"/>
        </w:rPr>
      </w:pPr>
    </w:p>
    <w:p w:rsidR="00E14710" w:rsidRPr="00077831" w:rsidRDefault="002B6E92" w:rsidP="00A568B8">
      <w:pPr>
        <w:pStyle w:val="Odstavecseseznamem"/>
        <w:numPr>
          <w:ilvl w:val="0"/>
          <w:numId w:val="6"/>
        </w:numPr>
        <w:tabs>
          <w:tab w:val="left" w:pos="8505"/>
        </w:tabs>
        <w:jc w:val="both"/>
        <w:rPr>
          <w:rFonts w:ascii="Arial Narrow" w:hAnsi="Arial Narrow"/>
          <w:color w:val="auto"/>
          <w:sz w:val="24"/>
          <w:szCs w:val="24"/>
        </w:rPr>
      </w:pPr>
      <w:r w:rsidRPr="00077831">
        <w:rPr>
          <w:rFonts w:ascii="Arial Narrow" w:hAnsi="Arial Narrow"/>
          <w:b/>
          <w:color w:val="auto"/>
          <w:sz w:val="24"/>
          <w:szCs w:val="24"/>
        </w:rPr>
        <w:t>Centrální depozitář Jablonec nad Nisou</w:t>
      </w:r>
      <w:r w:rsidR="009732D8" w:rsidRPr="00077831">
        <w:rPr>
          <w:rFonts w:ascii="Arial Narrow" w:hAnsi="Arial Narrow"/>
          <w:b/>
          <w:color w:val="auto"/>
          <w:sz w:val="24"/>
          <w:szCs w:val="24"/>
        </w:rPr>
        <w:t xml:space="preserve"> </w:t>
      </w:r>
      <w:r w:rsidR="006D4277" w:rsidRPr="00077831">
        <w:rPr>
          <w:rFonts w:ascii="Arial Narrow" w:hAnsi="Arial Narrow"/>
          <w:b/>
          <w:color w:val="auto"/>
          <w:sz w:val="24"/>
          <w:szCs w:val="24"/>
        </w:rPr>
        <w:t>-</w:t>
      </w:r>
      <w:r w:rsidRPr="00077831">
        <w:rPr>
          <w:rFonts w:ascii="Arial Narrow" w:hAnsi="Arial Narrow"/>
          <w:color w:val="auto"/>
          <w:sz w:val="24"/>
          <w:szCs w:val="24"/>
        </w:rPr>
        <w:t xml:space="preserve"> budova ve správě Severočeského muzea v Liberci. Muzeum využívá svěřené prostory pro uložení sbírek mineralogie, archeologie, nábytku a nářadí a náčiní sbírkového fondu etnologie</w:t>
      </w:r>
      <w:r w:rsidR="002C0F2E" w:rsidRPr="00077831">
        <w:rPr>
          <w:rFonts w:ascii="Arial Narrow" w:hAnsi="Arial Narrow"/>
          <w:color w:val="auto"/>
          <w:sz w:val="24"/>
          <w:szCs w:val="24"/>
        </w:rPr>
        <w:t xml:space="preserve"> a části </w:t>
      </w:r>
      <w:proofErr w:type="spellStart"/>
      <w:r w:rsidR="002C0F2E" w:rsidRPr="00077831">
        <w:rPr>
          <w:rFonts w:ascii="Arial Narrow" w:hAnsi="Arial Narrow"/>
          <w:color w:val="auto"/>
          <w:sz w:val="24"/>
          <w:szCs w:val="24"/>
        </w:rPr>
        <w:t>Scheybalovy</w:t>
      </w:r>
      <w:proofErr w:type="spellEnd"/>
      <w:r w:rsidR="002C0F2E" w:rsidRPr="00077831">
        <w:rPr>
          <w:rFonts w:ascii="Arial Narrow" w:hAnsi="Arial Narrow"/>
          <w:color w:val="auto"/>
          <w:sz w:val="24"/>
          <w:szCs w:val="24"/>
        </w:rPr>
        <w:t xml:space="preserve"> sbírky</w:t>
      </w:r>
      <w:r w:rsidRPr="00077831">
        <w:rPr>
          <w:rFonts w:ascii="Arial Narrow" w:hAnsi="Arial Narrow"/>
          <w:color w:val="auto"/>
          <w:sz w:val="24"/>
          <w:szCs w:val="24"/>
        </w:rPr>
        <w:t xml:space="preserve">. V roce </w:t>
      </w:r>
      <w:r w:rsidR="009427BC" w:rsidRPr="00077831">
        <w:rPr>
          <w:rFonts w:ascii="Arial Narrow" w:hAnsi="Arial Narrow"/>
          <w:color w:val="auto"/>
          <w:sz w:val="24"/>
          <w:szCs w:val="24"/>
        </w:rPr>
        <w:t>2019</w:t>
      </w:r>
      <w:r w:rsidRPr="00077831">
        <w:rPr>
          <w:rFonts w:ascii="Arial Narrow" w:hAnsi="Arial Narrow"/>
          <w:color w:val="auto"/>
          <w:sz w:val="24"/>
          <w:szCs w:val="24"/>
        </w:rPr>
        <w:t xml:space="preserve"> byly přestěhovány do objektu další sbírkové předměty těchto fondů. Kapacita depozitářů pro uložení sbírkových předm</w:t>
      </w:r>
      <w:r w:rsidRPr="00077831">
        <w:rPr>
          <w:rFonts w:ascii="Arial Narrow" w:hAnsi="Arial Narrow"/>
          <w:color w:val="auto"/>
          <w:sz w:val="24"/>
          <w:szCs w:val="24"/>
        </w:rPr>
        <w:t>ě</w:t>
      </w:r>
      <w:r w:rsidRPr="00077831">
        <w:rPr>
          <w:rFonts w:ascii="Arial Narrow" w:hAnsi="Arial Narrow"/>
          <w:color w:val="auto"/>
          <w:sz w:val="24"/>
          <w:szCs w:val="24"/>
        </w:rPr>
        <w:t xml:space="preserve">tů je vyčerpána. </w:t>
      </w:r>
    </w:p>
    <w:p w:rsidR="00683D7E" w:rsidRPr="00077831" w:rsidRDefault="00683D7E" w:rsidP="00A568B8">
      <w:pPr>
        <w:pStyle w:val="Odstavecseseznamem"/>
        <w:tabs>
          <w:tab w:val="left" w:pos="8505"/>
        </w:tabs>
        <w:ind w:left="360"/>
        <w:jc w:val="both"/>
        <w:rPr>
          <w:rFonts w:ascii="Arial Narrow" w:hAnsi="Arial Narrow"/>
          <w:b/>
          <w:color w:val="auto"/>
          <w:sz w:val="24"/>
          <w:szCs w:val="24"/>
        </w:rPr>
      </w:pPr>
    </w:p>
    <w:p w:rsidR="003944B2" w:rsidRPr="00077831" w:rsidRDefault="00E67AAC" w:rsidP="00A568B8">
      <w:pPr>
        <w:pStyle w:val="Odstavecseseznamem"/>
        <w:tabs>
          <w:tab w:val="left" w:pos="8505"/>
        </w:tabs>
        <w:rPr>
          <w:rFonts w:ascii="Arial Narrow" w:hAnsi="Arial Narrow"/>
          <w:color w:val="auto"/>
          <w:sz w:val="24"/>
          <w:szCs w:val="24"/>
        </w:rPr>
      </w:pPr>
      <w:r w:rsidRPr="00077831">
        <w:rPr>
          <w:rFonts w:ascii="Arial Narrow" w:hAnsi="Arial Narrow"/>
          <w:color w:val="auto"/>
          <w:sz w:val="24"/>
          <w:szCs w:val="24"/>
        </w:rPr>
        <w:t xml:space="preserve"> </w:t>
      </w:r>
    </w:p>
    <w:p w:rsidR="00583A9F" w:rsidRPr="00077831" w:rsidRDefault="00583A9F" w:rsidP="00A568B8">
      <w:pPr>
        <w:pStyle w:val="Odstavecseseznamem"/>
        <w:tabs>
          <w:tab w:val="left" w:pos="8505"/>
        </w:tabs>
        <w:ind w:left="360"/>
        <w:rPr>
          <w:rFonts w:ascii="Arial Narrow" w:hAnsi="Arial Narrow"/>
          <w:b/>
          <w:color w:val="auto"/>
          <w:sz w:val="24"/>
          <w:szCs w:val="24"/>
          <w:u w:val="single"/>
        </w:rPr>
      </w:pPr>
    </w:p>
    <w:p w:rsidR="00805266" w:rsidRPr="00077831" w:rsidRDefault="00805266" w:rsidP="00A568B8">
      <w:pPr>
        <w:tabs>
          <w:tab w:val="left" w:pos="8505"/>
        </w:tabs>
        <w:rPr>
          <w:rFonts w:ascii="Arial Narrow" w:hAnsi="Arial Narrow"/>
          <w:b/>
          <w:color w:val="auto"/>
          <w:u w:val="single"/>
        </w:rPr>
      </w:pPr>
    </w:p>
    <w:p w:rsidR="00E67AAC" w:rsidRPr="00077831" w:rsidRDefault="00E67AAC" w:rsidP="00A568B8">
      <w:pPr>
        <w:tabs>
          <w:tab w:val="left" w:pos="8505"/>
        </w:tabs>
        <w:rPr>
          <w:rFonts w:ascii="Arial Narrow" w:hAnsi="Arial Narrow"/>
          <w:b/>
          <w:color w:val="auto"/>
          <w:u w:val="single"/>
        </w:rPr>
      </w:pPr>
    </w:p>
    <w:p w:rsidR="00E67AAC" w:rsidRPr="00077831" w:rsidRDefault="00E67AAC" w:rsidP="00A568B8">
      <w:pPr>
        <w:tabs>
          <w:tab w:val="left" w:pos="8505"/>
        </w:tabs>
        <w:rPr>
          <w:rFonts w:ascii="Arial Narrow" w:hAnsi="Arial Narrow"/>
          <w:b/>
          <w:color w:val="auto"/>
          <w:u w:val="single"/>
        </w:rPr>
      </w:pPr>
    </w:p>
    <w:p w:rsidR="00E67AAC" w:rsidRDefault="00E67AAC" w:rsidP="00A568B8">
      <w:pPr>
        <w:tabs>
          <w:tab w:val="left" w:pos="8505"/>
        </w:tabs>
        <w:rPr>
          <w:rFonts w:ascii="Arial Narrow" w:hAnsi="Arial Narrow"/>
          <w:b/>
          <w:color w:val="auto"/>
          <w:u w:val="single"/>
        </w:rPr>
      </w:pPr>
    </w:p>
    <w:p w:rsidR="007F1764" w:rsidRPr="00077831" w:rsidRDefault="007F1764" w:rsidP="00A568B8">
      <w:pPr>
        <w:tabs>
          <w:tab w:val="left" w:pos="8505"/>
        </w:tabs>
        <w:rPr>
          <w:rFonts w:ascii="Arial Narrow" w:hAnsi="Arial Narrow"/>
          <w:b/>
          <w:color w:val="auto"/>
          <w:u w:val="single"/>
        </w:rPr>
      </w:pPr>
    </w:p>
    <w:p w:rsidR="00E67AAC" w:rsidRPr="00077831" w:rsidRDefault="00E67AAC" w:rsidP="00A568B8">
      <w:pPr>
        <w:tabs>
          <w:tab w:val="left" w:pos="8505"/>
        </w:tabs>
        <w:rPr>
          <w:rFonts w:ascii="Arial Narrow" w:hAnsi="Arial Narrow"/>
          <w:b/>
          <w:color w:val="auto"/>
          <w:u w:val="single"/>
        </w:rPr>
      </w:pPr>
    </w:p>
    <w:p w:rsidR="00E67AAC" w:rsidRPr="00077831" w:rsidRDefault="00E67AAC" w:rsidP="00A568B8">
      <w:pPr>
        <w:tabs>
          <w:tab w:val="left" w:pos="8505"/>
        </w:tabs>
        <w:rPr>
          <w:rFonts w:ascii="Arial Narrow" w:hAnsi="Arial Narrow"/>
          <w:b/>
          <w:color w:val="auto"/>
          <w:u w:val="single"/>
        </w:rPr>
      </w:pPr>
    </w:p>
    <w:p w:rsidR="00C05BC4" w:rsidRPr="00077831" w:rsidRDefault="00C05BC4" w:rsidP="00A568B8">
      <w:pPr>
        <w:tabs>
          <w:tab w:val="left" w:pos="8505"/>
        </w:tabs>
        <w:rPr>
          <w:rFonts w:ascii="Arial Narrow" w:hAnsi="Arial Narrow"/>
          <w:b/>
          <w:color w:val="auto"/>
          <w:u w:val="single"/>
        </w:rPr>
      </w:pPr>
    </w:p>
    <w:p w:rsidR="00C05BC4" w:rsidRPr="00077831" w:rsidRDefault="00C05BC4" w:rsidP="00A568B8">
      <w:pPr>
        <w:tabs>
          <w:tab w:val="left" w:pos="8505"/>
        </w:tabs>
        <w:rPr>
          <w:rFonts w:ascii="Arial Narrow" w:hAnsi="Arial Narrow"/>
          <w:b/>
          <w:color w:val="auto"/>
          <w:u w:val="single"/>
        </w:rPr>
      </w:pPr>
    </w:p>
    <w:p w:rsidR="00C05BC4" w:rsidRPr="00077831" w:rsidRDefault="00C05BC4" w:rsidP="00A568B8">
      <w:pPr>
        <w:tabs>
          <w:tab w:val="left" w:pos="8505"/>
        </w:tabs>
        <w:rPr>
          <w:rFonts w:ascii="Arial Narrow" w:hAnsi="Arial Narrow"/>
          <w:b/>
          <w:color w:val="auto"/>
          <w:u w:val="single"/>
        </w:rPr>
      </w:pPr>
    </w:p>
    <w:p w:rsidR="00C05BC4" w:rsidRPr="00077831" w:rsidRDefault="00C05BC4" w:rsidP="00A568B8">
      <w:pPr>
        <w:tabs>
          <w:tab w:val="left" w:pos="8505"/>
        </w:tabs>
        <w:rPr>
          <w:rFonts w:ascii="Arial Narrow" w:hAnsi="Arial Narrow"/>
          <w:b/>
          <w:color w:val="auto"/>
          <w:u w:val="single"/>
        </w:rPr>
      </w:pPr>
    </w:p>
    <w:p w:rsidR="00D3102D" w:rsidRPr="00077831" w:rsidRDefault="002B6E92" w:rsidP="00A568B8">
      <w:pPr>
        <w:pStyle w:val="Odstavecseseznamem"/>
        <w:numPr>
          <w:ilvl w:val="0"/>
          <w:numId w:val="3"/>
        </w:numPr>
        <w:tabs>
          <w:tab w:val="left" w:pos="8505"/>
        </w:tabs>
        <w:rPr>
          <w:rFonts w:ascii="Arial Narrow" w:hAnsi="Arial Narrow"/>
          <w:b/>
          <w:color w:val="4A442A" w:themeColor="background2" w:themeShade="40"/>
          <w:sz w:val="26"/>
          <w:szCs w:val="26"/>
        </w:rPr>
      </w:pPr>
      <w:r w:rsidRPr="00077831">
        <w:rPr>
          <w:rFonts w:ascii="Arial Narrow" w:hAnsi="Arial Narrow"/>
          <w:b/>
          <w:color w:val="4A442A" w:themeColor="background2" w:themeShade="40"/>
          <w:sz w:val="26"/>
          <w:szCs w:val="26"/>
        </w:rPr>
        <w:lastRenderedPageBreak/>
        <w:t>Organizační struktura</w:t>
      </w:r>
    </w:p>
    <w:tbl>
      <w:tblPr>
        <w:tblStyle w:val="Mkatabulky"/>
        <w:tblW w:w="9322" w:type="dxa"/>
        <w:tblLayout w:type="fixed"/>
        <w:tblLook w:val="0000" w:firstRow="0" w:lastRow="0" w:firstColumn="0" w:lastColumn="0" w:noHBand="0" w:noVBand="0"/>
      </w:tblPr>
      <w:tblGrid>
        <w:gridCol w:w="9322"/>
      </w:tblGrid>
      <w:tr w:rsidR="00D3102D" w:rsidRPr="00077831" w:rsidTr="00C6400B">
        <w:tc>
          <w:tcPr>
            <w:tcW w:w="9322" w:type="dxa"/>
          </w:tcPr>
          <w:p w:rsidR="00D40431" w:rsidRPr="00077831" w:rsidRDefault="00D3102D" w:rsidP="00C6400B">
            <w:pPr>
              <w:tabs>
                <w:tab w:val="left" w:pos="8505"/>
              </w:tabs>
              <w:rPr>
                <w:rFonts w:ascii="Arial Narrow" w:hAnsi="Arial Narrow"/>
                <w:color w:val="auto"/>
              </w:rPr>
            </w:pPr>
            <w:r w:rsidRPr="00077831">
              <w:rPr>
                <w:rFonts w:ascii="Arial Narrow" w:hAnsi="Arial Narrow"/>
                <w:b/>
                <w:color w:val="auto"/>
              </w:rPr>
              <w:t>PhDr. Vladimíra Jakouběová, ředitelka</w:t>
            </w:r>
            <w:r w:rsidR="006D4277" w:rsidRPr="00077831">
              <w:rPr>
                <w:rFonts w:ascii="Arial Narrow" w:hAnsi="Arial Narrow"/>
                <w:b/>
                <w:color w:val="auto"/>
              </w:rPr>
              <w:t>,</w:t>
            </w:r>
            <w:r w:rsidRPr="00077831">
              <w:rPr>
                <w:rFonts w:ascii="Arial Narrow" w:hAnsi="Arial Narrow"/>
                <w:b/>
                <w:color w:val="auto"/>
              </w:rPr>
              <w:t xml:space="preserve"> etnolog</w:t>
            </w:r>
            <w:r w:rsidR="006D4277" w:rsidRPr="00077831">
              <w:rPr>
                <w:rFonts w:ascii="Arial Narrow" w:hAnsi="Arial Narrow"/>
                <w:b/>
                <w:color w:val="auto"/>
              </w:rPr>
              <w:t xml:space="preserve"> -</w:t>
            </w:r>
            <w:r w:rsidRPr="00077831">
              <w:rPr>
                <w:rFonts w:ascii="Arial Narrow" w:hAnsi="Arial Narrow"/>
                <w:color w:val="auto"/>
              </w:rPr>
              <w:t xml:space="preserve"> kurátor sbírkového fondu etnologie, uměleckého řemesla,</w:t>
            </w:r>
            <w:r w:rsidR="00565E26" w:rsidRPr="00077831">
              <w:rPr>
                <w:rFonts w:ascii="Arial Narrow" w:hAnsi="Arial Narrow"/>
                <w:color w:val="auto"/>
              </w:rPr>
              <w:t xml:space="preserve"> </w:t>
            </w:r>
            <w:r w:rsidRPr="00077831">
              <w:rPr>
                <w:rFonts w:ascii="Arial Narrow" w:hAnsi="Arial Narrow"/>
                <w:color w:val="auto"/>
              </w:rPr>
              <w:t xml:space="preserve">fotoarchivu lid. arch, garant Pověřeného regionálního pracoviště pro Koncepci účinnější </w:t>
            </w:r>
          </w:p>
          <w:p w:rsidR="00D3102D" w:rsidRPr="00077831" w:rsidRDefault="00D3102D" w:rsidP="00C6400B">
            <w:pPr>
              <w:tabs>
                <w:tab w:val="left" w:pos="8505"/>
              </w:tabs>
              <w:rPr>
                <w:rFonts w:ascii="Arial Narrow" w:hAnsi="Arial Narrow"/>
                <w:color w:val="auto"/>
              </w:rPr>
            </w:pPr>
            <w:r w:rsidRPr="00077831">
              <w:rPr>
                <w:rFonts w:ascii="Arial Narrow" w:hAnsi="Arial Narrow"/>
                <w:color w:val="auto"/>
              </w:rPr>
              <w:t>podpory a tradiční lidovou kulturu v Libereckém kraji</w:t>
            </w:r>
          </w:p>
        </w:tc>
      </w:tr>
      <w:tr w:rsidR="00D3102D" w:rsidRPr="00077831" w:rsidTr="00C6400B">
        <w:tc>
          <w:tcPr>
            <w:tcW w:w="9322" w:type="dxa"/>
          </w:tcPr>
          <w:p w:rsidR="00D3102D" w:rsidRPr="00077831" w:rsidRDefault="00D3102D" w:rsidP="00A568B8">
            <w:pPr>
              <w:tabs>
                <w:tab w:val="left" w:pos="8505"/>
              </w:tabs>
              <w:rPr>
                <w:rFonts w:ascii="Arial Narrow" w:hAnsi="Arial Narrow"/>
                <w:color w:val="auto"/>
              </w:rPr>
            </w:pPr>
          </w:p>
          <w:p w:rsidR="00D3102D" w:rsidRPr="00077831" w:rsidRDefault="00D3102D" w:rsidP="00A568B8">
            <w:pPr>
              <w:tabs>
                <w:tab w:val="left" w:pos="8505"/>
              </w:tabs>
              <w:jc w:val="center"/>
              <w:rPr>
                <w:rFonts w:ascii="Arial Narrow" w:hAnsi="Arial Narrow"/>
                <w:b/>
                <w:color w:val="4A442A" w:themeColor="background2" w:themeShade="40"/>
              </w:rPr>
            </w:pPr>
            <w:r w:rsidRPr="00077831">
              <w:rPr>
                <w:rFonts w:ascii="Arial Narrow" w:hAnsi="Arial Narrow"/>
                <w:b/>
                <w:color w:val="4A442A" w:themeColor="background2" w:themeShade="40"/>
              </w:rPr>
              <w:t>Útvar ředitelky hlavní činnost, ekonomika, vedoucí oddělení</w:t>
            </w:r>
          </w:p>
          <w:p w:rsidR="00D3102D" w:rsidRPr="00077831" w:rsidRDefault="00D3102D" w:rsidP="00A568B8">
            <w:pPr>
              <w:tabs>
                <w:tab w:val="left" w:pos="8505"/>
              </w:tabs>
              <w:rPr>
                <w:rFonts w:ascii="Arial Narrow" w:hAnsi="Arial Narrow"/>
                <w:color w:val="auto"/>
              </w:rPr>
            </w:pPr>
            <w:r w:rsidRPr="00077831">
              <w:rPr>
                <w:rFonts w:ascii="Arial Narrow" w:hAnsi="Arial Narrow"/>
                <w:color w:val="auto"/>
              </w:rPr>
              <w:tab/>
            </w:r>
          </w:p>
        </w:tc>
      </w:tr>
      <w:tr w:rsidR="00D3102D" w:rsidRPr="00077831" w:rsidTr="00C6400B">
        <w:tc>
          <w:tcPr>
            <w:tcW w:w="9322" w:type="dxa"/>
          </w:tcPr>
          <w:p w:rsidR="00565E26" w:rsidRPr="00077831" w:rsidRDefault="00D3102D" w:rsidP="00A568B8">
            <w:pPr>
              <w:tabs>
                <w:tab w:val="left" w:pos="8505"/>
              </w:tabs>
              <w:rPr>
                <w:rFonts w:ascii="Arial Narrow" w:hAnsi="Arial Narrow"/>
                <w:color w:val="auto"/>
              </w:rPr>
            </w:pPr>
            <w:r w:rsidRPr="00077831">
              <w:rPr>
                <w:rFonts w:ascii="Arial Narrow" w:hAnsi="Arial Narrow"/>
                <w:b/>
                <w:color w:val="auto"/>
              </w:rPr>
              <w:t>PhDr. Jan Prostředník, PhD., zástupce ředitele, vedoucí odborného oddělení, archeolog</w:t>
            </w:r>
            <w:r w:rsidR="00453083" w:rsidRPr="00077831">
              <w:rPr>
                <w:rFonts w:ascii="Arial Narrow" w:hAnsi="Arial Narrow"/>
                <w:b/>
                <w:color w:val="auto"/>
              </w:rPr>
              <w:t xml:space="preserve"> </w:t>
            </w:r>
            <w:r w:rsidR="006D4277" w:rsidRPr="00077831">
              <w:rPr>
                <w:rFonts w:ascii="Arial Narrow" w:hAnsi="Arial Narrow"/>
                <w:color w:val="auto"/>
              </w:rPr>
              <w:t>-</w:t>
            </w:r>
            <w:r w:rsidR="00453083" w:rsidRPr="00077831">
              <w:rPr>
                <w:rFonts w:ascii="Arial Narrow" w:hAnsi="Arial Narrow"/>
                <w:color w:val="auto"/>
              </w:rPr>
              <w:t xml:space="preserve"> </w:t>
            </w:r>
            <w:r w:rsidRPr="00077831">
              <w:rPr>
                <w:rFonts w:ascii="Arial Narrow" w:hAnsi="Arial Narrow"/>
                <w:color w:val="auto"/>
              </w:rPr>
              <w:t xml:space="preserve">kurátor sbírek fondu archeologie, evidence sbírek, garant záchranných archeologických výzkumů pro oblast </w:t>
            </w:r>
          </w:p>
          <w:p w:rsidR="00565E26" w:rsidRPr="00077831" w:rsidRDefault="00D3102D" w:rsidP="00A568B8">
            <w:pPr>
              <w:tabs>
                <w:tab w:val="left" w:pos="8505"/>
              </w:tabs>
              <w:rPr>
                <w:rFonts w:ascii="Arial Narrow" w:hAnsi="Arial Narrow"/>
                <w:color w:val="auto"/>
              </w:rPr>
            </w:pPr>
            <w:r w:rsidRPr="00077831">
              <w:rPr>
                <w:rFonts w:ascii="Arial Narrow" w:hAnsi="Arial Narrow"/>
                <w:color w:val="auto"/>
              </w:rPr>
              <w:t xml:space="preserve">Turnovska, Semilska, Jilemnicka a části Českodubska, grantová výzkumná a publikační činnost, </w:t>
            </w:r>
          </w:p>
          <w:p w:rsidR="00D3102D" w:rsidRPr="00077831" w:rsidRDefault="00D3102D" w:rsidP="00A568B8">
            <w:pPr>
              <w:tabs>
                <w:tab w:val="left" w:pos="8505"/>
              </w:tabs>
              <w:rPr>
                <w:rFonts w:ascii="Arial Narrow" w:hAnsi="Arial Narrow"/>
                <w:color w:val="auto"/>
              </w:rPr>
            </w:pPr>
            <w:r w:rsidRPr="00077831">
              <w:rPr>
                <w:rFonts w:ascii="Arial Narrow" w:hAnsi="Arial Narrow"/>
                <w:color w:val="auto"/>
              </w:rPr>
              <w:t>realizace výstav</w:t>
            </w:r>
          </w:p>
        </w:tc>
      </w:tr>
      <w:tr w:rsidR="00D3102D" w:rsidRPr="00077831" w:rsidTr="00C6400B">
        <w:tc>
          <w:tcPr>
            <w:tcW w:w="9322" w:type="dxa"/>
          </w:tcPr>
          <w:p w:rsidR="00565E26" w:rsidRPr="00077831" w:rsidRDefault="00D3102D" w:rsidP="00A568B8">
            <w:pPr>
              <w:tabs>
                <w:tab w:val="left" w:pos="8505"/>
              </w:tabs>
              <w:rPr>
                <w:rFonts w:ascii="Arial Narrow" w:hAnsi="Arial Narrow"/>
                <w:color w:val="auto"/>
              </w:rPr>
            </w:pPr>
            <w:r w:rsidRPr="00077831">
              <w:rPr>
                <w:rFonts w:ascii="Arial Narrow" w:hAnsi="Arial Narrow"/>
                <w:b/>
                <w:color w:val="auto"/>
              </w:rPr>
              <w:t xml:space="preserve">Mgr. Alžběta Kulíšková, </w:t>
            </w:r>
            <w:r w:rsidR="006D4277" w:rsidRPr="00077831">
              <w:rPr>
                <w:rFonts w:ascii="Arial Narrow" w:hAnsi="Arial Narrow"/>
                <w:b/>
                <w:color w:val="auto"/>
              </w:rPr>
              <w:t xml:space="preserve">vedoucí oddělení historických sbírek, </w:t>
            </w:r>
            <w:r w:rsidRPr="00077831">
              <w:rPr>
                <w:rFonts w:ascii="Arial Narrow" w:hAnsi="Arial Narrow"/>
                <w:b/>
                <w:color w:val="auto"/>
              </w:rPr>
              <w:t>archivář, historik</w:t>
            </w:r>
            <w:r w:rsidRPr="00077831">
              <w:rPr>
                <w:rFonts w:ascii="Arial Narrow" w:hAnsi="Arial Narrow"/>
                <w:color w:val="auto"/>
              </w:rPr>
              <w:t xml:space="preserve"> </w:t>
            </w:r>
            <w:r w:rsidR="006D4277" w:rsidRPr="00077831">
              <w:rPr>
                <w:rFonts w:ascii="Arial Narrow" w:hAnsi="Arial Narrow"/>
                <w:color w:val="auto"/>
              </w:rPr>
              <w:t>-</w:t>
            </w:r>
            <w:r w:rsidRPr="00077831">
              <w:rPr>
                <w:rFonts w:ascii="Arial Narrow" w:hAnsi="Arial Narrow"/>
                <w:color w:val="auto"/>
              </w:rPr>
              <w:t xml:space="preserve"> kurátor </w:t>
            </w:r>
          </w:p>
          <w:p w:rsidR="00565E26" w:rsidRPr="00077831" w:rsidRDefault="00D3102D" w:rsidP="00A568B8">
            <w:pPr>
              <w:tabs>
                <w:tab w:val="left" w:pos="8505"/>
              </w:tabs>
              <w:rPr>
                <w:rFonts w:ascii="Arial Narrow" w:hAnsi="Arial Narrow"/>
                <w:color w:val="auto"/>
              </w:rPr>
            </w:pPr>
            <w:r w:rsidRPr="00077831">
              <w:rPr>
                <w:rFonts w:ascii="Arial Narrow" w:hAnsi="Arial Narrow"/>
                <w:color w:val="auto"/>
              </w:rPr>
              <w:t xml:space="preserve">sbírkových fondů starých tisků, části archivního fondu, evidence sbírek, realizace výstav, výzkumná </w:t>
            </w:r>
          </w:p>
          <w:p w:rsidR="00D3102D" w:rsidRPr="00077831" w:rsidRDefault="00D3102D" w:rsidP="00A568B8">
            <w:pPr>
              <w:tabs>
                <w:tab w:val="left" w:pos="8505"/>
              </w:tabs>
              <w:rPr>
                <w:rFonts w:ascii="Arial Narrow" w:hAnsi="Arial Narrow"/>
                <w:color w:val="auto"/>
              </w:rPr>
            </w:pPr>
            <w:r w:rsidRPr="00077831">
              <w:rPr>
                <w:rFonts w:ascii="Arial Narrow" w:hAnsi="Arial Narrow"/>
                <w:color w:val="auto"/>
              </w:rPr>
              <w:t xml:space="preserve">a publikační činnost </w:t>
            </w:r>
          </w:p>
        </w:tc>
      </w:tr>
      <w:tr w:rsidR="00D3102D" w:rsidRPr="00077831" w:rsidTr="00C6400B">
        <w:tc>
          <w:tcPr>
            <w:tcW w:w="9322" w:type="dxa"/>
          </w:tcPr>
          <w:p w:rsidR="00C05BC4" w:rsidRPr="00077831" w:rsidRDefault="00D3102D" w:rsidP="00A568B8">
            <w:pPr>
              <w:tabs>
                <w:tab w:val="left" w:pos="8505"/>
              </w:tabs>
              <w:rPr>
                <w:rFonts w:ascii="Arial Narrow" w:hAnsi="Arial Narrow"/>
                <w:color w:val="auto"/>
              </w:rPr>
            </w:pPr>
            <w:r w:rsidRPr="00077831">
              <w:rPr>
                <w:rFonts w:ascii="Arial Narrow" w:hAnsi="Arial Narrow"/>
                <w:b/>
                <w:color w:val="auto"/>
              </w:rPr>
              <w:t>Alena Zlevorová, účetní</w:t>
            </w:r>
            <w:r w:rsidRPr="00077831">
              <w:rPr>
                <w:rFonts w:ascii="Arial Narrow" w:hAnsi="Arial Narrow"/>
                <w:color w:val="auto"/>
              </w:rPr>
              <w:t xml:space="preserve"> </w:t>
            </w:r>
            <w:r w:rsidR="006D4277" w:rsidRPr="00077831">
              <w:rPr>
                <w:rFonts w:ascii="Arial Narrow" w:hAnsi="Arial Narrow"/>
                <w:color w:val="auto"/>
              </w:rPr>
              <w:t>-</w:t>
            </w:r>
            <w:r w:rsidRPr="00077831">
              <w:rPr>
                <w:rFonts w:ascii="Arial Narrow" w:hAnsi="Arial Narrow"/>
                <w:color w:val="auto"/>
              </w:rPr>
              <w:t xml:space="preserve"> zpracování účetnictví organizace, tvorba rozpočtu, účetní uzávěrky za hlavní </w:t>
            </w:r>
          </w:p>
          <w:p w:rsidR="00D3102D" w:rsidRPr="00077831" w:rsidRDefault="00D3102D" w:rsidP="00A568B8">
            <w:pPr>
              <w:tabs>
                <w:tab w:val="left" w:pos="8505"/>
              </w:tabs>
              <w:rPr>
                <w:rFonts w:ascii="Arial Narrow" w:hAnsi="Arial Narrow"/>
                <w:color w:val="auto"/>
              </w:rPr>
            </w:pPr>
            <w:r w:rsidRPr="00077831">
              <w:rPr>
                <w:rFonts w:ascii="Arial Narrow" w:hAnsi="Arial Narrow"/>
                <w:color w:val="auto"/>
              </w:rPr>
              <w:t xml:space="preserve">a vedlejší činnosti, daňového přiznání, DPH, inventarizace, </w:t>
            </w:r>
            <w:r w:rsidR="00DE05D8" w:rsidRPr="00077831">
              <w:rPr>
                <w:rFonts w:ascii="Arial Narrow" w:hAnsi="Arial Narrow"/>
                <w:color w:val="auto"/>
              </w:rPr>
              <w:t>vy</w:t>
            </w:r>
            <w:r w:rsidRPr="00077831">
              <w:rPr>
                <w:rFonts w:ascii="Arial Narrow" w:hAnsi="Arial Narrow"/>
                <w:color w:val="auto"/>
              </w:rPr>
              <w:t xml:space="preserve">účtování grantů                            </w:t>
            </w:r>
          </w:p>
        </w:tc>
      </w:tr>
      <w:tr w:rsidR="00D3102D" w:rsidRPr="00077831" w:rsidTr="00C6400B">
        <w:tc>
          <w:tcPr>
            <w:tcW w:w="9322" w:type="dxa"/>
          </w:tcPr>
          <w:p w:rsidR="00565E26" w:rsidRPr="00077831" w:rsidRDefault="00D3102D" w:rsidP="00A568B8">
            <w:pPr>
              <w:tabs>
                <w:tab w:val="left" w:pos="8505"/>
              </w:tabs>
              <w:rPr>
                <w:rFonts w:ascii="Arial Narrow" w:hAnsi="Arial Narrow"/>
                <w:color w:val="auto"/>
              </w:rPr>
            </w:pPr>
            <w:r w:rsidRPr="00077831">
              <w:rPr>
                <w:rFonts w:ascii="Arial Narrow" w:hAnsi="Arial Narrow"/>
                <w:b/>
                <w:color w:val="auto"/>
              </w:rPr>
              <w:t>Petra Lazarová, mzdová účetní, personalista, pokladní</w:t>
            </w:r>
            <w:r w:rsidRPr="00077831">
              <w:rPr>
                <w:rFonts w:ascii="Arial Narrow" w:hAnsi="Arial Narrow"/>
                <w:color w:val="auto"/>
              </w:rPr>
              <w:t xml:space="preserve"> </w:t>
            </w:r>
            <w:r w:rsidR="006D4277" w:rsidRPr="00077831">
              <w:rPr>
                <w:rFonts w:ascii="Arial Narrow" w:hAnsi="Arial Narrow"/>
                <w:color w:val="auto"/>
              </w:rPr>
              <w:t>-</w:t>
            </w:r>
            <w:r w:rsidRPr="00077831">
              <w:rPr>
                <w:rFonts w:ascii="Arial Narrow" w:hAnsi="Arial Narrow"/>
                <w:color w:val="auto"/>
              </w:rPr>
              <w:t xml:space="preserve"> mzdová agenda, pokladna, evidence došlé </w:t>
            </w:r>
          </w:p>
          <w:p w:rsidR="00D3102D" w:rsidRPr="00077831" w:rsidRDefault="00D3102D" w:rsidP="00A568B8">
            <w:pPr>
              <w:tabs>
                <w:tab w:val="left" w:pos="8505"/>
              </w:tabs>
              <w:rPr>
                <w:rFonts w:ascii="Arial Narrow" w:hAnsi="Arial Narrow"/>
                <w:color w:val="auto"/>
              </w:rPr>
            </w:pPr>
            <w:r w:rsidRPr="00077831">
              <w:rPr>
                <w:rFonts w:ascii="Arial Narrow" w:hAnsi="Arial Narrow"/>
                <w:color w:val="auto"/>
              </w:rPr>
              <w:t xml:space="preserve">a odeslané pošty, administrativní práce, inventarizace majetku </w:t>
            </w:r>
          </w:p>
        </w:tc>
      </w:tr>
      <w:tr w:rsidR="00D3102D" w:rsidRPr="00077831" w:rsidTr="00C6400B">
        <w:tc>
          <w:tcPr>
            <w:tcW w:w="9322" w:type="dxa"/>
          </w:tcPr>
          <w:p w:rsidR="00565E26" w:rsidRPr="00077831" w:rsidRDefault="00D3102D" w:rsidP="00A568B8">
            <w:pPr>
              <w:tabs>
                <w:tab w:val="left" w:pos="8505"/>
              </w:tabs>
              <w:rPr>
                <w:rFonts w:ascii="Arial Narrow" w:hAnsi="Arial Narrow"/>
                <w:color w:val="auto"/>
              </w:rPr>
            </w:pPr>
            <w:r w:rsidRPr="00077831">
              <w:rPr>
                <w:rFonts w:ascii="Arial Narrow" w:hAnsi="Arial Narrow"/>
                <w:b/>
                <w:color w:val="auto"/>
              </w:rPr>
              <w:t>Pavel Jiránek, vedoucí oddělení provozu, technik PO a BOZP</w:t>
            </w:r>
            <w:r w:rsidR="00453083" w:rsidRPr="00077831">
              <w:rPr>
                <w:rFonts w:ascii="Arial Narrow" w:hAnsi="Arial Narrow"/>
                <w:b/>
                <w:color w:val="auto"/>
              </w:rPr>
              <w:t xml:space="preserve"> </w:t>
            </w:r>
            <w:r w:rsidR="006D4277" w:rsidRPr="00077831">
              <w:rPr>
                <w:rFonts w:ascii="Arial Narrow" w:hAnsi="Arial Narrow"/>
                <w:color w:val="auto"/>
              </w:rPr>
              <w:t>-</w:t>
            </w:r>
            <w:r w:rsidR="00453083" w:rsidRPr="00077831">
              <w:rPr>
                <w:rFonts w:ascii="Arial Narrow" w:hAnsi="Arial Narrow"/>
                <w:color w:val="auto"/>
              </w:rPr>
              <w:t xml:space="preserve"> </w:t>
            </w:r>
            <w:r w:rsidRPr="00077831">
              <w:rPr>
                <w:rFonts w:ascii="Arial Narrow" w:hAnsi="Arial Narrow"/>
                <w:color w:val="auto"/>
              </w:rPr>
              <w:t xml:space="preserve">zajištění údržby svěřených budov </w:t>
            </w:r>
          </w:p>
          <w:p w:rsidR="00D3102D" w:rsidRPr="00077831" w:rsidRDefault="00D3102D" w:rsidP="00C6400B">
            <w:pPr>
              <w:tabs>
                <w:tab w:val="left" w:pos="8505"/>
              </w:tabs>
              <w:rPr>
                <w:rFonts w:ascii="Arial Narrow" w:hAnsi="Arial Narrow"/>
                <w:color w:val="auto"/>
              </w:rPr>
            </w:pPr>
            <w:r w:rsidRPr="00077831">
              <w:rPr>
                <w:rFonts w:ascii="Arial Narrow" w:hAnsi="Arial Narrow"/>
                <w:color w:val="auto"/>
              </w:rPr>
              <w:t xml:space="preserve">a majetku MČR, úklidu svěřených budov a jejich okolí, revize elektro, plyn, hromosvody, EZS a EPS, ad., technické zabezpečení akcí a výstav, PO a BOZP    </w:t>
            </w:r>
          </w:p>
        </w:tc>
      </w:tr>
      <w:tr w:rsidR="00D3102D" w:rsidRPr="00077831" w:rsidTr="00C6400B">
        <w:tc>
          <w:tcPr>
            <w:tcW w:w="9322" w:type="dxa"/>
          </w:tcPr>
          <w:p w:rsidR="00D3102D" w:rsidRPr="00077831" w:rsidRDefault="00D3102D" w:rsidP="00C6400B">
            <w:pPr>
              <w:tabs>
                <w:tab w:val="left" w:pos="8505"/>
              </w:tabs>
              <w:rPr>
                <w:rFonts w:ascii="Arial Narrow" w:hAnsi="Arial Narrow"/>
                <w:color w:val="auto"/>
              </w:rPr>
            </w:pPr>
            <w:r w:rsidRPr="00077831">
              <w:rPr>
                <w:rFonts w:ascii="Arial Narrow" w:hAnsi="Arial Narrow"/>
                <w:b/>
                <w:color w:val="auto"/>
              </w:rPr>
              <w:t>Michaela Havelková, etnolog</w:t>
            </w:r>
            <w:r w:rsidR="006D4277" w:rsidRPr="00077831">
              <w:rPr>
                <w:rFonts w:ascii="Arial Narrow" w:hAnsi="Arial Narrow"/>
                <w:b/>
                <w:color w:val="auto"/>
              </w:rPr>
              <w:t>, dokumentátor</w:t>
            </w:r>
            <w:r w:rsidR="006D4277" w:rsidRPr="00077831">
              <w:rPr>
                <w:rFonts w:ascii="Arial Narrow" w:hAnsi="Arial Narrow"/>
                <w:color w:val="auto"/>
              </w:rPr>
              <w:t>-</w:t>
            </w:r>
            <w:r w:rsidRPr="00077831">
              <w:rPr>
                <w:rFonts w:ascii="Arial Narrow" w:hAnsi="Arial Narrow"/>
                <w:color w:val="auto"/>
              </w:rPr>
              <w:t xml:space="preserve"> dokumentace tradičních jevů tradiční lidové kultury, plnění výzkumných programů etnologie, evidence sbírek etnologie, realizace výstav</w:t>
            </w:r>
          </w:p>
        </w:tc>
      </w:tr>
      <w:tr w:rsidR="00D3102D" w:rsidRPr="00077831" w:rsidTr="00C6400B">
        <w:tc>
          <w:tcPr>
            <w:tcW w:w="9322" w:type="dxa"/>
          </w:tcPr>
          <w:p w:rsidR="00D40431" w:rsidRPr="00077831" w:rsidRDefault="00D3102D" w:rsidP="00C6400B">
            <w:pPr>
              <w:tabs>
                <w:tab w:val="left" w:pos="8505"/>
              </w:tabs>
              <w:rPr>
                <w:rFonts w:ascii="Arial Narrow" w:hAnsi="Arial Narrow"/>
                <w:color w:val="auto"/>
              </w:rPr>
            </w:pPr>
            <w:r w:rsidRPr="00077831">
              <w:rPr>
                <w:rFonts w:ascii="Arial Narrow" w:hAnsi="Arial Narrow"/>
                <w:b/>
                <w:color w:val="auto"/>
              </w:rPr>
              <w:t>Marcela Beranová, pracovník vztahů k veřejnosti</w:t>
            </w:r>
            <w:r w:rsidRPr="00077831">
              <w:rPr>
                <w:rFonts w:ascii="Arial Narrow" w:hAnsi="Arial Narrow"/>
                <w:color w:val="auto"/>
              </w:rPr>
              <w:t xml:space="preserve"> </w:t>
            </w:r>
            <w:r w:rsidR="006D4277" w:rsidRPr="00077831">
              <w:rPr>
                <w:rFonts w:ascii="Arial Narrow" w:hAnsi="Arial Narrow"/>
                <w:color w:val="auto"/>
              </w:rPr>
              <w:t>-</w:t>
            </w:r>
            <w:r w:rsidRPr="00077831">
              <w:rPr>
                <w:rFonts w:ascii="Arial Narrow" w:hAnsi="Arial Narrow"/>
                <w:color w:val="auto"/>
              </w:rPr>
              <w:t xml:space="preserve"> propagace veškerých aktivit muzea, grafická </w:t>
            </w:r>
          </w:p>
          <w:p w:rsidR="00D3102D" w:rsidRPr="00077831" w:rsidRDefault="00D3102D" w:rsidP="00C6400B">
            <w:pPr>
              <w:tabs>
                <w:tab w:val="left" w:pos="8505"/>
              </w:tabs>
              <w:rPr>
                <w:rFonts w:ascii="Arial Narrow" w:hAnsi="Arial Narrow"/>
                <w:color w:val="auto"/>
              </w:rPr>
            </w:pPr>
            <w:r w:rsidRPr="00077831">
              <w:rPr>
                <w:rFonts w:ascii="Arial Narrow" w:hAnsi="Arial Narrow"/>
                <w:color w:val="auto"/>
              </w:rPr>
              <w:t>příprava a realizace tiskovin, spolupráce se školami</w:t>
            </w:r>
          </w:p>
        </w:tc>
      </w:tr>
      <w:tr w:rsidR="00680E2A" w:rsidRPr="00077831" w:rsidTr="00C6400B">
        <w:tc>
          <w:tcPr>
            <w:tcW w:w="9322" w:type="dxa"/>
          </w:tcPr>
          <w:p w:rsidR="00680E2A" w:rsidRPr="00077831" w:rsidRDefault="00680E2A" w:rsidP="00A568B8">
            <w:pPr>
              <w:tabs>
                <w:tab w:val="left" w:pos="8505"/>
              </w:tabs>
              <w:rPr>
                <w:rFonts w:ascii="Arial Narrow" w:hAnsi="Arial Narrow"/>
                <w:b/>
                <w:color w:val="auto"/>
              </w:rPr>
            </w:pPr>
            <w:r w:rsidRPr="00077831">
              <w:rPr>
                <w:rFonts w:ascii="Arial Narrow" w:hAnsi="Arial Narrow"/>
                <w:b/>
                <w:color w:val="auto"/>
              </w:rPr>
              <w:t xml:space="preserve">Adam Jíra, vedoucí prodejny </w:t>
            </w:r>
            <w:r w:rsidR="006D4277" w:rsidRPr="00077831">
              <w:rPr>
                <w:rFonts w:ascii="Arial Narrow" w:hAnsi="Arial Narrow"/>
                <w:color w:val="auto"/>
              </w:rPr>
              <w:t>-</w:t>
            </w:r>
            <w:r w:rsidR="00453083" w:rsidRPr="00077831">
              <w:rPr>
                <w:rFonts w:ascii="Arial Narrow" w:hAnsi="Arial Narrow"/>
                <w:color w:val="auto"/>
              </w:rPr>
              <w:t xml:space="preserve"> doprovod návštěvníků, organizace návštěvnického provozu, zajištění prodeje zboží z hlavní činnosti MČR</w:t>
            </w:r>
          </w:p>
        </w:tc>
      </w:tr>
      <w:tr w:rsidR="00453083" w:rsidRPr="00077831" w:rsidTr="00C6400B">
        <w:tc>
          <w:tcPr>
            <w:tcW w:w="9322" w:type="dxa"/>
          </w:tcPr>
          <w:p w:rsidR="00453083" w:rsidRPr="00077831" w:rsidRDefault="00453083" w:rsidP="00A568B8">
            <w:pPr>
              <w:tabs>
                <w:tab w:val="left" w:pos="8505"/>
              </w:tabs>
              <w:rPr>
                <w:rFonts w:ascii="Arial Narrow" w:hAnsi="Arial Narrow"/>
                <w:b/>
                <w:color w:val="auto"/>
              </w:rPr>
            </w:pPr>
            <w:r w:rsidRPr="00077831">
              <w:rPr>
                <w:rFonts w:ascii="Arial Narrow" w:hAnsi="Arial Narrow"/>
                <w:b/>
                <w:color w:val="auto"/>
              </w:rPr>
              <w:t>Ivana Havrdlíková, obchodní referent</w:t>
            </w:r>
            <w:r w:rsidRPr="00077831">
              <w:rPr>
                <w:rFonts w:ascii="Arial Narrow" w:hAnsi="Arial Narrow"/>
                <w:color w:val="auto"/>
              </w:rPr>
              <w:t xml:space="preserve"> </w:t>
            </w:r>
            <w:r w:rsidR="006D4277" w:rsidRPr="00077831">
              <w:rPr>
                <w:rFonts w:ascii="Arial Narrow" w:hAnsi="Arial Narrow"/>
                <w:color w:val="auto"/>
              </w:rPr>
              <w:t>-</w:t>
            </w:r>
            <w:r w:rsidRPr="00077831">
              <w:rPr>
                <w:rFonts w:ascii="Arial Narrow" w:hAnsi="Arial Narrow"/>
                <w:color w:val="auto"/>
              </w:rPr>
              <w:t xml:space="preserve"> evidence, zásobování, prodej suvenýrů </w:t>
            </w:r>
            <w:r w:rsidRPr="00077831">
              <w:rPr>
                <w:rFonts w:ascii="Arial Narrow" w:hAnsi="Arial Narrow"/>
                <w:b/>
                <w:color w:val="auto"/>
              </w:rPr>
              <w:t>(V</w:t>
            </w:r>
            <w:r w:rsidR="00665E33" w:rsidRPr="00077831">
              <w:rPr>
                <w:rFonts w:ascii="Arial Narrow" w:hAnsi="Arial Narrow"/>
                <w:b/>
                <w:color w:val="auto"/>
              </w:rPr>
              <w:t>H</w:t>
            </w:r>
            <w:r w:rsidRPr="00077831">
              <w:rPr>
                <w:rFonts w:ascii="Arial Narrow" w:hAnsi="Arial Narrow"/>
                <w:b/>
                <w:color w:val="auto"/>
              </w:rPr>
              <w:t>Č)</w:t>
            </w:r>
            <w:r w:rsidR="00E15A1A" w:rsidRPr="00077831">
              <w:rPr>
                <w:rFonts w:ascii="Arial Narrow" w:hAnsi="Arial Narrow"/>
                <w:b/>
                <w:color w:val="auto"/>
              </w:rPr>
              <w:t>, mzda hrazena z příjmů vedlejší činnosti</w:t>
            </w:r>
          </w:p>
        </w:tc>
      </w:tr>
      <w:tr w:rsidR="00D3102D" w:rsidRPr="00077831" w:rsidTr="00C6400B">
        <w:tc>
          <w:tcPr>
            <w:tcW w:w="9322" w:type="dxa"/>
          </w:tcPr>
          <w:p w:rsidR="00D3102D" w:rsidRPr="00077831" w:rsidRDefault="00D3102D" w:rsidP="00A568B8">
            <w:pPr>
              <w:tabs>
                <w:tab w:val="left" w:pos="8505"/>
              </w:tabs>
              <w:jc w:val="center"/>
              <w:rPr>
                <w:rFonts w:ascii="Arial Narrow" w:hAnsi="Arial Narrow"/>
                <w:b/>
                <w:color w:val="auto"/>
              </w:rPr>
            </w:pPr>
          </w:p>
          <w:p w:rsidR="00D3102D" w:rsidRPr="00077831" w:rsidRDefault="00D3102D" w:rsidP="00A568B8">
            <w:pPr>
              <w:tabs>
                <w:tab w:val="left" w:pos="8505"/>
              </w:tabs>
              <w:jc w:val="center"/>
              <w:rPr>
                <w:rFonts w:ascii="Arial Narrow" w:hAnsi="Arial Narrow"/>
                <w:color w:val="auto"/>
              </w:rPr>
            </w:pPr>
            <w:r w:rsidRPr="00077831">
              <w:rPr>
                <w:rFonts w:ascii="Arial Narrow" w:hAnsi="Arial Narrow"/>
                <w:b/>
                <w:color w:val="4A442A" w:themeColor="background2" w:themeShade="40"/>
              </w:rPr>
              <w:t>Odborné oddělení</w:t>
            </w:r>
            <w:r w:rsidR="006D4277" w:rsidRPr="00077831">
              <w:rPr>
                <w:rFonts w:ascii="Arial Narrow" w:hAnsi="Arial Narrow"/>
                <w:b/>
                <w:color w:val="4A442A" w:themeColor="background2" w:themeShade="40"/>
              </w:rPr>
              <w:t xml:space="preserve"> - </w:t>
            </w:r>
            <w:r w:rsidRPr="00077831">
              <w:rPr>
                <w:rFonts w:ascii="Arial Narrow" w:hAnsi="Arial Narrow"/>
                <w:b/>
                <w:color w:val="4A442A" w:themeColor="background2" w:themeShade="40"/>
              </w:rPr>
              <w:t>vedoucí oddělení PhDr. Jan Prostředník, PhD</w:t>
            </w:r>
            <w:r w:rsidRPr="00077831">
              <w:rPr>
                <w:rFonts w:ascii="Arial Narrow" w:hAnsi="Arial Narrow"/>
                <w:b/>
                <w:color w:val="auto"/>
              </w:rPr>
              <w:t>.</w:t>
            </w:r>
          </w:p>
          <w:p w:rsidR="00D3102D" w:rsidRPr="00077831" w:rsidRDefault="00D3102D" w:rsidP="00A568B8">
            <w:pPr>
              <w:tabs>
                <w:tab w:val="left" w:pos="8505"/>
              </w:tabs>
              <w:rPr>
                <w:rFonts w:ascii="Arial Narrow" w:hAnsi="Arial Narrow"/>
                <w:color w:val="auto"/>
              </w:rPr>
            </w:pPr>
          </w:p>
        </w:tc>
      </w:tr>
      <w:tr w:rsidR="00D3102D" w:rsidRPr="00077831" w:rsidTr="00C6400B">
        <w:tc>
          <w:tcPr>
            <w:tcW w:w="9322" w:type="dxa"/>
          </w:tcPr>
          <w:p w:rsidR="00565E26" w:rsidRPr="00077831" w:rsidRDefault="00D3102D" w:rsidP="00A568B8">
            <w:pPr>
              <w:tabs>
                <w:tab w:val="left" w:pos="8505"/>
              </w:tabs>
              <w:rPr>
                <w:rFonts w:ascii="Arial Narrow" w:hAnsi="Arial Narrow"/>
                <w:color w:val="auto"/>
              </w:rPr>
            </w:pPr>
            <w:r w:rsidRPr="00077831">
              <w:rPr>
                <w:rFonts w:ascii="Arial Narrow" w:hAnsi="Arial Narrow"/>
                <w:b/>
                <w:color w:val="auto"/>
              </w:rPr>
              <w:t>PhDr. Miroslav Cogan, historik umění</w:t>
            </w:r>
            <w:r w:rsidRPr="00077831">
              <w:rPr>
                <w:rFonts w:ascii="Arial Narrow" w:hAnsi="Arial Narrow"/>
                <w:color w:val="auto"/>
              </w:rPr>
              <w:t xml:space="preserve"> </w:t>
            </w:r>
            <w:r w:rsidR="006D4277" w:rsidRPr="00077831">
              <w:rPr>
                <w:rFonts w:ascii="Arial Narrow" w:hAnsi="Arial Narrow"/>
                <w:color w:val="auto"/>
              </w:rPr>
              <w:t>-</w:t>
            </w:r>
            <w:r w:rsidRPr="00077831">
              <w:rPr>
                <w:rFonts w:ascii="Arial Narrow" w:hAnsi="Arial Narrow"/>
                <w:color w:val="auto"/>
              </w:rPr>
              <w:t xml:space="preserve"> kurátor sbírkového fondu umění (obrazy, plastika, grafika) </w:t>
            </w:r>
          </w:p>
          <w:p w:rsidR="00D3102D" w:rsidRPr="00077831" w:rsidRDefault="00D3102D" w:rsidP="00A568B8">
            <w:pPr>
              <w:tabs>
                <w:tab w:val="left" w:pos="8505"/>
              </w:tabs>
              <w:rPr>
                <w:rFonts w:ascii="Arial Narrow" w:hAnsi="Arial Narrow"/>
                <w:color w:val="auto"/>
              </w:rPr>
            </w:pPr>
            <w:r w:rsidRPr="00077831">
              <w:rPr>
                <w:rFonts w:ascii="Arial Narrow" w:hAnsi="Arial Narrow"/>
                <w:color w:val="auto"/>
              </w:rPr>
              <w:t xml:space="preserve">a šperk, evidence sbírek, výzkumná a publikační činnost, mezinárodní projekty, realizace výstav  </w:t>
            </w:r>
          </w:p>
        </w:tc>
      </w:tr>
      <w:tr w:rsidR="00D3102D" w:rsidRPr="00077831" w:rsidTr="00C6400B">
        <w:tc>
          <w:tcPr>
            <w:tcW w:w="9322" w:type="dxa"/>
          </w:tcPr>
          <w:p w:rsidR="00565E26" w:rsidRPr="00077831" w:rsidRDefault="00D3102D" w:rsidP="00A568B8">
            <w:pPr>
              <w:tabs>
                <w:tab w:val="left" w:pos="8505"/>
              </w:tabs>
              <w:rPr>
                <w:rFonts w:ascii="Arial Narrow" w:hAnsi="Arial Narrow"/>
                <w:color w:val="auto"/>
              </w:rPr>
            </w:pPr>
            <w:r w:rsidRPr="00077831">
              <w:rPr>
                <w:rFonts w:ascii="Arial Narrow" w:hAnsi="Arial Narrow"/>
                <w:b/>
                <w:color w:val="auto"/>
              </w:rPr>
              <w:t>Mgr. Jan Bubal, mineralog</w:t>
            </w:r>
            <w:r w:rsidRPr="00077831">
              <w:rPr>
                <w:rFonts w:ascii="Arial Narrow" w:hAnsi="Arial Narrow"/>
                <w:color w:val="auto"/>
              </w:rPr>
              <w:t xml:space="preserve"> </w:t>
            </w:r>
            <w:r w:rsidR="006D4277" w:rsidRPr="00077831">
              <w:rPr>
                <w:rFonts w:ascii="Arial Narrow" w:hAnsi="Arial Narrow"/>
                <w:color w:val="auto"/>
              </w:rPr>
              <w:t>-</w:t>
            </w:r>
            <w:r w:rsidRPr="00077831">
              <w:rPr>
                <w:rFonts w:ascii="Arial Narrow" w:hAnsi="Arial Narrow"/>
                <w:color w:val="auto"/>
              </w:rPr>
              <w:t xml:space="preserve"> kurátor sbírek mineralogie, geologie, petrografie a drahých kamenů,</w:t>
            </w:r>
          </w:p>
          <w:p w:rsidR="00D3102D" w:rsidRPr="00077831" w:rsidRDefault="00D3102D" w:rsidP="00A568B8">
            <w:pPr>
              <w:tabs>
                <w:tab w:val="left" w:pos="8505"/>
              </w:tabs>
              <w:rPr>
                <w:rFonts w:ascii="Arial Narrow" w:hAnsi="Arial Narrow"/>
                <w:color w:val="auto"/>
              </w:rPr>
            </w:pPr>
            <w:r w:rsidRPr="00077831">
              <w:rPr>
                <w:rFonts w:ascii="Arial Narrow" w:hAnsi="Arial Narrow"/>
                <w:color w:val="auto"/>
              </w:rPr>
              <w:t xml:space="preserve"> evidence sbírek, výzkumná a publikační činnost, mezinárodní projekty, realizace výstav  </w:t>
            </w:r>
          </w:p>
        </w:tc>
      </w:tr>
      <w:tr w:rsidR="00D3102D" w:rsidRPr="00077831" w:rsidTr="00C6400B">
        <w:tc>
          <w:tcPr>
            <w:tcW w:w="9322" w:type="dxa"/>
          </w:tcPr>
          <w:p w:rsidR="006D4277" w:rsidRPr="00077831" w:rsidRDefault="00D3102D" w:rsidP="00A568B8">
            <w:pPr>
              <w:tabs>
                <w:tab w:val="left" w:pos="8505"/>
              </w:tabs>
              <w:rPr>
                <w:rFonts w:ascii="Arial Narrow" w:hAnsi="Arial Narrow"/>
                <w:color w:val="auto"/>
              </w:rPr>
            </w:pPr>
            <w:r w:rsidRPr="00077831">
              <w:rPr>
                <w:rFonts w:ascii="Arial Narrow" w:hAnsi="Arial Narrow"/>
                <w:b/>
                <w:color w:val="auto"/>
              </w:rPr>
              <w:t>Mgr. Jana Svobodová, dokumentátor</w:t>
            </w:r>
            <w:r w:rsidRPr="00077831">
              <w:rPr>
                <w:rFonts w:ascii="Arial Narrow" w:hAnsi="Arial Narrow"/>
                <w:color w:val="auto"/>
              </w:rPr>
              <w:t xml:space="preserve"> </w:t>
            </w:r>
            <w:r w:rsidR="006D4277" w:rsidRPr="00077831">
              <w:rPr>
                <w:rFonts w:ascii="Arial Narrow" w:hAnsi="Arial Narrow"/>
                <w:color w:val="auto"/>
              </w:rPr>
              <w:t>-</w:t>
            </w:r>
            <w:r w:rsidRPr="00077831">
              <w:rPr>
                <w:rFonts w:ascii="Arial Narrow" w:hAnsi="Arial Narrow"/>
                <w:color w:val="auto"/>
              </w:rPr>
              <w:t xml:space="preserve"> uvolněná funkce do 31. 10. 2021</w:t>
            </w:r>
            <w:r w:rsidR="00565E26" w:rsidRPr="00077831">
              <w:rPr>
                <w:rFonts w:ascii="Arial Narrow" w:hAnsi="Arial Narrow"/>
                <w:color w:val="auto"/>
              </w:rPr>
              <w:t>, z</w:t>
            </w:r>
            <w:r w:rsidR="00DE05D8" w:rsidRPr="00077831">
              <w:rPr>
                <w:rFonts w:ascii="Arial Narrow" w:hAnsi="Arial Narrow"/>
                <w:color w:val="auto"/>
              </w:rPr>
              <w:t> ušetřených</w:t>
            </w:r>
            <w:r w:rsidR="00565E26" w:rsidRPr="00077831">
              <w:rPr>
                <w:rFonts w:ascii="Arial Narrow" w:hAnsi="Arial Narrow"/>
                <w:color w:val="auto"/>
              </w:rPr>
              <w:t xml:space="preserve"> mzdových </w:t>
            </w:r>
          </w:p>
          <w:p w:rsidR="00D3102D" w:rsidRPr="00077831" w:rsidRDefault="00565E26" w:rsidP="00A568B8">
            <w:pPr>
              <w:tabs>
                <w:tab w:val="left" w:pos="8505"/>
              </w:tabs>
              <w:rPr>
                <w:rFonts w:ascii="Arial Narrow" w:hAnsi="Arial Narrow"/>
                <w:color w:val="auto"/>
              </w:rPr>
            </w:pPr>
            <w:r w:rsidRPr="00077831">
              <w:rPr>
                <w:rFonts w:ascii="Arial Narrow" w:hAnsi="Arial Narrow"/>
                <w:color w:val="auto"/>
              </w:rPr>
              <w:t xml:space="preserve">prostředků byla hrazena mzda </w:t>
            </w:r>
            <w:r w:rsidR="00DE05D8" w:rsidRPr="00077831">
              <w:rPr>
                <w:rFonts w:ascii="Arial Narrow" w:hAnsi="Arial Narrow"/>
                <w:color w:val="auto"/>
              </w:rPr>
              <w:t>dokumentátora archeologie</w:t>
            </w:r>
            <w:r w:rsidR="00D3102D" w:rsidRPr="00077831">
              <w:rPr>
                <w:rFonts w:ascii="Arial Narrow" w:hAnsi="Arial Narrow"/>
                <w:color w:val="auto"/>
              </w:rPr>
              <w:t xml:space="preserve"> </w:t>
            </w:r>
          </w:p>
        </w:tc>
      </w:tr>
      <w:tr w:rsidR="00D3102D" w:rsidRPr="00077831" w:rsidTr="00C6400B">
        <w:tc>
          <w:tcPr>
            <w:tcW w:w="9322" w:type="dxa"/>
          </w:tcPr>
          <w:p w:rsidR="00453083" w:rsidRPr="00077831" w:rsidRDefault="00D3102D" w:rsidP="00A568B8">
            <w:pPr>
              <w:tabs>
                <w:tab w:val="left" w:pos="8505"/>
              </w:tabs>
              <w:rPr>
                <w:rFonts w:ascii="Arial Narrow" w:hAnsi="Arial Narrow"/>
                <w:color w:val="auto"/>
              </w:rPr>
            </w:pPr>
            <w:r w:rsidRPr="00077831">
              <w:rPr>
                <w:rFonts w:ascii="Arial Narrow" w:hAnsi="Arial Narrow"/>
                <w:b/>
                <w:color w:val="auto"/>
              </w:rPr>
              <w:t xml:space="preserve">Mgr. Roman Sirovátka, </w:t>
            </w:r>
            <w:r w:rsidR="00DE05D8" w:rsidRPr="00077831">
              <w:rPr>
                <w:rFonts w:ascii="Arial Narrow" w:hAnsi="Arial Narrow"/>
                <w:b/>
                <w:color w:val="auto"/>
              </w:rPr>
              <w:t xml:space="preserve">terénní technik </w:t>
            </w:r>
            <w:r w:rsidR="006D4277" w:rsidRPr="00077831">
              <w:rPr>
                <w:rFonts w:ascii="Arial Narrow" w:hAnsi="Arial Narrow"/>
                <w:b/>
                <w:color w:val="auto"/>
              </w:rPr>
              <w:t>-</w:t>
            </w:r>
            <w:r w:rsidR="00DE05D8" w:rsidRPr="00077831">
              <w:rPr>
                <w:rFonts w:ascii="Arial Narrow" w:hAnsi="Arial Narrow"/>
                <w:b/>
                <w:color w:val="auto"/>
              </w:rPr>
              <w:t xml:space="preserve"> </w:t>
            </w:r>
            <w:r w:rsidRPr="00077831">
              <w:rPr>
                <w:rFonts w:ascii="Arial Narrow" w:hAnsi="Arial Narrow"/>
                <w:b/>
                <w:color w:val="auto"/>
              </w:rPr>
              <w:t>dokumentátor</w:t>
            </w:r>
            <w:r w:rsidRPr="00077831">
              <w:rPr>
                <w:rFonts w:ascii="Arial Narrow" w:hAnsi="Arial Narrow"/>
                <w:color w:val="auto"/>
              </w:rPr>
              <w:t xml:space="preserve"> </w:t>
            </w:r>
            <w:r w:rsidR="006D4277" w:rsidRPr="00077831">
              <w:rPr>
                <w:rFonts w:ascii="Arial Narrow" w:hAnsi="Arial Narrow"/>
                <w:color w:val="auto"/>
              </w:rPr>
              <w:t>-</w:t>
            </w:r>
            <w:r w:rsidRPr="00077831">
              <w:rPr>
                <w:rFonts w:ascii="Arial Narrow" w:hAnsi="Arial Narrow"/>
                <w:color w:val="auto"/>
              </w:rPr>
              <w:t xml:space="preserve"> provádění dokumentace záchranných </w:t>
            </w:r>
          </w:p>
          <w:p w:rsidR="00453083" w:rsidRPr="00077831" w:rsidRDefault="00D3102D" w:rsidP="00A568B8">
            <w:pPr>
              <w:tabs>
                <w:tab w:val="left" w:pos="8505"/>
              </w:tabs>
              <w:rPr>
                <w:rFonts w:ascii="Arial Narrow" w:hAnsi="Arial Narrow"/>
                <w:color w:val="auto"/>
              </w:rPr>
            </w:pPr>
            <w:r w:rsidRPr="00077831">
              <w:rPr>
                <w:rFonts w:ascii="Arial Narrow" w:hAnsi="Arial Narrow"/>
                <w:color w:val="auto"/>
              </w:rPr>
              <w:t xml:space="preserve">archeologických výzkumných prací na vymezeném území, evidence sbírek, prezentace, výzkumná </w:t>
            </w:r>
          </w:p>
          <w:p w:rsidR="00D3102D" w:rsidRPr="00077831" w:rsidRDefault="00D3102D" w:rsidP="00A568B8">
            <w:pPr>
              <w:tabs>
                <w:tab w:val="left" w:pos="8505"/>
              </w:tabs>
              <w:rPr>
                <w:rFonts w:ascii="Arial Narrow" w:hAnsi="Arial Narrow"/>
                <w:color w:val="auto"/>
              </w:rPr>
            </w:pPr>
            <w:r w:rsidRPr="00077831">
              <w:rPr>
                <w:rFonts w:ascii="Arial Narrow" w:hAnsi="Arial Narrow"/>
                <w:color w:val="auto"/>
              </w:rPr>
              <w:t xml:space="preserve">a publikační činnost </w:t>
            </w:r>
          </w:p>
        </w:tc>
      </w:tr>
      <w:tr w:rsidR="00D3102D" w:rsidRPr="00077831" w:rsidTr="00C6400B">
        <w:tc>
          <w:tcPr>
            <w:tcW w:w="9322" w:type="dxa"/>
          </w:tcPr>
          <w:p w:rsidR="00D3102D" w:rsidRPr="00077831" w:rsidRDefault="00D3102D" w:rsidP="00A568B8">
            <w:pPr>
              <w:tabs>
                <w:tab w:val="left" w:pos="8505"/>
              </w:tabs>
              <w:rPr>
                <w:rFonts w:ascii="Arial Narrow" w:hAnsi="Arial Narrow"/>
                <w:color w:val="auto"/>
              </w:rPr>
            </w:pPr>
            <w:r w:rsidRPr="00077831">
              <w:rPr>
                <w:rFonts w:ascii="Arial Narrow" w:hAnsi="Arial Narrow"/>
                <w:b/>
                <w:color w:val="auto"/>
              </w:rPr>
              <w:t>Roman Noska, správce sbírek</w:t>
            </w:r>
            <w:r w:rsidRPr="00077831">
              <w:rPr>
                <w:rFonts w:ascii="Arial Narrow" w:hAnsi="Arial Narrow"/>
                <w:color w:val="auto"/>
              </w:rPr>
              <w:t xml:space="preserve"> </w:t>
            </w:r>
            <w:r w:rsidR="006D4277" w:rsidRPr="00077831">
              <w:rPr>
                <w:rFonts w:ascii="Arial Narrow" w:hAnsi="Arial Narrow"/>
                <w:color w:val="auto"/>
              </w:rPr>
              <w:t>-</w:t>
            </w:r>
            <w:r w:rsidRPr="00077831">
              <w:rPr>
                <w:rFonts w:ascii="Arial Narrow" w:hAnsi="Arial Narrow"/>
                <w:color w:val="auto"/>
              </w:rPr>
              <w:t xml:space="preserve"> evidence I. stupně, CES, nákup sbírek, darovací smlouvy, výpůjčky, zápůjčky, revize, inventarizace sbírek, kontrola depozitářů, správce IT sítě</w:t>
            </w:r>
          </w:p>
        </w:tc>
      </w:tr>
      <w:tr w:rsidR="00D3102D" w:rsidRPr="00077831" w:rsidTr="00C6400B">
        <w:tc>
          <w:tcPr>
            <w:tcW w:w="9322" w:type="dxa"/>
          </w:tcPr>
          <w:p w:rsidR="00D40431" w:rsidRPr="00077831" w:rsidRDefault="00D3102D" w:rsidP="00C6400B">
            <w:pPr>
              <w:tabs>
                <w:tab w:val="left" w:pos="8505"/>
              </w:tabs>
              <w:rPr>
                <w:rFonts w:ascii="Arial Narrow" w:hAnsi="Arial Narrow"/>
                <w:color w:val="auto"/>
              </w:rPr>
            </w:pPr>
            <w:r w:rsidRPr="00077831">
              <w:rPr>
                <w:rFonts w:ascii="Arial Narrow" w:hAnsi="Arial Narrow"/>
                <w:b/>
                <w:color w:val="auto"/>
              </w:rPr>
              <w:t>Tomáš Štefánek, konzervátor</w:t>
            </w:r>
            <w:r w:rsidR="00DE05D8" w:rsidRPr="00077831">
              <w:rPr>
                <w:rFonts w:ascii="Arial Narrow" w:hAnsi="Arial Narrow"/>
                <w:color w:val="auto"/>
              </w:rPr>
              <w:t xml:space="preserve"> </w:t>
            </w:r>
            <w:r w:rsidR="006D4277" w:rsidRPr="00077831">
              <w:rPr>
                <w:rFonts w:ascii="Arial Narrow" w:hAnsi="Arial Narrow"/>
                <w:color w:val="auto"/>
              </w:rPr>
              <w:t>-</w:t>
            </w:r>
            <w:r w:rsidR="00DE05D8" w:rsidRPr="00077831">
              <w:rPr>
                <w:rFonts w:ascii="Arial Narrow" w:hAnsi="Arial Narrow"/>
                <w:color w:val="auto"/>
              </w:rPr>
              <w:t xml:space="preserve"> základní ošetření sbírkových předmětů, realizace výstav, příprava </w:t>
            </w:r>
          </w:p>
          <w:p w:rsidR="00D3102D" w:rsidRPr="00077831" w:rsidRDefault="00DE05D8" w:rsidP="00C6400B">
            <w:pPr>
              <w:tabs>
                <w:tab w:val="left" w:pos="8505"/>
              </w:tabs>
              <w:rPr>
                <w:rFonts w:ascii="Arial Narrow" w:hAnsi="Arial Narrow"/>
                <w:color w:val="auto"/>
              </w:rPr>
            </w:pPr>
            <w:r w:rsidRPr="00077831">
              <w:rPr>
                <w:rFonts w:ascii="Arial Narrow" w:hAnsi="Arial Narrow"/>
                <w:color w:val="auto"/>
              </w:rPr>
              <w:t>a výroba výstavních modelů</w:t>
            </w:r>
          </w:p>
        </w:tc>
      </w:tr>
      <w:tr w:rsidR="00D3102D" w:rsidRPr="00077831" w:rsidTr="00C6400B">
        <w:tc>
          <w:tcPr>
            <w:tcW w:w="9322" w:type="dxa"/>
          </w:tcPr>
          <w:p w:rsidR="00453083" w:rsidRPr="00077831" w:rsidRDefault="00D3102D" w:rsidP="00A568B8">
            <w:pPr>
              <w:tabs>
                <w:tab w:val="left" w:pos="8505"/>
              </w:tabs>
              <w:rPr>
                <w:rFonts w:ascii="Arial Narrow" w:hAnsi="Arial Narrow"/>
                <w:color w:val="auto"/>
              </w:rPr>
            </w:pPr>
            <w:r w:rsidRPr="00077831">
              <w:rPr>
                <w:rFonts w:ascii="Arial Narrow" w:hAnsi="Arial Narrow"/>
                <w:b/>
                <w:color w:val="auto"/>
              </w:rPr>
              <w:t>Bc. Lenka Mařanová, konzervátor</w:t>
            </w:r>
            <w:r w:rsidR="006D4277" w:rsidRPr="00077831">
              <w:rPr>
                <w:rFonts w:ascii="Arial Narrow" w:hAnsi="Arial Narrow"/>
                <w:b/>
                <w:color w:val="auto"/>
              </w:rPr>
              <w:t xml:space="preserve"> </w:t>
            </w:r>
            <w:r w:rsidR="006D4277" w:rsidRPr="00077831">
              <w:rPr>
                <w:rFonts w:ascii="Arial Narrow" w:hAnsi="Arial Narrow"/>
                <w:color w:val="auto"/>
              </w:rPr>
              <w:t xml:space="preserve">- </w:t>
            </w:r>
            <w:r w:rsidRPr="00077831">
              <w:rPr>
                <w:rFonts w:ascii="Arial Narrow" w:hAnsi="Arial Narrow"/>
                <w:color w:val="auto"/>
              </w:rPr>
              <w:t xml:space="preserve">základní ošetření sbírkových předmětů, realizace výstav </w:t>
            </w:r>
          </w:p>
          <w:p w:rsidR="00D3102D" w:rsidRPr="00077831" w:rsidRDefault="00DE05D8" w:rsidP="00A568B8">
            <w:pPr>
              <w:tabs>
                <w:tab w:val="left" w:pos="8505"/>
              </w:tabs>
              <w:rPr>
                <w:rFonts w:ascii="Arial Narrow" w:hAnsi="Arial Narrow"/>
                <w:color w:val="auto"/>
              </w:rPr>
            </w:pPr>
            <w:r w:rsidRPr="00077831">
              <w:rPr>
                <w:rFonts w:ascii="Arial Narrow" w:hAnsi="Arial Narrow"/>
                <w:b/>
                <w:color w:val="auto"/>
              </w:rPr>
              <w:t>od 1.9.2019</w:t>
            </w:r>
            <w:r w:rsidRPr="00077831">
              <w:rPr>
                <w:rFonts w:ascii="Arial Narrow" w:hAnsi="Arial Narrow"/>
                <w:color w:val="auto"/>
              </w:rPr>
              <w:t xml:space="preserve"> </w:t>
            </w:r>
            <w:r w:rsidR="00D3102D" w:rsidRPr="00077831">
              <w:rPr>
                <w:rFonts w:ascii="Arial Narrow" w:hAnsi="Arial Narrow"/>
                <w:color w:val="auto"/>
              </w:rPr>
              <w:t>0,5 úvazku</w:t>
            </w:r>
          </w:p>
        </w:tc>
      </w:tr>
      <w:tr w:rsidR="00D3102D" w:rsidRPr="00077831" w:rsidTr="00C6400B">
        <w:tc>
          <w:tcPr>
            <w:tcW w:w="9322" w:type="dxa"/>
          </w:tcPr>
          <w:p w:rsidR="00D3102D" w:rsidRPr="00077831" w:rsidRDefault="00E15A1A" w:rsidP="00ED29C5">
            <w:pPr>
              <w:tabs>
                <w:tab w:val="left" w:pos="8505"/>
              </w:tabs>
              <w:rPr>
                <w:rFonts w:ascii="Arial Narrow" w:hAnsi="Arial Narrow"/>
                <w:color w:val="auto"/>
              </w:rPr>
            </w:pPr>
            <w:r w:rsidRPr="00077831">
              <w:rPr>
                <w:rFonts w:ascii="Arial Narrow" w:hAnsi="Arial Narrow"/>
                <w:b/>
                <w:color w:val="auto"/>
              </w:rPr>
              <w:t>Petr Hartman,</w:t>
            </w:r>
            <w:r w:rsidRPr="00077831">
              <w:rPr>
                <w:rFonts w:ascii="Arial Narrow" w:hAnsi="Arial Narrow"/>
                <w:color w:val="auto"/>
              </w:rPr>
              <w:t xml:space="preserve"> terénní technik, dokumentátor přípravných prací pro stavby (archeologie) </w:t>
            </w:r>
            <w:r w:rsidRPr="00077831">
              <w:rPr>
                <w:rFonts w:ascii="Arial Narrow" w:hAnsi="Arial Narrow"/>
                <w:b/>
                <w:color w:val="auto"/>
              </w:rPr>
              <w:t>VHČ, mzda hrazena z příjmů vedlejší činnosti</w:t>
            </w:r>
          </w:p>
        </w:tc>
      </w:tr>
      <w:tr w:rsidR="00DE05D8" w:rsidRPr="00077831" w:rsidTr="00C6400B">
        <w:tc>
          <w:tcPr>
            <w:tcW w:w="9322" w:type="dxa"/>
          </w:tcPr>
          <w:p w:rsidR="00DE05D8" w:rsidRPr="00077831" w:rsidRDefault="00DE05D8" w:rsidP="00A7719D">
            <w:pPr>
              <w:tabs>
                <w:tab w:val="left" w:pos="8505"/>
              </w:tabs>
              <w:rPr>
                <w:rFonts w:ascii="Arial Narrow" w:hAnsi="Arial Narrow"/>
                <w:b/>
                <w:color w:val="auto"/>
              </w:rPr>
            </w:pPr>
            <w:r w:rsidRPr="00077831">
              <w:rPr>
                <w:rFonts w:ascii="Arial Narrow" w:hAnsi="Arial Narrow"/>
                <w:b/>
                <w:color w:val="auto"/>
              </w:rPr>
              <w:lastRenderedPageBreak/>
              <w:t>Pavel Hendrych</w:t>
            </w:r>
            <w:r w:rsidR="006D4277" w:rsidRPr="00077831">
              <w:rPr>
                <w:rFonts w:ascii="Arial Narrow" w:hAnsi="Arial Narrow"/>
                <w:b/>
                <w:color w:val="auto"/>
              </w:rPr>
              <w:t>,</w:t>
            </w:r>
            <w:r w:rsidRPr="00077831">
              <w:rPr>
                <w:rFonts w:ascii="Arial Narrow" w:hAnsi="Arial Narrow"/>
                <w:b/>
                <w:color w:val="auto"/>
              </w:rPr>
              <w:t xml:space="preserve"> konzervátor</w:t>
            </w:r>
            <w:r w:rsidR="006D4277" w:rsidRPr="00077831">
              <w:rPr>
                <w:rFonts w:ascii="Arial Narrow" w:hAnsi="Arial Narrow"/>
                <w:b/>
                <w:color w:val="auto"/>
              </w:rPr>
              <w:t xml:space="preserve"> </w:t>
            </w:r>
            <w:r w:rsidR="006D4277" w:rsidRPr="00077831">
              <w:rPr>
                <w:rFonts w:ascii="Arial Narrow" w:hAnsi="Arial Narrow"/>
                <w:color w:val="auto"/>
              </w:rPr>
              <w:t xml:space="preserve">- </w:t>
            </w:r>
            <w:r w:rsidRPr="00077831">
              <w:rPr>
                <w:rFonts w:ascii="Arial Narrow" w:hAnsi="Arial Narrow"/>
                <w:color w:val="auto"/>
              </w:rPr>
              <w:t xml:space="preserve">základní ošetření sbírkových předmětů, </w:t>
            </w:r>
            <w:r w:rsidRPr="00077831">
              <w:rPr>
                <w:rFonts w:ascii="Arial Narrow" w:hAnsi="Arial Narrow"/>
                <w:b/>
                <w:color w:val="auto"/>
              </w:rPr>
              <w:t>do 31.8.2019</w:t>
            </w:r>
            <w:r w:rsidR="00453083" w:rsidRPr="00077831">
              <w:rPr>
                <w:rFonts w:ascii="Arial Narrow" w:hAnsi="Arial Narrow"/>
                <w:b/>
                <w:color w:val="auto"/>
              </w:rPr>
              <w:t xml:space="preserve"> </w:t>
            </w:r>
            <w:r w:rsidR="00453083" w:rsidRPr="00077831">
              <w:rPr>
                <w:rFonts w:ascii="Arial Narrow" w:hAnsi="Arial Narrow"/>
                <w:color w:val="auto"/>
              </w:rPr>
              <w:t>0,5 úvazku</w:t>
            </w:r>
          </w:p>
        </w:tc>
      </w:tr>
      <w:tr w:rsidR="00E15A1A" w:rsidRPr="00077831" w:rsidTr="00C6400B">
        <w:tc>
          <w:tcPr>
            <w:tcW w:w="9322" w:type="dxa"/>
          </w:tcPr>
          <w:p w:rsidR="00E15A1A" w:rsidRPr="00077831" w:rsidRDefault="00E15A1A" w:rsidP="00E15A1A">
            <w:pPr>
              <w:tabs>
                <w:tab w:val="left" w:pos="8505"/>
              </w:tabs>
              <w:rPr>
                <w:rFonts w:ascii="Arial Narrow" w:hAnsi="Arial Narrow"/>
                <w:color w:val="auto"/>
              </w:rPr>
            </w:pPr>
            <w:r w:rsidRPr="00077831">
              <w:rPr>
                <w:rFonts w:ascii="Arial Narrow" w:hAnsi="Arial Narrow"/>
                <w:b/>
                <w:color w:val="auto"/>
              </w:rPr>
              <w:t>Mgr. Lenka Tuláčková, dokumentátor</w:t>
            </w:r>
            <w:r w:rsidRPr="00077831">
              <w:rPr>
                <w:rFonts w:ascii="Arial Narrow" w:hAnsi="Arial Narrow"/>
                <w:color w:val="auto"/>
              </w:rPr>
              <w:t xml:space="preserve"> (MD) z ušetřených mzdových prostředků hrazena mzda </w:t>
            </w:r>
          </w:p>
          <w:p w:rsidR="00E15A1A" w:rsidRPr="00077831" w:rsidRDefault="00E15A1A" w:rsidP="00E15A1A">
            <w:pPr>
              <w:tabs>
                <w:tab w:val="left" w:pos="8505"/>
              </w:tabs>
              <w:rPr>
                <w:rFonts w:ascii="Arial Narrow" w:hAnsi="Arial Narrow"/>
                <w:b/>
                <w:color w:val="auto"/>
              </w:rPr>
            </w:pPr>
            <w:r w:rsidRPr="00077831">
              <w:rPr>
                <w:rFonts w:ascii="Arial Narrow" w:hAnsi="Arial Narrow"/>
                <w:color w:val="auto"/>
              </w:rPr>
              <w:t>M. Novotné -  lektor KD</w:t>
            </w:r>
          </w:p>
        </w:tc>
      </w:tr>
      <w:tr w:rsidR="00D3102D" w:rsidRPr="00077831" w:rsidTr="00C6400B">
        <w:tc>
          <w:tcPr>
            <w:tcW w:w="9322" w:type="dxa"/>
          </w:tcPr>
          <w:p w:rsidR="00D3102D" w:rsidRPr="00077831" w:rsidRDefault="00D3102D" w:rsidP="00A568B8">
            <w:pPr>
              <w:tabs>
                <w:tab w:val="left" w:pos="8505"/>
              </w:tabs>
              <w:rPr>
                <w:rFonts w:ascii="Arial Narrow" w:hAnsi="Arial Narrow"/>
                <w:color w:val="auto"/>
              </w:rPr>
            </w:pPr>
          </w:p>
          <w:p w:rsidR="00D3102D" w:rsidRPr="00077831" w:rsidRDefault="00D3102D" w:rsidP="00A568B8">
            <w:pPr>
              <w:tabs>
                <w:tab w:val="left" w:pos="8505"/>
              </w:tabs>
              <w:jc w:val="center"/>
              <w:rPr>
                <w:rFonts w:ascii="Arial Narrow" w:hAnsi="Arial Narrow"/>
                <w:b/>
                <w:color w:val="4A442A" w:themeColor="background2" w:themeShade="40"/>
              </w:rPr>
            </w:pPr>
            <w:r w:rsidRPr="00077831">
              <w:rPr>
                <w:rFonts w:ascii="Arial Narrow" w:hAnsi="Arial Narrow"/>
                <w:b/>
                <w:color w:val="4A442A" w:themeColor="background2" w:themeShade="40"/>
              </w:rPr>
              <w:t>Oddělení historických sbírek</w:t>
            </w:r>
            <w:r w:rsidR="006D4277" w:rsidRPr="00077831">
              <w:rPr>
                <w:rFonts w:ascii="Arial Narrow" w:hAnsi="Arial Narrow"/>
                <w:b/>
                <w:color w:val="4A442A" w:themeColor="background2" w:themeShade="40"/>
              </w:rPr>
              <w:t>-</w:t>
            </w:r>
            <w:r w:rsidRPr="00077831">
              <w:rPr>
                <w:rFonts w:ascii="Arial Narrow" w:hAnsi="Arial Narrow"/>
                <w:b/>
                <w:color w:val="4A442A" w:themeColor="background2" w:themeShade="40"/>
              </w:rPr>
              <w:t>vedoucí oddělení Mgr. A. Kulíšková</w:t>
            </w:r>
          </w:p>
          <w:p w:rsidR="00D3102D" w:rsidRPr="00077831" w:rsidRDefault="00D3102D" w:rsidP="00A568B8">
            <w:pPr>
              <w:tabs>
                <w:tab w:val="left" w:pos="8505"/>
              </w:tabs>
              <w:rPr>
                <w:rFonts w:ascii="Arial Narrow" w:hAnsi="Arial Narrow"/>
                <w:color w:val="auto"/>
              </w:rPr>
            </w:pPr>
          </w:p>
        </w:tc>
      </w:tr>
      <w:tr w:rsidR="00D3102D" w:rsidRPr="00077831" w:rsidTr="00C6400B">
        <w:tc>
          <w:tcPr>
            <w:tcW w:w="9322" w:type="dxa"/>
          </w:tcPr>
          <w:p w:rsidR="00D40431" w:rsidRPr="00077831" w:rsidRDefault="00D3102D" w:rsidP="00A568B8">
            <w:pPr>
              <w:tabs>
                <w:tab w:val="left" w:pos="8505"/>
              </w:tabs>
              <w:rPr>
                <w:rFonts w:ascii="Arial Narrow" w:hAnsi="Arial Narrow"/>
                <w:color w:val="auto"/>
              </w:rPr>
            </w:pPr>
            <w:r w:rsidRPr="00077831">
              <w:rPr>
                <w:rFonts w:ascii="Arial Narrow" w:hAnsi="Arial Narrow"/>
                <w:b/>
                <w:color w:val="auto"/>
              </w:rPr>
              <w:t>Mgr. David Marek, historik</w:t>
            </w:r>
            <w:r w:rsidR="006D4277" w:rsidRPr="00077831">
              <w:rPr>
                <w:rFonts w:ascii="Arial Narrow" w:hAnsi="Arial Narrow"/>
                <w:b/>
                <w:color w:val="auto"/>
              </w:rPr>
              <w:t>,</w:t>
            </w:r>
            <w:r w:rsidRPr="00077831">
              <w:rPr>
                <w:rFonts w:ascii="Arial Narrow" w:hAnsi="Arial Narrow"/>
                <w:b/>
                <w:color w:val="auto"/>
              </w:rPr>
              <w:t xml:space="preserve"> archivář</w:t>
            </w:r>
            <w:r w:rsidRPr="00077831">
              <w:rPr>
                <w:rFonts w:ascii="Arial Narrow" w:hAnsi="Arial Narrow"/>
                <w:color w:val="auto"/>
              </w:rPr>
              <w:t xml:space="preserve"> </w:t>
            </w:r>
            <w:r w:rsidR="006D4277" w:rsidRPr="00077831">
              <w:rPr>
                <w:rFonts w:ascii="Arial Narrow" w:hAnsi="Arial Narrow"/>
                <w:color w:val="auto"/>
              </w:rPr>
              <w:t>-</w:t>
            </w:r>
            <w:r w:rsidRPr="00077831">
              <w:rPr>
                <w:rFonts w:ascii="Arial Narrow" w:hAnsi="Arial Narrow"/>
                <w:color w:val="auto"/>
              </w:rPr>
              <w:t xml:space="preserve"> kurátor sbírkových fondů historie, numismatiky, sfragistiky,</w:t>
            </w:r>
          </w:p>
          <w:p w:rsidR="00D3102D" w:rsidRPr="00077831" w:rsidRDefault="00D3102D" w:rsidP="00A568B8">
            <w:pPr>
              <w:tabs>
                <w:tab w:val="left" w:pos="8505"/>
              </w:tabs>
              <w:rPr>
                <w:rFonts w:ascii="Arial Narrow" w:hAnsi="Arial Narrow"/>
                <w:color w:val="auto"/>
              </w:rPr>
            </w:pPr>
            <w:r w:rsidRPr="00077831">
              <w:rPr>
                <w:rFonts w:ascii="Arial Narrow" w:hAnsi="Arial Narrow"/>
                <w:color w:val="auto"/>
              </w:rPr>
              <w:t xml:space="preserve">části archivu, evidence sbírek, výzkumná a publikační činnost, realizace výstav   </w:t>
            </w:r>
          </w:p>
        </w:tc>
      </w:tr>
      <w:tr w:rsidR="00D3102D" w:rsidRPr="00077831" w:rsidTr="00C6400B">
        <w:tc>
          <w:tcPr>
            <w:tcW w:w="9322" w:type="dxa"/>
          </w:tcPr>
          <w:p w:rsidR="00D40431" w:rsidRPr="00077831" w:rsidRDefault="00D3102D" w:rsidP="00C6400B">
            <w:pPr>
              <w:tabs>
                <w:tab w:val="left" w:pos="8505"/>
              </w:tabs>
              <w:rPr>
                <w:rFonts w:ascii="Arial Narrow" w:hAnsi="Arial Narrow"/>
                <w:color w:val="auto"/>
              </w:rPr>
            </w:pPr>
            <w:r w:rsidRPr="00077831">
              <w:rPr>
                <w:rFonts w:ascii="Arial Narrow" w:hAnsi="Arial Narrow"/>
                <w:b/>
                <w:color w:val="auto"/>
              </w:rPr>
              <w:t>PhDr. Jiří Z. Sajbt, knihovník</w:t>
            </w:r>
            <w:r w:rsidR="006D4277" w:rsidRPr="00077831">
              <w:rPr>
                <w:rFonts w:ascii="Arial Narrow" w:hAnsi="Arial Narrow"/>
                <w:b/>
                <w:color w:val="auto"/>
              </w:rPr>
              <w:t xml:space="preserve">, </w:t>
            </w:r>
            <w:r w:rsidRPr="00077831">
              <w:rPr>
                <w:rFonts w:ascii="Arial Narrow" w:hAnsi="Arial Narrow"/>
                <w:b/>
                <w:color w:val="auto"/>
              </w:rPr>
              <w:t>regionalista</w:t>
            </w:r>
            <w:r w:rsidRPr="00077831">
              <w:rPr>
                <w:rFonts w:ascii="Arial Narrow" w:hAnsi="Arial Narrow"/>
                <w:color w:val="auto"/>
              </w:rPr>
              <w:t xml:space="preserve"> </w:t>
            </w:r>
            <w:r w:rsidR="006D4277" w:rsidRPr="00077831">
              <w:rPr>
                <w:rFonts w:ascii="Arial Narrow" w:hAnsi="Arial Narrow"/>
                <w:color w:val="auto"/>
              </w:rPr>
              <w:t>-</w:t>
            </w:r>
            <w:r w:rsidRPr="00077831">
              <w:rPr>
                <w:rFonts w:ascii="Arial Narrow" w:hAnsi="Arial Narrow"/>
                <w:color w:val="auto"/>
              </w:rPr>
              <w:t xml:space="preserve"> kurátor sbírek regionální literatury a odborné </w:t>
            </w:r>
          </w:p>
          <w:p w:rsidR="00D3102D" w:rsidRPr="00077831" w:rsidRDefault="00D3102D" w:rsidP="00C6400B">
            <w:pPr>
              <w:tabs>
                <w:tab w:val="left" w:pos="8505"/>
              </w:tabs>
              <w:rPr>
                <w:rFonts w:ascii="Arial Narrow" w:hAnsi="Arial Narrow"/>
                <w:color w:val="auto"/>
              </w:rPr>
            </w:pPr>
            <w:r w:rsidRPr="00077831">
              <w:rPr>
                <w:rFonts w:ascii="Arial Narrow" w:hAnsi="Arial Narrow"/>
                <w:color w:val="auto"/>
              </w:rPr>
              <w:t xml:space="preserve">specializované knihovny se statutem veřejné knihovny, evidence sbírek, badatelská služba    </w:t>
            </w:r>
          </w:p>
        </w:tc>
      </w:tr>
      <w:tr w:rsidR="00D3102D" w:rsidRPr="00077831" w:rsidTr="00C6400B">
        <w:tc>
          <w:tcPr>
            <w:tcW w:w="9322" w:type="dxa"/>
          </w:tcPr>
          <w:p w:rsidR="00C05BC4" w:rsidRPr="00077831" w:rsidRDefault="00D3102D" w:rsidP="00C6400B">
            <w:pPr>
              <w:tabs>
                <w:tab w:val="left" w:pos="8505"/>
              </w:tabs>
              <w:jc w:val="both"/>
              <w:rPr>
                <w:rFonts w:ascii="Arial Narrow" w:hAnsi="Arial Narrow"/>
                <w:color w:val="auto"/>
              </w:rPr>
            </w:pPr>
            <w:r w:rsidRPr="00077831">
              <w:rPr>
                <w:rFonts w:ascii="Arial Narrow" w:hAnsi="Arial Narrow"/>
                <w:b/>
                <w:color w:val="auto"/>
              </w:rPr>
              <w:t xml:space="preserve">Iveta Matoušová </w:t>
            </w:r>
            <w:r w:rsidR="006D4277" w:rsidRPr="00077831">
              <w:rPr>
                <w:rFonts w:ascii="Arial Narrow" w:hAnsi="Arial Narrow"/>
                <w:b/>
                <w:color w:val="auto"/>
              </w:rPr>
              <w:t>-</w:t>
            </w:r>
            <w:r w:rsidRPr="00077831">
              <w:rPr>
                <w:rFonts w:ascii="Arial Narrow" w:hAnsi="Arial Narrow"/>
                <w:b/>
                <w:color w:val="auto"/>
              </w:rPr>
              <w:t xml:space="preserve"> lektor, průvodce horolezecké expozice</w:t>
            </w:r>
            <w:r w:rsidRPr="00077831">
              <w:rPr>
                <w:rFonts w:ascii="Arial Narrow" w:hAnsi="Arial Narrow"/>
                <w:color w:val="auto"/>
              </w:rPr>
              <w:t xml:space="preserve"> </w:t>
            </w:r>
            <w:r w:rsidR="006D4277" w:rsidRPr="00077831">
              <w:rPr>
                <w:rFonts w:ascii="Arial Narrow" w:hAnsi="Arial Narrow"/>
                <w:color w:val="auto"/>
              </w:rPr>
              <w:t xml:space="preserve">- lektor edukativních programů, </w:t>
            </w:r>
            <w:r w:rsidRPr="00077831">
              <w:rPr>
                <w:rFonts w:ascii="Arial Narrow" w:hAnsi="Arial Narrow"/>
                <w:color w:val="auto"/>
              </w:rPr>
              <w:t xml:space="preserve">organizace </w:t>
            </w:r>
          </w:p>
          <w:p w:rsidR="00D3102D" w:rsidRPr="00077831" w:rsidRDefault="00D3102D" w:rsidP="00C6400B">
            <w:pPr>
              <w:tabs>
                <w:tab w:val="left" w:pos="8505"/>
              </w:tabs>
              <w:jc w:val="both"/>
              <w:rPr>
                <w:rFonts w:ascii="Arial Narrow" w:hAnsi="Arial Narrow"/>
                <w:color w:val="auto"/>
              </w:rPr>
            </w:pPr>
            <w:r w:rsidRPr="00077831">
              <w:rPr>
                <w:rFonts w:ascii="Arial Narrow" w:hAnsi="Arial Narrow"/>
                <w:color w:val="auto"/>
              </w:rPr>
              <w:t>doprovodných programů</w:t>
            </w:r>
            <w:r w:rsidR="006D4277" w:rsidRPr="00077831">
              <w:rPr>
                <w:rFonts w:ascii="Arial Narrow" w:hAnsi="Arial Narrow"/>
                <w:color w:val="auto"/>
              </w:rPr>
              <w:t xml:space="preserve"> a </w:t>
            </w:r>
            <w:r w:rsidRPr="00077831">
              <w:rPr>
                <w:rFonts w:ascii="Arial Narrow" w:hAnsi="Arial Narrow"/>
                <w:color w:val="auto"/>
              </w:rPr>
              <w:t>průvodce v</w:t>
            </w:r>
            <w:r w:rsidR="006D4277" w:rsidRPr="00077831">
              <w:rPr>
                <w:rFonts w:ascii="Arial Narrow" w:hAnsi="Arial Narrow"/>
                <w:color w:val="auto"/>
              </w:rPr>
              <w:t> </w:t>
            </w:r>
            <w:r w:rsidRPr="00077831">
              <w:rPr>
                <w:rFonts w:ascii="Arial Narrow" w:hAnsi="Arial Narrow"/>
                <w:color w:val="auto"/>
              </w:rPr>
              <w:t>expozici</w:t>
            </w:r>
            <w:r w:rsidR="006D4277" w:rsidRPr="00077831">
              <w:rPr>
                <w:rFonts w:ascii="Arial Narrow" w:hAnsi="Arial Narrow"/>
                <w:color w:val="auto"/>
              </w:rPr>
              <w:t xml:space="preserve"> Horolezectví</w:t>
            </w:r>
          </w:p>
        </w:tc>
      </w:tr>
      <w:tr w:rsidR="00D3102D" w:rsidRPr="00077831" w:rsidTr="00C6400B">
        <w:tc>
          <w:tcPr>
            <w:tcW w:w="9322" w:type="dxa"/>
          </w:tcPr>
          <w:p w:rsidR="006D4277" w:rsidRPr="00077831" w:rsidRDefault="00D3102D" w:rsidP="00A568B8">
            <w:pPr>
              <w:tabs>
                <w:tab w:val="left" w:pos="8505"/>
              </w:tabs>
              <w:rPr>
                <w:rFonts w:ascii="Arial Narrow" w:hAnsi="Arial Narrow"/>
                <w:color w:val="auto"/>
              </w:rPr>
            </w:pPr>
            <w:r w:rsidRPr="00077831">
              <w:rPr>
                <w:rFonts w:ascii="Arial Narrow" w:hAnsi="Arial Narrow"/>
                <w:b/>
                <w:color w:val="auto"/>
              </w:rPr>
              <w:t>Mgr. Kateřina Krausová, muzejní pedagog</w:t>
            </w:r>
            <w:r w:rsidRPr="00077831">
              <w:rPr>
                <w:rFonts w:ascii="Arial Narrow" w:hAnsi="Arial Narrow"/>
                <w:color w:val="auto"/>
              </w:rPr>
              <w:t xml:space="preserve"> </w:t>
            </w:r>
            <w:r w:rsidR="006D4277" w:rsidRPr="00077831">
              <w:rPr>
                <w:rFonts w:ascii="Arial Narrow" w:hAnsi="Arial Narrow"/>
                <w:color w:val="auto"/>
              </w:rPr>
              <w:t>-</w:t>
            </w:r>
            <w:r w:rsidRPr="00077831">
              <w:rPr>
                <w:rFonts w:ascii="Arial Narrow" w:hAnsi="Arial Narrow"/>
                <w:color w:val="auto"/>
              </w:rPr>
              <w:t xml:space="preserve"> lektor edukativních programů</w:t>
            </w:r>
            <w:r w:rsidR="00C6400B" w:rsidRPr="00077831">
              <w:rPr>
                <w:rFonts w:ascii="Arial Narrow" w:hAnsi="Arial Narrow"/>
                <w:color w:val="auto"/>
              </w:rPr>
              <w:t xml:space="preserve"> </w:t>
            </w:r>
            <w:r w:rsidR="006D4277" w:rsidRPr="00077831">
              <w:rPr>
                <w:rFonts w:ascii="Arial Narrow" w:hAnsi="Arial Narrow"/>
                <w:color w:val="auto"/>
              </w:rPr>
              <w:t>-</w:t>
            </w:r>
            <w:r w:rsidRPr="00077831">
              <w:rPr>
                <w:rFonts w:ascii="Arial Narrow" w:hAnsi="Arial Narrow"/>
                <w:color w:val="auto"/>
              </w:rPr>
              <w:t xml:space="preserve"> příprava a organizace </w:t>
            </w:r>
          </w:p>
          <w:p w:rsidR="00D3102D" w:rsidRPr="00077831" w:rsidRDefault="00D3102D" w:rsidP="00A568B8">
            <w:pPr>
              <w:tabs>
                <w:tab w:val="left" w:pos="8505"/>
              </w:tabs>
              <w:rPr>
                <w:rFonts w:ascii="Arial Narrow" w:hAnsi="Arial Narrow"/>
                <w:color w:val="auto"/>
              </w:rPr>
            </w:pPr>
            <w:r w:rsidRPr="00077831">
              <w:rPr>
                <w:rFonts w:ascii="Arial Narrow" w:hAnsi="Arial Narrow"/>
                <w:color w:val="auto"/>
              </w:rPr>
              <w:t>doprovodných programů, průvodce v</w:t>
            </w:r>
            <w:r w:rsidR="00DE05D8" w:rsidRPr="00077831">
              <w:rPr>
                <w:rFonts w:ascii="Arial Narrow" w:hAnsi="Arial Narrow"/>
                <w:color w:val="auto"/>
              </w:rPr>
              <w:t> </w:t>
            </w:r>
            <w:r w:rsidR="007F1764" w:rsidRPr="00077831">
              <w:rPr>
                <w:rFonts w:ascii="Arial Narrow" w:hAnsi="Arial Narrow"/>
                <w:color w:val="auto"/>
              </w:rPr>
              <w:t>expozici kamenářský</w:t>
            </w:r>
            <w:r w:rsidR="006D4277" w:rsidRPr="00077831">
              <w:rPr>
                <w:rFonts w:ascii="Arial Narrow" w:hAnsi="Arial Narrow"/>
                <w:color w:val="auto"/>
              </w:rPr>
              <w:t xml:space="preserve"> dům </w:t>
            </w:r>
            <w:r w:rsidR="00DE05D8" w:rsidRPr="00077831">
              <w:rPr>
                <w:rFonts w:ascii="Arial Narrow" w:hAnsi="Arial Narrow"/>
                <w:color w:val="auto"/>
              </w:rPr>
              <w:t xml:space="preserve">od </w:t>
            </w:r>
            <w:r w:rsidR="007F1764" w:rsidRPr="00077831">
              <w:rPr>
                <w:rFonts w:ascii="Arial Narrow" w:hAnsi="Arial Narrow"/>
                <w:color w:val="auto"/>
              </w:rPr>
              <w:t>1. 9. 2019</w:t>
            </w:r>
          </w:p>
        </w:tc>
      </w:tr>
      <w:tr w:rsidR="00D3102D" w:rsidRPr="00077831" w:rsidTr="00C6400B">
        <w:tc>
          <w:tcPr>
            <w:tcW w:w="9322" w:type="dxa"/>
          </w:tcPr>
          <w:p w:rsidR="006D4277" w:rsidRPr="00077831" w:rsidRDefault="00D3102D" w:rsidP="00A568B8">
            <w:pPr>
              <w:tabs>
                <w:tab w:val="left" w:pos="8505"/>
              </w:tabs>
              <w:rPr>
                <w:rFonts w:ascii="Arial Narrow" w:hAnsi="Arial Narrow"/>
                <w:color w:val="auto"/>
              </w:rPr>
            </w:pPr>
            <w:r w:rsidRPr="00077831">
              <w:rPr>
                <w:rFonts w:ascii="Arial Narrow" w:hAnsi="Arial Narrow"/>
                <w:b/>
                <w:color w:val="auto"/>
              </w:rPr>
              <w:t>Michaela Novotná, průvodce KD</w:t>
            </w:r>
            <w:r w:rsidRPr="00077831">
              <w:rPr>
                <w:rFonts w:ascii="Arial Narrow" w:hAnsi="Arial Narrow"/>
                <w:color w:val="auto"/>
              </w:rPr>
              <w:t xml:space="preserve"> 0,5 </w:t>
            </w:r>
            <w:r w:rsidR="006D4277" w:rsidRPr="00077831">
              <w:rPr>
                <w:rFonts w:ascii="Arial Narrow" w:hAnsi="Arial Narrow"/>
                <w:color w:val="auto"/>
              </w:rPr>
              <w:t>-</w:t>
            </w:r>
            <w:r w:rsidRPr="00077831">
              <w:rPr>
                <w:rFonts w:ascii="Arial Narrow" w:hAnsi="Arial Narrow"/>
                <w:color w:val="auto"/>
              </w:rPr>
              <w:t xml:space="preserve"> </w:t>
            </w:r>
            <w:r w:rsidRPr="00077831">
              <w:rPr>
                <w:rFonts w:ascii="Arial Narrow" w:hAnsi="Arial Narrow"/>
                <w:b/>
                <w:color w:val="auto"/>
              </w:rPr>
              <w:t>lektor KD</w:t>
            </w:r>
            <w:r w:rsidRPr="00077831">
              <w:rPr>
                <w:rFonts w:ascii="Arial Narrow" w:hAnsi="Arial Narrow"/>
                <w:color w:val="auto"/>
              </w:rPr>
              <w:t xml:space="preserve"> 0,5 (mzda hrazena z prostředků ušetřených </w:t>
            </w:r>
            <w:r w:rsidR="007F1764">
              <w:rPr>
                <w:rFonts w:ascii="Arial Narrow" w:hAnsi="Arial Narrow"/>
                <w:color w:val="auto"/>
              </w:rPr>
              <w:t xml:space="preserve"> </w:t>
            </w:r>
          </w:p>
          <w:p w:rsidR="00D3102D" w:rsidRPr="00077831" w:rsidRDefault="007F1764" w:rsidP="007F1764">
            <w:pPr>
              <w:tabs>
                <w:tab w:val="left" w:pos="8505"/>
              </w:tabs>
              <w:rPr>
                <w:rFonts w:ascii="Arial Narrow" w:hAnsi="Arial Narrow"/>
                <w:color w:val="auto"/>
              </w:rPr>
            </w:pPr>
            <w:r>
              <w:rPr>
                <w:rFonts w:ascii="Arial Narrow" w:hAnsi="Arial Narrow"/>
                <w:color w:val="auto"/>
              </w:rPr>
              <w:t>(</w:t>
            </w:r>
            <w:r w:rsidR="00D3102D" w:rsidRPr="00077831">
              <w:rPr>
                <w:rFonts w:ascii="Arial Narrow" w:hAnsi="Arial Narrow"/>
                <w:color w:val="auto"/>
              </w:rPr>
              <w:t>Mgr. Tuláčkov</w:t>
            </w:r>
            <w:r>
              <w:rPr>
                <w:rFonts w:ascii="Arial Narrow" w:hAnsi="Arial Narrow"/>
                <w:color w:val="auto"/>
              </w:rPr>
              <w:t xml:space="preserve">á </w:t>
            </w:r>
            <w:r w:rsidR="00D3102D" w:rsidRPr="00077831">
              <w:rPr>
                <w:rFonts w:ascii="Arial Narrow" w:hAnsi="Arial Narrow"/>
                <w:color w:val="auto"/>
              </w:rPr>
              <w:t>na MD)</w:t>
            </w:r>
          </w:p>
        </w:tc>
      </w:tr>
      <w:tr w:rsidR="00D3102D" w:rsidRPr="00077831" w:rsidTr="00C6400B">
        <w:tc>
          <w:tcPr>
            <w:tcW w:w="9322" w:type="dxa"/>
          </w:tcPr>
          <w:p w:rsidR="00D3102D" w:rsidRPr="00077831" w:rsidRDefault="00D3102D" w:rsidP="00A568B8">
            <w:pPr>
              <w:tabs>
                <w:tab w:val="left" w:pos="8505"/>
              </w:tabs>
              <w:rPr>
                <w:rFonts w:ascii="Arial Narrow" w:hAnsi="Arial Narrow"/>
                <w:color w:val="auto"/>
              </w:rPr>
            </w:pPr>
          </w:p>
          <w:p w:rsidR="00D3102D" w:rsidRPr="00077831" w:rsidRDefault="00D3102D" w:rsidP="00A568B8">
            <w:pPr>
              <w:tabs>
                <w:tab w:val="left" w:pos="8505"/>
              </w:tabs>
              <w:jc w:val="center"/>
              <w:rPr>
                <w:rFonts w:ascii="Arial Narrow" w:hAnsi="Arial Narrow"/>
                <w:b/>
                <w:color w:val="4A442A" w:themeColor="background2" w:themeShade="40"/>
              </w:rPr>
            </w:pPr>
            <w:r w:rsidRPr="00077831">
              <w:rPr>
                <w:rFonts w:ascii="Arial Narrow" w:hAnsi="Arial Narrow"/>
                <w:b/>
                <w:color w:val="4A442A" w:themeColor="background2" w:themeShade="40"/>
              </w:rPr>
              <w:t>Oddělení provozu</w:t>
            </w:r>
            <w:r w:rsidR="006D4277" w:rsidRPr="00077831">
              <w:rPr>
                <w:rFonts w:ascii="Arial Narrow" w:hAnsi="Arial Narrow"/>
                <w:b/>
                <w:color w:val="4A442A" w:themeColor="background2" w:themeShade="40"/>
              </w:rPr>
              <w:t>-</w:t>
            </w:r>
            <w:r w:rsidRPr="00077831">
              <w:rPr>
                <w:rFonts w:ascii="Arial Narrow" w:hAnsi="Arial Narrow"/>
                <w:b/>
                <w:color w:val="4A442A" w:themeColor="background2" w:themeShade="40"/>
              </w:rPr>
              <w:t>vedoucí oddělení P. Jiránek</w:t>
            </w:r>
          </w:p>
          <w:p w:rsidR="00D3102D" w:rsidRPr="00077831" w:rsidRDefault="00D3102D" w:rsidP="00A568B8">
            <w:pPr>
              <w:tabs>
                <w:tab w:val="left" w:pos="8505"/>
              </w:tabs>
              <w:rPr>
                <w:rFonts w:ascii="Arial Narrow" w:hAnsi="Arial Narrow"/>
                <w:color w:val="auto"/>
              </w:rPr>
            </w:pPr>
          </w:p>
        </w:tc>
      </w:tr>
      <w:tr w:rsidR="00D3102D" w:rsidRPr="00077831" w:rsidTr="00C6400B">
        <w:tc>
          <w:tcPr>
            <w:tcW w:w="9322" w:type="dxa"/>
          </w:tcPr>
          <w:p w:rsidR="00D3102D" w:rsidRPr="00077831" w:rsidRDefault="00D3102D" w:rsidP="00A568B8">
            <w:pPr>
              <w:tabs>
                <w:tab w:val="left" w:pos="8505"/>
              </w:tabs>
              <w:rPr>
                <w:rFonts w:ascii="Arial Narrow" w:hAnsi="Arial Narrow"/>
                <w:color w:val="auto"/>
              </w:rPr>
            </w:pPr>
            <w:r w:rsidRPr="00077831">
              <w:rPr>
                <w:rFonts w:ascii="Arial Narrow" w:hAnsi="Arial Narrow"/>
                <w:b/>
                <w:color w:val="auto"/>
              </w:rPr>
              <w:t>Jan Horenský, provozář</w:t>
            </w:r>
            <w:r w:rsidR="006D4277" w:rsidRPr="00077831">
              <w:rPr>
                <w:rFonts w:ascii="Arial Narrow" w:hAnsi="Arial Narrow"/>
                <w:b/>
                <w:color w:val="auto"/>
              </w:rPr>
              <w:t xml:space="preserve">, </w:t>
            </w:r>
            <w:r w:rsidRPr="00077831">
              <w:rPr>
                <w:rFonts w:ascii="Arial Narrow" w:hAnsi="Arial Narrow"/>
                <w:b/>
                <w:color w:val="auto"/>
              </w:rPr>
              <w:t>řidič</w:t>
            </w:r>
            <w:r w:rsidRPr="00077831">
              <w:rPr>
                <w:rFonts w:ascii="Arial Narrow" w:hAnsi="Arial Narrow"/>
                <w:color w:val="auto"/>
              </w:rPr>
              <w:t xml:space="preserve"> </w:t>
            </w:r>
            <w:r w:rsidR="006D4277" w:rsidRPr="00077831">
              <w:rPr>
                <w:rFonts w:ascii="Arial Narrow" w:hAnsi="Arial Narrow"/>
                <w:color w:val="auto"/>
              </w:rPr>
              <w:t>-</w:t>
            </w:r>
            <w:r w:rsidRPr="00077831">
              <w:rPr>
                <w:rFonts w:ascii="Arial Narrow" w:hAnsi="Arial Narrow"/>
                <w:color w:val="auto"/>
              </w:rPr>
              <w:t xml:space="preserve"> údržba vozidel, technické zabezpečení výstav a akcí, údržba objektů</w:t>
            </w:r>
          </w:p>
        </w:tc>
      </w:tr>
      <w:tr w:rsidR="00D3102D" w:rsidRPr="00077831" w:rsidTr="00C6400B">
        <w:tc>
          <w:tcPr>
            <w:tcW w:w="9322" w:type="dxa"/>
          </w:tcPr>
          <w:p w:rsidR="00D3102D" w:rsidRPr="00077831" w:rsidRDefault="00D3102D" w:rsidP="00A568B8">
            <w:pPr>
              <w:tabs>
                <w:tab w:val="left" w:pos="8505"/>
              </w:tabs>
              <w:rPr>
                <w:rFonts w:ascii="Arial Narrow" w:hAnsi="Arial Narrow"/>
                <w:color w:val="auto"/>
              </w:rPr>
            </w:pPr>
            <w:r w:rsidRPr="00077831">
              <w:rPr>
                <w:rFonts w:ascii="Arial Narrow" w:hAnsi="Arial Narrow"/>
                <w:b/>
                <w:color w:val="auto"/>
              </w:rPr>
              <w:t>Martin Kašpar, domovník</w:t>
            </w:r>
            <w:r w:rsidRPr="00077831">
              <w:rPr>
                <w:rFonts w:ascii="Arial Narrow" w:hAnsi="Arial Narrow"/>
                <w:color w:val="auto"/>
              </w:rPr>
              <w:t xml:space="preserve"> </w:t>
            </w:r>
            <w:r w:rsidR="006D4277" w:rsidRPr="00077831">
              <w:rPr>
                <w:rFonts w:ascii="Arial Narrow" w:hAnsi="Arial Narrow"/>
                <w:color w:val="auto"/>
              </w:rPr>
              <w:t>-</w:t>
            </w:r>
            <w:r w:rsidRPr="00077831">
              <w:rPr>
                <w:rFonts w:ascii="Arial Narrow" w:hAnsi="Arial Narrow"/>
                <w:color w:val="auto"/>
              </w:rPr>
              <w:t xml:space="preserve"> údržba a úklid objektu Dlaskův statek v Dolánkách  </w:t>
            </w:r>
          </w:p>
        </w:tc>
      </w:tr>
      <w:tr w:rsidR="00D3102D" w:rsidRPr="00077831" w:rsidTr="00C6400B">
        <w:tc>
          <w:tcPr>
            <w:tcW w:w="9322" w:type="dxa"/>
          </w:tcPr>
          <w:p w:rsidR="00D3102D" w:rsidRPr="00077831" w:rsidRDefault="00D3102D" w:rsidP="00A568B8">
            <w:pPr>
              <w:tabs>
                <w:tab w:val="left" w:pos="8505"/>
              </w:tabs>
              <w:rPr>
                <w:rFonts w:ascii="Arial Narrow" w:hAnsi="Arial Narrow"/>
                <w:color w:val="auto"/>
              </w:rPr>
            </w:pPr>
            <w:r w:rsidRPr="00077831">
              <w:rPr>
                <w:rFonts w:ascii="Arial Narrow" w:hAnsi="Arial Narrow"/>
                <w:b/>
                <w:color w:val="auto"/>
              </w:rPr>
              <w:t>Blanka Kosová, uklízečka</w:t>
            </w:r>
            <w:r w:rsidRPr="00077831">
              <w:rPr>
                <w:rFonts w:ascii="Arial Narrow" w:hAnsi="Arial Narrow"/>
                <w:color w:val="auto"/>
              </w:rPr>
              <w:t xml:space="preserve"> </w:t>
            </w:r>
            <w:r w:rsidR="006D4277" w:rsidRPr="00077831">
              <w:rPr>
                <w:rFonts w:ascii="Arial Narrow" w:hAnsi="Arial Narrow"/>
                <w:color w:val="auto"/>
              </w:rPr>
              <w:t>-</w:t>
            </w:r>
            <w:r w:rsidRPr="00077831">
              <w:rPr>
                <w:rFonts w:ascii="Arial Narrow" w:hAnsi="Arial Narrow"/>
                <w:color w:val="auto"/>
              </w:rPr>
              <w:t xml:space="preserve"> úklid objektů MČR         </w:t>
            </w:r>
          </w:p>
        </w:tc>
      </w:tr>
      <w:tr w:rsidR="00D3102D" w:rsidRPr="00077831" w:rsidTr="00C6400B">
        <w:tc>
          <w:tcPr>
            <w:tcW w:w="9322" w:type="dxa"/>
          </w:tcPr>
          <w:p w:rsidR="00D3102D" w:rsidRPr="00077831" w:rsidRDefault="00D3102D" w:rsidP="00A568B8">
            <w:pPr>
              <w:tabs>
                <w:tab w:val="left" w:pos="8505"/>
              </w:tabs>
              <w:rPr>
                <w:rFonts w:ascii="Arial Narrow" w:hAnsi="Arial Narrow"/>
                <w:color w:val="auto"/>
              </w:rPr>
            </w:pPr>
            <w:r w:rsidRPr="00077831">
              <w:rPr>
                <w:rFonts w:ascii="Arial Narrow" w:hAnsi="Arial Narrow"/>
                <w:b/>
                <w:color w:val="auto"/>
              </w:rPr>
              <w:t>VPP</w:t>
            </w:r>
            <w:r w:rsidRPr="00077831">
              <w:rPr>
                <w:rFonts w:ascii="Arial Narrow" w:hAnsi="Arial Narrow"/>
                <w:color w:val="auto"/>
              </w:rPr>
              <w:t xml:space="preserve"> </w:t>
            </w:r>
            <w:r w:rsidR="006D4277" w:rsidRPr="00077831">
              <w:rPr>
                <w:rFonts w:ascii="Arial Narrow" w:hAnsi="Arial Narrow"/>
                <w:color w:val="auto"/>
              </w:rPr>
              <w:t>-</w:t>
            </w:r>
            <w:r w:rsidRPr="00077831">
              <w:rPr>
                <w:rFonts w:ascii="Arial Narrow" w:hAnsi="Arial Narrow"/>
                <w:color w:val="auto"/>
              </w:rPr>
              <w:t xml:space="preserve"> pomocné a úklidové práce   </w:t>
            </w:r>
          </w:p>
        </w:tc>
      </w:tr>
      <w:tr w:rsidR="00D3102D" w:rsidRPr="00077831" w:rsidTr="00C6400B">
        <w:tc>
          <w:tcPr>
            <w:tcW w:w="9322" w:type="dxa"/>
          </w:tcPr>
          <w:p w:rsidR="00D3102D" w:rsidRPr="00077831" w:rsidRDefault="00D3102D" w:rsidP="00A568B8">
            <w:pPr>
              <w:tabs>
                <w:tab w:val="left" w:pos="8505"/>
              </w:tabs>
              <w:rPr>
                <w:rFonts w:ascii="Arial Narrow" w:hAnsi="Arial Narrow"/>
                <w:color w:val="4A442A" w:themeColor="background2" w:themeShade="40"/>
              </w:rPr>
            </w:pPr>
          </w:p>
          <w:p w:rsidR="00D3102D" w:rsidRPr="00077831" w:rsidRDefault="00D3102D" w:rsidP="00A568B8">
            <w:pPr>
              <w:tabs>
                <w:tab w:val="left" w:pos="8505"/>
              </w:tabs>
              <w:jc w:val="center"/>
              <w:rPr>
                <w:rFonts w:ascii="Arial Narrow" w:hAnsi="Arial Narrow"/>
                <w:b/>
                <w:color w:val="4A442A" w:themeColor="background2" w:themeShade="40"/>
              </w:rPr>
            </w:pPr>
            <w:r w:rsidRPr="00077831">
              <w:rPr>
                <w:rFonts w:ascii="Arial Narrow" w:hAnsi="Arial Narrow"/>
                <w:b/>
                <w:color w:val="4A442A" w:themeColor="background2" w:themeShade="40"/>
              </w:rPr>
              <w:t>Oddělení návštěvnického provozu</w:t>
            </w:r>
            <w:r w:rsidR="00ED29C5">
              <w:rPr>
                <w:rFonts w:ascii="Arial Narrow" w:hAnsi="Arial Narrow"/>
                <w:b/>
                <w:color w:val="4A442A" w:themeColor="background2" w:themeShade="40"/>
              </w:rPr>
              <w:t xml:space="preserve"> A. Jíra</w:t>
            </w:r>
          </w:p>
          <w:p w:rsidR="00D3102D" w:rsidRPr="00077831" w:rsidRDefault="00D3102D" w:rsidP="00A568B8">
            <w:pPr>
              <w:tabs>
                <w:tab w:val="left" w:pos="8505"/>
              </w:tabs>
              <w:rPr>
                <w:rFonts w:ascii="Arial Narrow" w:hAnsi="Arial Narrow"/>
                <w:color w:val="auto"/>
              </w:rPr>
            </w:pPr>
          </w:p>
        </w:tc>
      </w:tr>
      <w:tr w:rsidR="00D3102D" w:rsidRPr="00077831" w:rsidTr="00C6400B">
        <w:tc>
          <w:tcPr>
            <w:tcW w:w="9322" w:type="dxa"/>
          </w:tcPr>
          <w:p w:rsidR="00D3102D" w:rsidRPr="00077831" w:rsidRDefault="00D3102D" w:rsidP="00A568B8">
            <w:pPr>
              <w:tabs>
                <w:tab w:val="left" w:pos="8505"/>
              </w:tabs>
              <w:rPr>
                <w:rFonts w:ascii="Arial Narrow" w:hAnsi="Arial Narrow"/>
                <w:color w:val="auto"/>
              </w:rPr>
            </w:pPr>
            <w:r w:rsidRPr="00077831">
              <w:rPr>
                <w:rFonts w:ascii="Arial Narrow" w:hAnsi="Arial Narrow"/>
                <w:b/>
                <w:color w:val="auto"/>
              </w:rPr>
              <w:t>Eliška Vélová</w:t>
            </w:r>
            <w:r w:rsidRPr="00077831">
              <w:rPr>
                <w:rFonts w:ascii="Arial Narrow" w:hAnsi="Arial Narrow"/>
                <w:color w:val="auto"/>
              </w:rPr>
              <w:t xml:space="preserve">, </w:t>
            </w:r>
            <w:r w:rsidRPr="00077831">
              <w:rPr>
                <w:rFonts w:ascii="Arial Narrow" w:hAnsi="Arial Narrow"/>
                <w:b/>
                <w:color w:val="auto"/>
              </w:rPr>
              <w:t>průvodce Dlaskův statek</w:t>
            </w:r>
            <w:r w:rsidRPr="00077831">
              <w:rPr>
                <w:rFonts w:ascii="Arial Narrow" w:hAnsi="Arial Narrow"/>
                <w:color w:val="auto"/>
              </w:rPr>
              <w:t xml:space="preserve"> </w:t>
            </w:r>
            <w:r w:rsidR="006D4277" w:rsidRPr="00077831">
              <w:rPr>
                <w:rFonts w:ascii="Arial Narrow" w:hAnsi="Arial Narrow"/>
                <w:color w:val="auto"/>
              </w:rPr>
              <w:t>-</w:t>
            </w:r>
            <w:r w:rsidRPr="00077831">
              <w:rPr>
                <w:rFonts w:ascii="Arial Narrow" w:hAnsi="Arial Narrow"/>
                <w:color w:val="auto"/>
              </w:rPr>
              <w:t xml:space="preserve"> doprovod skupin návštěvníků, prodej vstupenek a zboží  </w:t>
            </w:r>
          </w:p>
        </w:tc>
      </w:tr>
      <w:tr w:rsidR="00665E33" w:rsidRPr="00077831" w:rsidTr="00C6400B">
        <w:tc>
          <w:tcPr>
            <w:tcW w:w="9322" w:type="dxa"/>
          </w:tcPr>
          <w:p w:rsidR="00665E33" w:rsidRPr="00077831" w:rsidRDefault="00665E33" w:rsidP="00A568B8">
            <w:pPr>
              <w:tabs>
                <w:tab w:val="left" w:pos="8505"/>
              </w:tabs>
              <w:rPr>
                <w:rFonts w:ascii="Arial Narrow" w:hAnsi="Arial Narrow"/>
                <w:b/>
                <w:color w:val="auto"/>
              </w:rPr>
            </w:pPr>
            <w:r w:rsidRPr="00077831">
              <w:rPr>
                <w:rFonts w:ascii="Arial Narrow" w:hAnsi="Arial Narrow"/>
                <w:b/>
                <w:color w:val="auto"/>
              </w:rPr>
              <w:t xml:space="preserve">Průvodci na DPP </w:t>
            </w:r>
            <w:r w:rsidR="006D4277" w:rsidRPr="00077831">
              <w:rPr>
                <w:rFonts w:ascii="Arial Narrow" w:hAnsi="Arial Narrow"/>
                <w:color w:val="auto"/>
              </w:rPr>
              <w:t>-</w:t>
            </w:r>
            <w:r w:rsidRPr="00077831">
              <w:rPr>
                <w:rFonts w:ascii="Arial Narrow" w:hAnsi="Arial Narrow"/>
                <w:color w:val="auto"/>
              </w:rPr>
              <w:t xml:space="preserve"> doprovod skupin návštěvníků, prodej vstupenek a zboží  </w:t>
            </w:r>
          </w:p>
        </w:tc>
      </w:tr>
      <w:tr w:rsidR="00F909FE" w:rsidRPr="00077831" w:rsidTr="00C6400B">
        <w:tblPrEx>
          <w:tblLook w:val="04A0" w:firstRow="1" w:lastRow="0" w:firstColumn="1" w:lastColumn="0" w:noHBand="0" w:noVBand="1"/>
        </w:tblPrEx>
        <w:tc>
          <w:tcPr>
            <w:tcW w:w="9322" w:type="dxa"/>
          </w:tcPr>
          <w:p w:rsidR="00F909FE" w:rsidRPr="00077831" w:rsidRDefault="00F909FE" w:rsidP="00A568B8">
            <w:pPr>
              <w:tabs>
                <w:tab w:val="left" w:pos="8505"/>
              </w:tabs>
              <w:jc w:val="center"/>
              <w:rPr>
                <w:rFonts w:ascii="Arial Narrow" w:hAnsi="Arial Narrow"/>
                <w:b/>
                <w:color w:val="4A442A" w:themeColor="background2" w:themeShade="40"/>
              </w:rPr>
            </w:pPr>
          </w:p>
          <w:p w:rsidR="00F909FE" w:rsidRPr="00077831" w:rsidRDefault="00E15A1A" w:rsidP="00A568B8">
            <w:pPr>
              <w:tabs>
                <w:tab w:val="left" w:pos="8505"/>
              </w:tabs>
              <w:jc w:val="center"/>
              <w:rPr>
                <w:rFonts w:ascii="Arial Narrow" w:hAnsi="Arial Narrow"/>
                <w:b/>
                <w:color w:val="4A442A" w:themeColor="background2" w:themeShade="40"/>
              </w:rPr>
            </w:pPr>
            <w:r w:rsidRPr="00077831">
              <w:rPr>
                <w:rFonts w:ascii="Arial Narrow" w:hAnsi="Arial Narrow"/>
                <w:b/>
                <w:color w:val="4A442A" w:themeColor="background2" w:themeShade="40"/>
              </w:rPr>
              <w:t>Projekt Brána do světa sbírek – mzda hrazena z projektu</w:t>
            </w:r>
            <w:r w:rsidR="00E863DB" w:rsidRPr="00077831">
              <w:rPr>
                <w:rFonts w:ascii="Arial Narrow" w:hAnsi="Arial Narrow"/>
                <w:b/>
                <w:color w:val="4A442A" w:themeColor="background2" w:themeShade="40"/>
              </w:rPr>
              <w:t xml:space="preserve"> </w:t>
            </w:r>
          </w:p>
          <w:p w:rsidR="00F909FE" w:rsidRPr="00077831" w:rsidRDefault="00F909FE" w:rsidP="00A568B8">
            <w:pPr>
              <w:tabs>
                <w:tab w:val="left" w:pos="8505"/>
              </w:tabs>
              <w:jc w:val="center"/>
              <w:rPr>
                <w:rFonts w:ascii="Arial Narrow" w:hAnsi="Arial Narrow"/>
                <w:b/>
                <w:emboss/>
                <w:color w:val="943634"/>
              </w:rPr>
            </w:pPr>
          </w:p>
        </w:tc>
      </w:tr>
      <w:tr w:rsidR="00F909FE" w:rsidRPr="00077831" w:rsidTr="00C6400B">
        <w:tblPrEx>
          <w:tblLook w:val="04A0" w:firstRow="1" w:lastRow="0" w:firstColumn="1" w:lastColumn="0" w:noHBand="0" w:noVBand="1"/>
        </w:tblPrEx>
        <w:tc>
          <w:tcPr>
            <w:tcW w:w="9322" w:type="dxa"/>
          </w:tcPr>
          <w:p w:rsidR="00F909FE" w:rsidRPr="00077831" w:rsidRDefault="00F909FE" w:rsidP="00A568B8">
            <w:pPr>
              <w:tabs>
                <w:tab w:val="left" w:pos="8505"/>
              </w:tabs>
              <w:rPr>
                <w:rFonts w:ascii="Arial Narrow" w:hAnsi="Arial Narrow"/>
                <w:color w:val="auto"/>
              </w:rPr>
            </w:pPr>
            <w:r w:rsidRPr="00077831">
              <w:rPr>
                <w:rFonts w:ascii="Arial Narrow" w:hAnsi="Arial Narrow"/>
                <w:b/>
                <w:color w:val="auto"/>
              </w:rPr>
              <w:t>Ing. Jan Macoun, dokumentátor</w:t>
            </w:r>
            <w:r w:rsidRPr="00077831">
              <w:rPr>
                <w:rFonts w:ascii="Arial Narrow" w:hAnsi="Arial Narrow"/>
                <w:color w:val="auto"/>
              </w:rPr>
              <w:t xml:space="preserve"> (projekt brána do světa sbírek) 0,6 úvazku</w:t>
            </w:r>
          </w:p>
        </w:tc>
      </w:tr>
      <w:tr w:rsidR="00F909FE" w:rsidRPr="00077831" w:rsidTr="00C6400B">
        <w:tblPrEx>
          <w:tblLook w:val="04A0" w:firstRow="1" w:lastRow="0" w:firstColumn="1" w:lastColumn="0" w:noHBand="0" w:noVBand="1"/>
        </w:tblPrEx>
        <w:tc>
          <w:tcPr>
            <w:tcW w:w="9322" w:type="dxa"/>
          </w:tcPr>
          <w:p w:rsidR="00F909FE" w:rsidRPr="00077831" w:rsidRDefault="00F909FE" w:rsidP="007706F7">
            <w:pPr>
              <w:tabs>
                <w:tab w:val="left" w:pos="8505"/>
              </w:tabs>
              <w:rPr>
                <w:rFonts w:ascii="Arial Narrow" w:hAnsi="Arial Narrow"/>
                <w:color w:val="auto"/>
              </w:rPr>
            </w:pPr>
            <w:r w:rsidRPr="00077831">
              <w:rPr>
                <w:rFonts w:ascii="Arial Narrow" w:hAnsi="Arial Narrow"/>
                <w:b/>
                <w:color w:val="auto"/>
              </w:rPr>
              <w:t>Lenka</w:t>
            </w:r>
            <w:r w:rsidR="007706F7">
              <w:rPr>
                <w:rFonts w:ascii="Arial Narrow" w:hAnsi="Arial Narrow"/>
                <w:b/>
                <w:color w:val="auto"/>
              </w:rPr>
              <w:t xml:space="preserve"> Mařanová</w:t>
            </w:r>
            <w:r w:rsidRPr="00077831">
              <w:rPr>
                <w:rFonts w:ascii="Arial Narrow" w:hAnsi="Arial Narrow"/>
                <w:b/>
                <w:color w:val="auto"/>
              </w:rPr>
              <w:t>, dokumentátor</w:t>
            </w:r>
            <w:r w:rsidRPr="00077831">
              <w:rPr>
                <w:rFonts w:ascii="Arial Narrow" w:hAnsi="Arial Narrow"/>
                <w:color w:val="auto"/>
              </w:rPr>
              <w:t xml:space="preserve"> (projekt brána do světa sbírek) 0,7 úvazku</w:t>
            </w:r>
          </w:p>
        </w:tc>
      </w:tr>
    </w:tbl>
    <w:p w:rsidR="00D3102D" w:rsidRPr="00077831" w:rsidRDefault="00D3102D" w:rsidP="00A568B8">
      <w:pPr>
        <w:tabs>
          <w:tab w:val="left" w:pos="8505"/>
        </w:tabs>
        <w:rPr>
          <w:rFonts w:ascii="Arial Narrow" w:hAnsi="Arial Narrow"/>
          <w:b/>
          <w:color w:val="4A442A" w:themeColor="background2" w:themeShade="40"/>
          <w:sz w:val="26"/>
          <w:szCs w:val="26"/>
        </w:rPr>
      </w:pPr>
    </w:p>
    <w:p w:rsidR="00D3102D" w:rsidRPr="00077831" w:rsidRDefault="00D3102D" w:rsidP="00A568B8">
      <w:pPr>
        <w:tabs>
          <w:tab w:val="left" w:pos="8505"/>
        </w:tabs>
        <w:rPr>
          <w:rFonts w:ascii="Arial Narrow" w:hAnsi="Arial Narrow"/>
          <w:b/>
          <w:color w:val="4A442A" w:themeColor="background2" w:themeShade="40"/>
          <w:sz w:val="26"/>
          <w:szCs w:val="26"/>
        </w:rPr>
      </w:pPr>
    </w:p>
    <w:p w:rsidR="00E14710" w:rsidRPr="00077831" w:rsidRDefault="00E14710" w:rsidP="00A568B8">
      <w:pPr>
        <w:tabs>
          <w:tab w:val="left" w:pos="8505"/>
        </w:tabs>
        <w:rPr>
          <w:rFonts w:ascii="Arial Narrow" w:hAnsi="Arial Narrow"/>
          <w:color w:val="auto"/>
        </w:rPr>
      </w:pPr>
    </w:p>
    <w:p w:rsidR="003A1AEE" w:rsidRPr="00077831" w:rsidRDefault="003A1AEE" w:rsidP="00A568B8">
      <w:pPr>
        <w:tabs>
          <w:tab w:val="left" w:pos="8505"/>
        </w:tabs>
        <w:rPr>
          <w:rFonts w:ascii="Arial Narrow" w:hAnsi="Arial Narrow"/>
          <w:b/>
        </w:rPr>
      </w:pPr>
    </w:p>
    <w:p w:rsidR="00506D78" w:rsidRPr="00077831" w:rsidRDefault="00506D78" w:rsidP="00A568B8">
      <w:pPr>
        <w:tabs>
          <w:tab w:val="left" w:pos="8505"/>
        </w:tabs>
        <w:rPr>
          <w:rFonts w:ascii="Arial Narrow" w:hAnsi="Arial Narrow"/>
          <w:b/>
          <w:color w:val="4A442A" w:themeColor="background2" w:themeShade="40"/>
          <w:sz w:val="26"/>
          <w:szCs w:val="26"/>
        </w:rPr>
      </w:pPr>
    </w:p>
    <w:p w:rsidR="00E14710" w:rsidRPr="00077831" w:rsidRDefault="002B6E92" w:rsidP="00A568B8">
      <w:pPr>
        <w:tabs>
          <w:tab w:val="left" w:pos="8505"/>
        </w:tabs>
        <w:rPr>
          <w:rFonts w:ascii="Arial Narrow" w:hAnsi="Arial Narrow"/>
          <w:b/>
          <w:color w:val="4A442A" w:themeColor="background2" w:themeShade="40"/>
          <w:sz w:val="26"/>
          <w:szCs w:val="26"/>
        </w:rPr>
      </w:pPr>
      <w:r w:rsidRPr="00077831">
        <w:rPr>
          <w:rFonts w:ascii="Arial Narrow" w:hAnsi="Arial Narrow"/>
          <w:b/>
          <w:color w:val="4A442A" w:themeColor="background2" w:themeShade="40"/>
          <w:sz w:val="26"/>
          <w:szCs w:val="26"/>
        </w:rPr>
        <w:t>4. Počet zaměstnanců</w:t>
      </w:r>
    </w:p>
    <w:p w:rsidR="00F2120C" w:rsidRPr="00077831" w:rsidRDefault="00F2120C" w:rsidP="00A568B8">
      <w:pPr>
        <w:tabs>
          <w:tab w:val="left" w:pos="8505"/>
        </w:tabs>
        <w:ind w:left="709"/>
        <w:jc w:val="both"/>
        <w:rPr>
          <w:rFonts w:ascii="Arial Narrow" w:hAnsi="Arial Narrow"/>
          <w:color w:val="auto"/>
        </w:rPr>
      </w:pPr>
    </w:p>
    <w:p w:rsidR="000F4543" w:rsidRPr="00077831" w:rsidRDefault="002B6E92" w:rsidP="00D40431">
      <w:pPr>
        <w:tabs>
          <w:tab w:val="left" w:pos="426"/>
          <w:tab w:val="left" w:pos="8505"/>
        </w:tabs>
        <w:jc w:val="both"/>
        <w:rPr>
          <w:rFonts w:ascii="Arial Narrow" w:hAnsi="Arial Narrow"/>
          <w:color w:val="auto"/>
        </w:rPr>
      </w:pPr>
      <w:r w:rsidRPr="00077831">
        <w:rPr>
          <w:rFonts w:ascii="Arial Narrow" w:hAnsi="Arial Narrow"/>
          <w:color w:val="auto"/>
        </w:rPr>
        <w:t xml:space="preserve">V roce </w:t>
      </w:r>
      <w:r w:rsidR="009427BC" w:rsidRPr="00077831">
        <w:rPr>
          <w:rFonts w:ascii="Arial Narrow" w:hAnsi="Arial Narrow"/>
          <w:color w:val="auto"/>
        </w:rPr>
        <w:t>2019</w:t>
      </w:r>
      <w:r w:rsidRPr="00077831">
        <w:rPr>
          <w:rFonts w:ascii="Arial Narrow" w:hAnsi="Arial Narrow"/>
          <w:color w:val="auto"/>
        </w:rPr>
        <w:t xml:space="preserve"> pracovalo v MČR Turnov </w:t>
      </w:r>
      <w:r w:rsidR="009F4CD1" w:rsidRPr="00077831">
        <w:rPr>
          <w:rFonts w:ascii="Arial Narrow" w:hAnsi="Arial Narrow"/>
          <w:color w:val="auto"/>
        </w:rPr>
        <w:t>25</w:t>
      </w:r>
      <w:r w:rsidRPr="00077831">
        <w:rPr>
          <w:rFonts w:ascii="Arial Narrow" w:hAnsi="Arial Narrow"/>
          <w:color w:val="auto"/>
        </w:rPr>
        <w:t xml:space="preserve"> pracovníků v hlavním pracovním poměru, z toho 2 pracovníci na úseku</w:t>
      </w:r>
      <w:r w:rsidR="00F2120C" w:rsidRPr="00077831">
        <w:rPr>
          <w:rFonts w:ascii="Arial Narrow" w:hAnsi="Arial Narrow"/>
          <w:color w:val="auto"/>
        </w:rPr>
        <w:t xml:space="preserve"> </w:t>
      </w:r>
      <w:r w:rsidRPr="00077831">
        <w:rPr>
          <w:rFonts w:ascii="Arial Narrow" w:hAnsi="Arial Narrow"/>
          <w:color w:val="auto"/>
        </w:rPr>
        <w:t>vedlejší hospodářské činnosti</w:t>
      </w:r>
      <w:r w:rsidR="00103A28" w:rsidRPr="00077831">
        <w:rPr>
          <w:rFonts w:ascii="Arial Narrow" w:hAnsi="Arial Narrow"/>
          <w:color w:val="auto"/>
        </w:rPr>
        <w:t>, 2</w:t>
      </w:r>
      <w:r w:rsidR="00FC3269" w:rsidRPr="00077831">
        <w:rPr>
          <w:rFonts w:ascii="Arial Narrow" w:hAnsi="Arial Narrow"/>
          <w:color w:val="auto"/>
        </w:rPr>
        <w:t xml:space="preserve"> pracovní místa vytvořena na dobu určitou v rámci projektu Brána do světa sbírek</w:t>
      </w:r>
      <w:r w:rsidR="000F4543" w:rsidRPr="00077831">
        <w:rPr>
          <w:rFonts w:ascii="Arial Narrow" w:hAnsi="Arial Narrow"/>
          <w:color w:val="auto"/>
        </w:rPr>
        <w:t xml:space="preserve"> (ing. Jan Macoun a Lenka </w:t>
      </w:r>
      <w:r w:rsidR="00103A28" w:rsidRPr="00077831">
        <w:rPr>
          <w:rFonts w:ascii="Arial Narrow" w:hAnsi="Arial Narrow"/>
          <w:color w:val="auto"/>
        </w:rPr>
        <w:t>Mařanová</w:t>
      </w:r>
      <w:r w:rsidR="000F4543" w:rsidRPr="00077831">
        <w:rPr>
          <w:rFonts w:ascii="Arial Narrow" w:hAnsi="Arial Narrow"/>
          <w:color w:val="auto"/>
        </w:rPr>
        <w:t>)</w:t>
      </w:r>
      <w:r w:rsidRPr="00077831">
        <w:rPr>
          <w:rFonts w:ascii="Arial Narrow" w:hAnsi="Arial Narrow"/>
          <w:color w:val="auto"/>
        </w:rPr>
        <w:t xml:space="preserve">. Během roku </w:t>
      </w:r>
      <w:r w:rsidR="009427BC" w:rsidRPr="00077831">
        <w:rPr>
          <w:rFonts w:ascii="Arial Narrow" w:hAnsi="Arial Narrow"/>
          <w:color w:val="auto"/>
        </w:rPr>
        <w:t>2019</w:t>
      </w:r>
      <w:r w:rsidRPr="00077831">
        <w:rPr>
          <w:rFonts w:ascii="Arial Narrow" w:hAnsi="Arial Narrow"/>
          <w:color w:val="auto"/>
        </w:rPr>
        <w:t xml:space="preserve"> došlo k řadě </w:t>
      </w:r>
      <w:r w:rsidR="000F4543" w:rsidRPr="00077831">
        <w:rPr>
          <w:rFonts w:ascii="Arial Narrow" w:hAnsi="Arial Narrow"/>
          <w:color w:val="auto"/>
        </w:rPr>
        <w:t>dalších</w:t>
      </w:r>
      <w:r w:rsidR="00103A28" w:rsidRPr="00077831">
        <w:rPr>
          <w:rFonts w:ascii="Arial Narrow" w:hAnsi="Arial Narrow"/>
          <w:color w:val="auto"/>
        </w:rPr>
        <w:t xml:space="preserve"> drobných</w:t>
      </w:r>
      <w:r w:rsidR="000F4543" w:rsidRPr="00077831">
        <w:rPr>
          <w:rFonts w:ascii="Arial Narrow" w:hAnsi="Arial Narrow"/>
          <w:color w:val="auto"/>
        </w:rPr>
        <w:t xml:space="preserve"> </w:t>
      </w:r>
      <w:r w:rsidRPr="00077831">
        <w:rPr>
          <w:rFonts w:ascii="Arial Narrow" w:hAnsi="Arial Narrow"/>
          <w:color w:val="auto"/>
        </w:rPr>
        <w:t>personálních změn, které byly vyřešeny tak,</w:t>
      </w:r>
      <w:r w:rsidR="003A1AEE" w:rsidRPr="00077831">
        <w:rPr>
          <w:rFonts w:ascii="Arial Narrow" w:hAnsi="Arial Narrow"/>
          <w:color w:val="auto"/>
        </w:rPr>
        <w:t xml:space="preserve"> </w:t>
      </w:r>
      <w:r w:rsidRPr="00077831">
        <w:rPr>
          <w:rFonts w:ascii="Arial Narrow" w:hAnsi="Arial Narrow"/>
          <w:color w:val="auto"/>
        </w:rPr>
        <w:t>aby nedošlo k omezení plynulého provozu org</w:t>
      </w:r>
      <w:r w:rsidRPr="00077831">
        <w:rPr>
          <w:rFonts w:ascii="Arial Narrow" w:hAnsi="Arial Narrow"/>
          <w:color w:val="auto"/>
        </w:rPr>
        <w:t>a</w:t>
      </w:r>
      <w:r w:rsidRPr="00077831">
        <w:rPr>
          <w:rFonts w:ascii="Arial Narrow" w:hAnsi="Arial Narrow"/>
          <w:color w:val="auto"/>
        </w:rPr>
        <w:t xml:space="preserve">nizace. </w:t>
      </w:r>
    </w:p>
    <w:p w:rsidR="00E15A1A" w:rsidRPr="00077831" w:rsidRDefault="00E15A1A" w:rsidP="00D40431">
      <w:pPr>
        <w:tabs>
          <w:tab w:val="left" w:pos="426"/>
          <w:tab w:val="left" w:pos="8505"/>
        </w:tabs>
        <w:jc w:val="both"/>
        <w:rPr>
          <w:rFonts w:ascii="Arial Narrow" w:hAnsi="Arial Narrow"/>
          <w:color w:val="auto"/>
        </w:rPr>
      </w:pPr>
    </w:p>
    <w:p w:rsidR="00E15A1A" w:rsidRPr="00077831" w:rsidRDefault="00E15A1A" w:rsidP="00D40431">
      <w:pPr>
        <w:tabs>
          <w:tab w:val="left" w:pos="426"/>
          <w:tab w:val="left" w:pos="8505"/>
        </w:tabs>
        <w:jc w:val="both"/>
        <w:rPr>
          <w:rFonts w:ascii="Arial Narrow" w:hAnsi="Arial Narrow"/>
          <w:color w:val="auto"/>
        </w:rPr>
      </w:pPr>
    </w:p>
    <w:p w:rsidR="00C05BC4" w:rsidRPr="00077831" w:rsidRDefault="00C05BC4" w:rsidP="00A568B8">
      <w:pPr>
        <w:tabs>
          <w:tab w:val="left" w:pos="426"/>
          <w:tab w:val="left" w:pos="8505"/>
        </w:tabs>
        <w:rPr>
          <w:rFonts w:ascii="Arial Narrow" w:hAnsi="Arial Narrow"/>
          <w:color w:val="auto"/>
        </w:rPr>
      </w:pPr>
    </w:p>
    <w:p w:rsidR="00A378D5" w:rsidRPr="00077831" w:rsidRDefault="00103A28" w:rsidP="00A568B8">
      <w:pPr>
        <w:tabs>
          <w:tab w:val="left" w:pos="426"/>
          <w:tab w:val="left" w:pos="8505"/>
        </w:tabs>
        <w:rPr>
          <w:rFonts w:ascii="Arial Narrow" w:hAnsi="Arial Narrow"/>
          <w:color w:val="auto"/>
        </w:rPr>
      </w:pPr>
      <w:r w:rsidRPr="00077831">
        <w:rPr>
          <w:rFonts w:ascii="Arial Narrow" w:hAnsi="Arial Narrow"/>
          <w:color w:val="auto"/>
        </w:rPr>
        <w:t xml:space="preserve"> </w:t>
      </w:r>
    </w:p>
    <w:p w:rsidR="00E14710" w:rsidRPr="00077831" w:rsidRDefault="002B6E92" w:rsidP="00A568B8">
      <w:pPr>
        <w:pStyle w:val="Odstavecseseznamem"/>
        <w:numPr>
          <w:ilvl w:val="0"/>
          <w:numId w:val="1"/>
        </w:numPr>
        <w:tabs>
          <w:tab w:val="left" w:pos="8505"/>
        </w:tabs>
        <w:ind w:left="0"/>
        <w:rPr>
          <w:rFonts w:ascii="Arial Narrow" w:hAnsi="Arial Narrow"/>
          <w:b/>
          <w:caps/>
          <w:color w:val="4A442A" w:themeColor="background2" w:themeShade="40"/>
          <w:sz w:val="24"/>
          <w:szCs w:val="24"/>
          <w:u w:val="single"/>
        </w:rPr>
      </w:pPr>
      <w:r w:rsidRPr="00077831">
        <w:rPr>
          <w:rFonts w:ascii="Arial Narrow" w:hAnsi="Arial Narrow"/>
          <w:b/>
          <w:caps/>
          <w:color w:val="4A442A" w:themeColor="background2" w:themeShade="40"/>
          <w:sz w:val="24"/>
          <w:szCs w:val="24"/>
          <w:u w:val="single"/>
        </w:rPr>
        <w:lastRenderedPageBreak/>
        <w:t xml:space="preserve">Specifická odborná část </w:t>
      </w:r>
    </w:p>
    <w:p w:rsidR="00E14710" w:rsidRPr="00077831" w:rsidRDefault="002B6E92" w:rsidP="00A568B8">
      <w:pPr>
        <w:pStyle w:val="Odstavecseseznamem"/>
        <w:tabs>
          <w:tab w:val="left" w:pos="8505"/>
        </w:tabs>
        <w:ind w:left="0"/>
        <w:rPr>
          <w:rFonts w:ascii="Arial Narrow" w:hAnsi="Arial Narrow"/>
          <w:b/>
          <w:bCs/>
          <w:color w:val="4A442A" w:themeColor="background2" w:themeShade="40"/>
          <w:sz w:val="26"/>
          <w:szCs w:val="26"/>
        </w:rPr>
      </w:pPr>
      <w:r w:rsidRPr="00077831">
        <w:rPr>
          <w:rFonts w:ascii="Arial Narrow" w:hAnsi="Arial Narrow"/>
          <w:b/>
          <w:bCs/>
          <w:color w:val="4A442A" w:themeColor="background2" w:themeShade="40"/>
          <w:sz w:val="26"/>
          <w:szCs w:val="26"/>
        </w:rPr>
        <w:t xml:space="preserve">1. Statistické ukazatele za rok </w:t>
      </w:r>
      <w:r w:rsidR="009427BC" w:rsidRPr="00077831">
        <w:rPr>
          <w:rFonts w:ascii="Arial Narrow" w:hAnsi="Arial Narrow"/>
          <w:b/>
          <w:bCs/>
          <w:color w:val="4A442A" w:themeColor="background2" w:themeShade="40"/>
          <w:sz w:val="26"/>
          <w:szCs w:val="26"/>
        </w:rPr>
        <w:t>2019</w:t>
      </w:r>
    </w:p>
    <w:tbl>
      <w:tblPr>
        <w:tblStyle w:val="Mkatabulky"/>
        <w:tblW w:w="8899" w:type="dxa"/>
        <w:tblLook w:val="01E0" w:firstRow="1" w:lastRow="1" w:firstColumn="1" w:lastColumn="1" w:noHBand="0" w:noVBand="0"/>
      </w:tblPr>
      <w:tblGrid>
        <w:gridCol w:w="3850"/>
        <w:gridCol w:w="1683"/>
        <w:gridCol w:w="1683"/>
        <w:gridCol w:w="1683"/>
      </w:tblGrid>
      <w:tr w:rsidR="009F4CD1" w:rsidRPr="00077831" w:rsidTr="009F4CD1">
        <w:tc>
          <w:tcPr>
            <w:tcW w:w="3850" w:type="dxa"/>
          </w:tcPr>
          <w:p w:rsidR="009F4CD1" w:rsidRPr="00077831" w:rsidRDefault="009F4CD1" w:rsidP="00A568B8">
            <w:pPr>
              <w:tabs>
                <w:tab w:val="left" w:pos="8505"/>
              </w:tabs>
              <w:rPr>
                <w:rFonts w:ascii="Arial Narrow" w:hAnsi="Arial Narrow"/>
                <w:b/>
                <w:bCs/>
                <w:iCs/>
                <w:color w:val="4A442A" w:themeColor="background2" w:themeShade="40"/>
                <w:sz w:val="22"/>
                <w:szCs w:val="22"/>
              </w:rPr>
            </w:pPr>
            <w:r w:rsidRPr="00077831">
              <w:rPr>
                <w:rFonts w:ascii="Arial Narrow" w:hAnsi="Arial Narrow"/>
                <w:b/>
                <w:bCs/>
                <w:iCs/>
                <w:color w:val="4A442A" w:themeColor="background2" w:themeShade="40"/>
                <w:sz w:val="22"/>
                <w:szCs w:val="22"/>
              </w:rPr>
              <w:t xml:space="preserve">Tabulka výkonů </w:t>
            </w:r>
          </w:p>
        </w:tc>
        <w:tc>
          <w:tcPr>
            <w:tcW w:w="1683" w:type="dxa"/>
          </w:tcPr>
          <w:p w:rsidR="009F4CD1" w:rsidRPr="00077831" w:rsidRDefault="009F4CD1" w:rsidP="00A568B8">
            <w:pPr>
              <w:tabs>
                <w:tab w:val="left" w:pos="8505"/>
              </w:tabs>
              <w:jc w:val="center"/>
              <w:rPr>
                <w:rFonts w:ascii="Arial Narrow" w:hAnsi="Arial Narrow"/>
                <w:b/>
                <w:bCs/>
                <w:iCs/>
                <w:color w:val="4A442A" w:themeColor="background2" w:themeShade="40"/>
                <w:sz w:val="22"/>
                <w:szCs w:val="22"/>
              </w:rPr>
            </w:pPr>
            <w:r w:rsidRPr="00077831">
              <w:rPr>
                <w:rFonts w:ascii="Arial Narrow" w:hAnsi="Arial Narrow"/>
                <w:b/>
                <w:bCs/>
                <w:iCs/>
                <w:color w:val="4A442A" w:themeColor="background2" w:themeShade="40"/>
                <w:sz w:val="22"/>
                <w:szCs w:val="22"/>
              </w:rPr>
              <w:t>2017</w:t>
            </w:r>
          </w:p>
        </w:tc>
        <w:tc>
          <w:tcPr>
            <w:tcW w:w="1683" w:type="dxa"/>
          </w:tcPr>
          <w:p w:rsidR="009F4CD1" w:rsidRPr="00077831" w:rsidDel="00481370" w:rsidRDefault="009F4CD1" w:rsidP="00A568B8">
            <w:pPr>
              <w:tabs>
                <w:tab w:val="left" w:pos="8505"/>
              </w:tabs>
              <w:jc w:val="center"/>
              <w:rPr>
                <w:rFonts w:ascii="Arial Narrow" w:hAnsi="Arial Narrow"/>
                <w:b/>
                <w:bCs/>
                <w:iCs/>
                <w:color w:val="4A442A" w:themeColor="background2" w:themeShade="40"/>
                <w:sz w:val="22"/>
                <w:szCs w:val="22"/>
              </w:rPr>
            </w:pPr>
            <w:r w:rsidRPr="00077831">
              <w:rPr>
                <w:rFonts w:ascii="Arial Narrow" w:hAnsi="Arial Narrow"/>
                <w:b/>
                <w:bCs/>
                <w:iCs/>
                <w:color w:val="4A442A" w:themeColor="background2" w:themeShade="40"/>
                <w:sz w:val="22"/>
                <w:szCs w:val="22"/>
              </w:rPr>
              <w:t>2018</w:t>
            </w:r>
          </w:p>
        </w:tc>
        <w:tc>
          <w:tcPr>
            <w:tcW w:w="1683" w:type="dxa"/>
          </w:tcPr>
          <w:p w:rsidR="009F4CD1" w:rsidRPr="00077831" w:rsidRDefault="009F4CD1" w:rsidP="00A568B8">
            <w:pPr>
              <w:tabs>
                <w:tab w:val="left" w:pos="8505"/>
              </w:tabs>
              <w:jc w:val="center"/>
              <w:rPr>
                <w:rFonts w:ascii="Arial Narrow" w:hAnsi="Arial Narrow"/>
                <w:b/>
                <w:bCs/>
                <w:iCs/>
                <w:color w:val="4A442A" w:themeColor="background2" w:themeShade="40"/>
                <w:sz w:val="22"/>
                <w:szCs w:val="22"/>
              </w:rPr>
            </w:pPr>
            <w:r w:rsidRPr="00077831">
              <w:rPr>
                <w:rFonts w:ascii="Arial Narrow" w:hAnsi="Arial Narrow"/>
                <w:b/>
                <w:bCs/>
                <w:iCs/>
                <w:color w:val="4A442A" w:themeColor="background2" w:themeShade="40"/>
                <w:sz w:val="22"/>
                <w:szCs w:val="22"/>
              </w:rPr>
              <w:t>2019</w:t>
            </w:r>
          </w:p>
        </w:tc>
      </w:tr>
      <w:tr w:rsidR="009F4CD1" w:rsidRPr="00077831" w:rsidTr="009F4CD1">
        <w:trPr>
          <w:trHeight w:val="340"/>
        </w:trPr>
        <w:tc>
          <w:tcPr>
            <w:tcW w:w="3850" w:type="dxa"/>
          </w:tcPr>
          <w:p w:rsidR="009F4CD1" w:rsidRPr="00077831" w:rsidRDefault="009F4CD1" w:rsidP="00A568B8">
            <w:pPr>
              <w:tabs>
                <w:tab w:val="left" w:pos="8505"/>
              </w:tabs>
              <w:rPr>
                <w:rFonts w:ascii="Arial Narrow" w:hAnsi="Arial Narrow"/>
                <w:b/>
                <w:bCs/>
                <w:iCs/>
                <w:color w:val="auto"/>
                <w:sz w:val="22"/>
                <w:szCs w:val="22"/>
              </w:rPr>
            </w:pPr>
            <w:r w:rsidRPr="00077831">
              <w:rPr>
                <w:rFonts w:ascii="Arial Narrow" w:hAnsi="Arial Narrow"/>
                <w:b/>
                <w:bCs/>
                <w:iCs/>
                <w:color w:val="auto"/>
                <w:sz w:val="22"/>
                <w:szCs w:val="22"/>
              </w:rPr>
              <w:t>Počet návštěvníků celkem</w:t>
            </w:r>
          </w:p>
        </w:tc>
        <w:tc>
          <w:tcPr>
            <w:tcW w:w="1683" w:type="dxa"/>
          </w:tcPr>
          <w:p w:rsidR="009F4CD1" w:rsidRPr="00077831" w:rsidRDefault="009F4CD1" w:rsidP="00A568B8">
            <w:pPr>
              <w:tabs>
                <w:tab w:val="left" w:pos="230"/>
                <w:tab w:val="left" w:pos="8505"/>
              </w:tabs>
              <w:jc w:val="center"/>
              <w:rPr>
                <w:rFonts w:ascii="Arial Narrow" w:hAnsi="Arial Narrow"/>
                <w:color w:val="auto"/>
                <w:sz w:val="22"/>
                <w:szCs w:val="22"/>
              </w:rPr>
            </w:pPr>
            <w:r w:rsidRPr="00077831">
              <w:rPr>
                <w:rFonts w:ascii="Arial Narrow" w:hAnsi="Arial Narrow"/>
                <w:color w:val="auto"/>
                <w:sz w:val="22"/>
                <w:szCs w:val="22"/>
              </w:rPr>
              <w:t>60 322</w:t>
            </w:r>
          </w:p>
        </w:tc>
        <w:tc>
          <w:tcPr>
            <w:tcW w:w="1683" w:type="dxa"/>
          </w:tcPr>
          <w:p w:rsidR="009F4CD1" w:rsidRPr="00077831" w:rsidRDefault="009F4CD1" w:rsidP="00A568B8">
            <w:pPr>
              <w:tabs>
                <w:tab w:val="left" w:pos="230"/>
                <w:tab w:val="left" w:pos="8505"/>
              </w:tabs>
              <w:jc w:val="center"/>
              <w:rPr>
                <w:rFonts w:ascii="Arial Narrow" w:hAnsi="Arial Narrow"/>
                <w:color w:val="auto"/>
                <w:sz w:val="22"/>
                <w:szCs w:val="22"/>
              </w:rPr>
            </w:pPr>
            <w:r w:rsidRPr="00077831">
              <w:rPr>
                <w:rFonts w:ascii="Arial Narrow" w:hAnsi="Arial Narrow"/>
                <w:color w:val="auto"/>
                <w:sz w:val="22"/>
                <w:szCs w:val="22"/>
              </w:rPr>
              <w:t>46 914</w:t>
            </w:r>
          </w:p>
        </w:tc>
        <w:tc>
          <w:tcPr>
            <w:tcW w:w="1683" w:type="dxa"/>
          </w:tcPr>
          <w:p w:rsidR="009F4CD1" w:rsidRPr="00077831" w:rsidRDefault="001E5276" w:rsidP="00A568B8">
            <w:pPr>
              <w:tabs>
                <w:tab w:val="left" w:pos="230"/>
                <w:tab w:val="left" w:pos="8505"/>
              </w:tabs>
              <w:jc w:val="center"/>
              <w:rPr>
                <w:rFonts w:ascii="Arial Narrow" w:hAnsi="Arial Narrow"/>
                <w:color w:val="auto"/>
                <w:sz w:val="22"/>
                <w:szCs w:val="22"/>
              </w:rPr>
            </w:pPr>
            <w:r w:rsidRPr="00077831">
              <w:rPr>
                <w:rFonts w:ascii="Arial Narrow" w:hAnsi="Arial Narrow"/>
                <w:color w:val="auto"/>
                <w:sz w:val="22"/>
                <w:szCs w:val="22"/>
              </w:rPr>
              <w:t>61 624</w:t>
            </w:r>
          </w:p>
        </w:tc>
      </w:tr>
      <w:tr w:rsidR="009F4CD1" w:rsidRPr="00077831" w:rsidTr="009F4CD1">
        <w:trPr>
          <w:trHeight w:val="340"/>
        </w:trPr>
        <w:tc>
          <w:tcPr>
            <w:tcW w:w="3850" w:type="dxa"/>
          </w:tcPr>
          <w:p w:rsidR="009F4CD1" w:rsidRPr="00077831" w:rsidRDefault="009F4CD1" w:rsidP="00A568B8">
            <w:pPr>
              <w:tabs>
                <w:tab w:val="left" w:pos="8505"/>
              </w:tabs>
              <w:rPr>
                <w:rFonts w:ascii="Arial Narrow" w:hAnsi="Arial Narrow"/>
                <w:b/>
                <w:bCs/>
                <w:iCs/>
                <w:color w:val="auto"/>
                <w:sz w:val="22"/>
                <w:szCs w:val="22"/>
              </w:rPr>
            </w:pPr>
            <w:r w:rsidRPr="00077831">
              <w:rPr>
                <w:rFonts w:ascii="Arial Narrow" w:hAnsi="Arial Narrow"/>
                <w:b/>
                <w:bCs/>
                <w:iCs/>
                <w:color w:val="auto"/>
                <w:sz w:val="22"/>
                <w:szCs w:val="22"/>
              </w:rPr>
              <w:t xml:space="preserve">z toho: návštěvníci akcí, výstav a expozic </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43 819</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28 055</w:t>
            </w:r>
          </w:p>
        </w:tc>
        <w:tc>
          <w:tcPr>
            <w:tcW w:w="1683" w:type="dxa"/>
          </w:tcPr>
          <w:p w:rsidR="009F4CD1" w:rsidRPr="00077831" w:rsidRDefault="001E5276"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47</w:t>
            </w:r>
            <w:r w:rsidR="00EB5634" w:rsidRPr="00077831">
              <w:rPr>
                <w:rFonts w:ascii="Arial Narrow" w:hAnsi="Arial Narrow"/>
                <w:color w:val="auto"/>
                <w:sz w:val="22"/>
                <w:szCs w:val="22"/>
              </w:rPr>
              <w:t xml:space="preserve"> </w:t>
            </w:r>
            <w:r w:rsidRPr="00077831">
              <w:rPr>
                <w:rFonts w:ascii="Arial Narrow" w:hAnsi="Arial Narrow"/>
                <w:color w:val="auto"/>
                <w:sz w:val="22"/>
                <w:szCs w:val="22"/>
              </w:rPr>
              <w:t>409</w:t>
            </w:r>
          </w:p>
        </w:tc>
      </w:tr>
      <w:tr w:rsidR="009F4CD1" w:rsidRPr="00077831" w:rsidTr="009F4CD1">
        <w:trPr>
          <w:trHeight w:val="340"/>
        </w:trPr>
        <w:tc>
          <w:tcPr>
            <w:tcW w:w="3850" w:type="dxa"/>
          </w:tcPr>
          <w:p w:rsidR="009F4CD1" w:rsidRPr="00077831" w:rsidRDefault="009F4CD1" w:rsidP="00A568B8">
            <w:pPr>
              <w:tabs>
                <w:tab w:val="left" w:pos="8505"/>
              </w:tabs>
              <w:rPr>
                <w:rFonts w:ascii="Arial Narrow" w:hAnsi="Arial Narrow"/>
                <w:b/>
                <w:bCs/>
                <w:iCs/>
                <w:color w:val="auto"/>
                <w:sz w:val="22"/>
                <w:szCs w:val="22"/>
              </w:rPr>
            </w:pPr>
            <w:r w:rsidRPr="00077831">
              <w:rPr>
                <w:rFonts w:ascii="Arial Narrow" w:hAnsi="Arial Narrow"/>
                <w:b/>
                <w:bCs/>
                <w:iCs/>
                <w:color w:val="auto"/>
                <w:sz w:val="22"/>
                <w:szCs w:val="22"/>
              </w:rPr>
              <w:t>z toho</w:t>
            </w:r>
            <w:r w:rsidR="00B54B27" w:rsidRPr="00077831">
              <w:rPr>
                <w:rFonts w:ascii="Arial Narrow" w:hAnsi="Arial Narrow"/>
                <w:b/>
                <w:bCs/>
                <w:iCs/>
                <w:color w:val="auto"/>
                <w:sz w:val="22"/>
                <w:szCs w:val="22"/>
              </w:rPr>
              <w:t>:</w:t>
            </w:r>
            <w:r w:rsidRPr="00077831">
              <w:rPr>
                <w:rFonts w:ascii="Arial Narrow" w:hAnsi="Arial Narrow"/>
                <w:b/>
                <w:bCs/>
                <w:iCs/>
                <w:color w:val="auto"/>
                <w:sz w:val="22"/>
                <w:szCs w:val="22"/>
              </w:rPr>
              <w:t xml:space="preserve"> návštěvníci Dlaskova statku</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16 503</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18 859</w:t>
            </w:r>
          </w:p>
        </w:tc>
        <w:tc>
          <w:tcPr>
            <w:tcW w:w="1683" w:type="dxa"/>
          </w:tcPr>
          <w:p w:rsidR="009F4CD1" w:rsidRPr="00077831" w:rsidRDefault="00EB5634" w:rsidP="00EB5634">
            <w:pPr>
              <w:tabs>
                <w:tab w:val="left" w:pos="8505"/>
              </w:tabs>
              <w:jc w:val="center"/>
              <w:rPr>
                <w:rFonts w:ascii="Arial Narrow" w:hAnsi="Arial Narrow"/>
                <w:color w:val="auto"/>
                <w:sz w:val="22"/>
                <w:szCs w:val="22"/>
              </w:rPr>
            </w:pPr>
            <w:r w:rsidRPr="00077831">
              <w:rPr>
                <w:rFonts w:ascii="Arial Narrow" w:hAnsi="Arial Narrow"/>
                <w:color w:val="auto"/>
                <w:sz w:val="22"/>
                <w:szCs w:val="22"/>
              </w:rPr>
              <w:t>14 215</w:t>
            </w:r>
          </w:p>
        </w:tc>
      </w:tr>
      <w:tr w:rsidR="009F4CD1" w:rsidRPr="00077831" w:rsidTr="009F4CD1">
        <w:trPr>
          <w:trHeight w:val="340"/>
        </w:trPr>
        <w:tc>
          <w:tcPr>
            <w:tcW w:w="3850" w:type="dxa"/>
          </w:tcPr>
          <w:p w:rsidR="009F4CD1" w:rsidRPr="00077831" w:rsidRDefault="009F4CD1" w:rsidP="00A568B8">
            <w:pPr>
              <w:tabs>
                <w:tab w:val="left" w:pos="8505"/>
              </w:tabs>
              <w:rPr>
                <w:rFonts w:ascii="Arial Narrow" w:hAnsi="Arial Narrow"/>
                <w:b/>
                <w:bCs/>
                <w:iCs/>
                <w:color w:val="auto"/>
                <w:sz w:val="22"/>
                <w:szCs w:val="22"/>
              </w:rPr>
            </w:pPr>
            <w:r w:rsidRPr="00077831">
              <w:rPr>
                <w:rFonts w:ascii="Arial Narrow" w:hAnsi="Arial Narrow"/>
                <w:b/>
                <w:bCs/>
                <w:iCs/>
                <w:color w:val="auto"/>
                <w:sz w:val="22"/>
                <w:szCs w:val="22"/>
              </w:rPr>
              <w:t>z toho</w:t>
            </w:r>
            <w:r w:rsidR="00B54B27" w:rsidRPr="00077831">
              <w:rPr>
                <w:rFonts w:ascii="Arial Narrow" w:hAnsi="Arial Narrow"/>
                <w:b/>
                <w:bCs/>
                <w:iCs/>
                <w:color w:val="auto"/>
                <w:sz w:val="22"/>
                <w:szCs w:val="22"/>
              </w:rPr>
              <w:t>:</w:t>
            </w:r>
            <w:r w:rsidRPr="00077831">
              <w:rPr>
                <w:rFonts w:ascii="Arial Narrow" w:hAnsi="Arial Narrow"/>
                <w:b/>
                <w:bCs/>
                <w:iCs/>
                <w:color w:val="auto"/>
                <w:sz w:val="22"/>
                <w:szCs w:val="22"/>
              </w:rPr>
              <w:t xml:space="preserve"> návštěvníci edukačních programů   </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7 613</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 xml:space="preserve">6 616 </w:t>
            </w:r>
          </w:p>
        </w:tc>
        <w:tc>
          <w:tcPr>
            <w:tcW w:w="1683" w:type="dxa"/>
          </w:tcPr>
          <w:p w:rsidR="009F4CD1" w:rsidRPr="00077831" w:rsidRDefault="00EB5634"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7 117</w:t>
            </w:r>
          </w:p>
        </w:tc>
      </w:tr>
      <w:tr w:rsidR="009F4CD1" w:rsidRPr="00077831" w:rsidTr="009F4CD1">
        <w:trPr>
          <w:trHeight w:val="340"/>
        </w:trPr>
        <w:tc>
          <w:tcPr>
            <w:tcW w:w="3850" w:type="dxa"/>
          </w:tcPr>
          <w:p w:rsidR="009F4CD1" w:rsidRPr="00077831" w:rsidRDefault="009F4CD1" w:rsidP="00A568B8">
            <w:pPr>
              <w:tabs>
                <w:tab w:val="left" w:pos="8505"/>
              </w:tabs>
              <w:rPr>
                <w:rFonts w:ascii="Arial Narrow" w:hAnsi="Arial Narrow"/>
                <w:b/>
                <w:bCs/>
                <w:iCs/>
                <w:color w:val="auto"/>
                <w:sz w:val="22"/>
                <w:szCs w:val="22"/>
              </w:rPr>
            </w:pPr>
            <w:r w:rsidRPr="00077831">
              <w:rPr>
                <w:rFonts w:ascii="Arial Narrow" w:hAnsi="Arial Narrow"/>
                <w:b/>
                <w:bCs/>
                <w:iCs/>
                <w:color w:val="auto"/>
                <w:sz w:val="22"/>
                <w:szCs w:val="22"/>
              </w:rPr>
              <w:t>Badatelé: návštěvy / elektronicky</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35/50/120</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34/50/130</w:t>
            </w:r>
          </w:p>
        </w:tc>
        <w:tc>
          <w:tcPr>
            <w:tcW w:w="1683" w:type="dxa"/>
          </w:tcPr>
          <w:p w:rsidR="009F4CD1" w:rsidRPr="00077831" w:rsidRDefault="00EB5634"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14/16/162</w:t>
            </w:r>
          </w:p>
        </w:tc>
      </w:tr>
      <w:tr w:rsidR="009F4CD1" w:rsidRPr="00077831" w:rsidTr="009F4CD1">
        <w:trPr>
          <w:trHeight w:val="340"/>
        </w:trPr>
        <w:tc>
          <w:tcPr>
            <w:tcW w:w="3850" w:type="dxa"/>
          </w:tcPr>
          <w:p w:rsidR="009F4CD1" w:rsidRPr="00077831" w:rsidRDefault="009F4CD1" w:rsidP="00C842F9">
            <w:pPr>
              <w:tabs>
                <w:tab w:val="left" w:pos="8505"/>
              </w:tabs>
              <w:rPr>
                <w:rFonts w:ascii="Arial Narrow" w:hAnsi="Arial Narrow"/>
                <w:b/>
                <w:bCs/>
                <w:iCs/>
                <w:color w:val="auto"/>
                <w:sz w:val="22"/>
                <w:szCs w:val="22"/>
              </w:rPr>
            </w:pPr>
            <w:r w:rsidRPr="00077831">
              <w:rPr>
                <w:rFonts w:ascii="Arial Narrow" w:hAnsi="Arial Narrow"/>
                <w:b/>
                <w:bCs/>
                <w:iCs/>
                <w:color w:val="auto"/>
                <w:sz w:val="22"/>
                <w:szCs w:val="22"/>
              </w:rPr>
              <w:t xml:space="preserve">Výnosy ze vstupného </w:t>
            </w:r>
            <w:r w:rsidR="00B65FC9" w:rsidRPr="00077831">
              <w:rPr>
                <w:rFonts w:ascii="Arial Narrow" w:hAnsi="Arial Narrow"/>
                <w:b/>
                <w:bCs/>
                <w:iCs/>
                <w:color w:val="auto"/>
                <w:sz w:val="22"/>
                <w:szCs w:val="22"/>
              </w:rPr>
              <w:t xml:space="preserve">      </w:t>
            </w:r>
            <w:r w:rsidRPr="00077831">
              <w:rPr>
                <w:rFonts w:ascii="Arial Narrow" w:hAnsi="Arial Narrow"/>
                <w:b/>
                <w:bCs/>
                <w:iCs/>
                <w:color w:val="auto"/>
                <w:sz w:val="22"/>
                <w:szCs w:val="22"/>
              </w:rPr>
              <w:t>/v tis./</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  1 295</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1 167</w:t>
            </w:r>
          </w:p>
        </w:tc>
        <w:tc>
          <w:tcPr>
            <w:tcW w:w="1683" w:type="dxa"/>
          </w:tcPr>
          <w:p w:rsidR="009F4CD1" w:rsidRPr="00077831" w:rsidRDefault="00D13569" w:rsidP="00EE72EA">
            <w:pPr>
              <w:tabs>
                <w:tab w:val="left" w:pos="8505"/>
              </w:tabs>
              <w:jc w:val="center"/>
              <w:rPr>
                <w:rFonts w:ascii="Arial Narrow" w:hAnsi="Arial Narrow"/>
                <w:color w:val="auto"/>
                <w:sz w:val="22"/>
                <w:szCs w:val="22"/>
              </w:rPr>
            </w:pPr>
            <w:r w:rsidRPr="00077831">
              <w:rPr>
                <w:rFonts w:ascii="Arial Narrow" w:hAnsi="Arial Narrow"/>
                <w:color w:val="auto"/>
                <w:sz w:val="22"/>
                <w:szCs w:val="22"/>
              </w:rPr>
              <w:t>1 </w:t>
            </w:r>
            <w:r w:rsidR="00EE72EA">
              <w:rPr>
                <w:rFonts w:ascii="Arial Narrow" w:hAnsi="Arial Narrow"/>
                <w:color w:val="auto"/>
                <w:sz w:val="22"/>
                <w:szCs w:val="22"/>
              </w:rPr>
              <w:t>1 736,-</w:t>
            </w:r>
            <w:r w:rsidRPr="00077831">
              <w:rPr>
                <w:rFonts w:ascii="Arial Narrow" w:hAnsi="Arial Narrow"/>
                <w:color w:val="auto"/>
                <w:sz w:val="22"/>
                <w:szCs w:val="22"/>
              </w:rPr>
              <w:t xml:space="preserve"> </w:t>
            </w:r>
          </w:p>
        </w:tc>
      </w:tr>
      <w:tr w:rsidR="009F4CD1" w:rsidRPr="00077831" w:rsidTr="009F4CD1">
        <w:trPr>
          <w:trHeight w:val="340"/>
        </w:trPr>
        <w:tc>
          <w:tcPr>
            <w:tcW w:w="3850" w:type="dxa"/>
          </w:tcPr>
          <w:p w:rsidR="009F4CD1" w:rsidRPr="00077831" w:rsidRDefault="009F4CD1" w:rsidP="00A568B8">
            <w:pPr>
              <w:tabs>
                <w:tab w:val="left" w:pos="8505"/>
              </w:tabs>
              <w:rPr>
                <w:rFonts w:ascii="Arial Narrow" w:hAnsi="Arial Narrow"/>
                <w:b/>
                <w:bCs/>
                <w:iCs/>
                <w:color w:val="auto"/>
                <w:sz w:val="22"/>
                <w:szCs w:val="22"/>
              </w:rPr>
            </w:pPr>
            <w:r w:rsidRPr="00077831">
              <w:rPr>
                <w:rFonts w:ascii="Arial Narrow" w:hAnsi="Arial Narrow"/>
                <w:b/>
                <w:bCs/>
                <w:iCs/>
                <w:color w:val="auto"/>
                <w:sz w:val="22"/>
                <w:szCs w:val="22"/>
              </w:rPr>
              <w:t>Počet výstav</w:t>
            </w:r>
            <w:r w:rsidR="00622930" w:rsidRPr="00077831">
              <w:rPr>
                <w:rFonts w:ascii="Arial Narrow" w:hAnsi="Arial Narrow"/>
                <w:b/>
                <w:bCs/>
                <w:iCs/>
                <w:color w:val="auto"/>
                <w:sz w:val="22"/>
                <w:szCs w:val="22"/>
              </w:rPr>
              <w:t xml:space="preserve"> </w:t>
            </w:r>
            <w:r w:rsidRPr="00077831">
              <w:rPr>
                <w:rFonts w:ascii="Arial Narrow" w:hAnsi="Arial Narrow"/>
                <w:b/>
                <w:bCs/>
                <w:iCs/>
                <w:color w:val="auto"/>
                <w:sz w:val="22"/>
                <w:szCs w:val="22"/>
              </w:rPr>
              <w:t>/z toho v jiných organizacích /z toho v zahraničí</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22/7/1</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17/4/0</w:t>
            </w:r>
          </w:p>
        </w:tc>
        <w:tc>
          <w:tcPr>
            <w:tcW w:w="1683" w:type="dxa"/>
          </w:tcPr>
          <w:p w:rsidR="009F4CD1" w:rsidRPr="00077831" w:rsidRDefault="00D13569"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26/13/0</w:t>
            </w:r>
          </w:p>
        </w:tc>
      </w:tr>
      <w:tr w:rsidR="009F4CD1" w:rsidRPr="00077831" w:rsidTr="009F4CD1">
        <w:trPr>
          <w:trHeight w:val="340"/>
        </w:trPr>
        <w:tc>
          <w:tcPr>
            <w:tcW w:w="3850" w:type="dxa"/>
          </w:tcPr>
          <w:p w:rsidR="009F4CD1" w:rsidRPr="00077831" w:rsidRDefault="009F4CD1" w:rsidP="00D13569">
            <w:pPr>
              <w:tabs>
                <w:tab w:val="left" w:pos="8505"/>
              </w:tabs>
              <w:rPr>
                <w:rFonts w:ascii="Arial Narrow" w:hAnsi="Arial Narrow"/>
                <w:b/>
                <w:bCs/>
                <w:iCs/>
                <w:color w:val="auto"/>
                <w:spacing w:val="-6"/>
                <w:sz w:val="22"/>
                <w:szCs w:val="22"/>
              </w:rPr>
            </w:pPr>
            <w:r w:rsidRPr="00077831">
              <w:rPr>
                <w:rFonts w:ascii="Arial Narrow" w:hAnsi="Arial Narrow"/>
                <w:b/>
                <w:bCs/>
                <w:iCs/>
                <w:color w:val="auto"/>
                <w:spacing w:val="-6"/>
                <w:sz w:val="22"/>
                <w:szCs w:val="22"/>
              </w:rPr>
              <w:t xml:space="preserve">Počet akcí, přednášek, </w:t>
            </w:r>
            <w:r w:rsidR="00D13569" w:rsidRPr="00077831">
              <w:rPr>
                <w:rFonts w:ascii="Arial Narrow" w:hAnsi="Arial Narrow"/>
                <w:b/>
                <w:bCs/>
                <w:iCs/>
                <w:color w:val="auto"/>
                <w:spacing w:val="-6"/>
                <w:sz w:val="22"/>
                <w:szCs w:val="22"/>
              </w:rPr>
              <w:t xml:space="preserve">koment. prohlídek </w:t>
            </w:r>
            <w:r w:rsidRPr="00077831">
              <w:rPr>
                <w:rFonts w:ascii="Arial Narrow" w:hAnsi="Arial Narrow"/>
                <w:b/>
                <w:bCs/>
                <w:iCs/>
                <w:color w:val="auto"/>
                <w:spacing w:val="-6"/>
                <w:sz w:val="22"/>
                <w:szCs w:val="22"/>
              </w:rPr>
              <w:t xml:space="preserve"> </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71</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122</w:t>
            </w:r>
          </w:p>
        </w:tc>
        <w:tc>
          <w:tcPr>
            <w:tcW w:w="1683" w:type="dxa"/>
          </w:tcPr>
          <w:p w:rsidR="009F4CD1" w:rsidRPr="00077831" w:rsidRDefault="00D13569"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138</w:t>
            </w:r>
          </w:p>
        </w:tc>
      </w:tr>
      <w:tr w:rsidR="009F4CD1" w:rsidRPr="00077831" w:rsidTr="009F4CD1">
        <w:trPr>
          <w:trHeight w:val="340"/>
        </w:trPr>
        <w:tc>
          <w:tcPr>
            <w:tcW w:w="3850" w:type="dxa"/>
          </w:tcPr>
          <w:p w:rsidR="009F4CD1" w:rsidRPr="00077831" w:rsidRDefault="009F4CD1" w:rsidP="00A568B8">
            <w:pPr>
              <w:tabs>
                <w:tab w:val="left" w:pos="8505"/>
              </w:tabs>
              <w:rPr>
                <w:rFonts w:ascii="Arial Narrow" w:hAnsi="Arial Narrow"/>
                <w:b/>
                <w:bCs/>
                <w:iCs/>
                <w:color w:val="auto"/>
                <w:sz w:val="22"/>
                <w:szCs w:val="22"/>
              </w:rPr>
            </w:pPr>
            <w:r w:rsidRPr="00077831">
              <w:rPr>
                <w:rFonts w:ascii="Arial Narrow" w:hAnsi="Arial Narrow"/>
                <w:b/>
                <w:bCs/>
                <w:iCs/>
                <w:color w:val="auto"/>
                <w:sz w:val="22"/>
                <w:szCs w:val="22"/>
              </w:rPr>
              <w:t>Počet symposií, konferencí a seminářů</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2</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1</w:t>
            </w:r>
          </w:p>
        </w:tc>
        <w:tc>
          <w:tcPr>
            <w:tcW w:w="1683" w:type="dxa"/>
          </w:tcPr>
          <w:p w:rsidR="009F4CD1" w:rsidRPr="00077831" w:rsidRDefault="00D13569"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1</w:t>
            </w:r>
          </w:p>
        </w:tc>
      </w:tr>
      <w:tr w:rsidR="009F4CD1" w:rsidRPr="00077831" w:rsidTr="009F4CD1">
        <w:trPr>
          <w:trHeight w:val="340"/>
        </w:trPr>
        <w:tc>
          <w:tcPr>
            <w:tcW w:w="3850" w:type="dxa"/>
          </w:tcPr>
          <w:p w:rsidR="009F4CD1" w:rsidRPr="00077831" w:rsidRDefault="009F4CD1" w:rsidP="00A568B8">
            <w:pPr>
              <w:tabs>
                <w:tab w:val="left" w:pos="8505"/>
              </w:tabs>
              <w:rPr>
                <w:rFonts w:ascii="Arial Narrow" w:hAnsi="Arial Narrow"/>
                <w:b/>
                <w:bCs/>
                <w:iCs/>
                <w:color w:val="auto"/>
                <w:sz w:val="22"/>
                <w:szCs w:val="22"/>
              </w:rPr>
            </w:pPr>
            <w:r w:rsidRPr="00077831">
              <w:rPr>
                <w:rFonts w:ascii="Arial Narrow" w:hAnsi="Arial Narrow"/>
                <w:b/>
                <w:bCs/>
                <w:iCs/>
                <w:color w:val="auto"/>
                <w:sz w:val="22"/>
                <w:szCs w:val="22"/>
              </w:rPr>
              <w:t>Počet doprovodných programů pro školy</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133</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135</w:t>
            </w:r>
          </w:p>
        </w:tc>
        <w:tc>
          <w:tcPr>
            <w:tcW w:w="1683" w:type="dxa"/>
          </w:tcPr>
          <w:p w:rsidR="009F4CD1" w:rsidRPr="00077831" w:rsidRDefault="00D13569" w:rsidP="004B2C3A">
            <w:pPr>
              <w:tabs>
                <w:tab w:val="left" w:pos="8505"/>
              </w:tabs>
              <w:jc w:val="center"/>
              <w:rPr>
                <w:rFonts w:ascii="Arial Narrow" w:hAnsi="Arial Narrow"/>
                <w:color w:val="auto"/>
                <w:sz w:val="22"/>
                <w:szCs w:val="22"/>
              </w:rPr>
            </w:pPr>
            <w:r w:rsidRPr="00077831">
              <w:rPr>
                <w:rFonts w:ascii="Arial Narrow" w:hAnsi="Arial Narrow"/>
                <w:color w:val="auto"/>
                <w:sz w:val="22"/>
                <w:szCs w:val="22"/>
              </w:rPr>
              <w:t>1</w:t>
            </w:r>
            <w:r w:rsidR="004B2C3A" w:rsidRPr="00077831">
              <w:rPr>
                <w:rFonts w:ascii="Arial Narrow" w:hAnsi="Arial Narrow"/>
                <w:color w:val="auto"/>
                <w:sz w:val="22"/>
                <w:szCs w:val="22"/>
              </w:rPr>
              <w:t>32</w:t>
            </w:r>
          </w:p>
        </w:tc>
      </w:tr>
      <w:tr w:rsidR="009F4CD1" w:rsidRPr="00077831" w:rsidTr="009F4CD1">
        <w:trPr>
          <w:trHeight w:val="340"/>
        </w:trPr>
        <w:tc>
          <w:tcPr>
            <w:tcW w:w="3850" w:type="dxa"/>
          </w:tcPr>
          <w:p w:rsidR="009F4CD1" w:rsidRPr="00077831" w:rsidRDefault="009F4CD1" w:rsidP="00A568B8">
            <w:pPr>
              <w:tabs>
                <w:tab w:val="left" w:pos="8505"/>
              </w:tabs>
              <w:rPr>
                <w:rFonts w:ascii="Arial Narrow" w:hAnsi="Arial Narrow"/>
                <w:b/>
                <w:bCs/>
                <w:iCs/>
                <w:color w:val="auto"/>
                <w:sz w:val="22"/>
                <w:szCs w:val="22"/>
              </w:rPr>
            </w:pPr>
            <w:r w:rsidRPr="00077831">
              <w:rPr>
                <w:rFonts w:ascii="Arial Narrow" w:hAnsi="Arial Narrow"/>
                <w:b/>
                <w:bCs/>
                <w:iCs/>
                <w:color w:val="auto"/>
                <w:sz w:val="22"/>
                <w:szCs w:val="22"/>
              </w:rPr>
              <w:t xml:space="preserve">Počet získaných sbírkových předmětů  </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861</w:t>
            </w:r>
          </w:p>
        </w:tc>
        <w:tc>
          <w:tcPr>
            <w:tcW w:w="1683" w:type="dxa"/>
          </w:tcPr>
          <w:p w:rsidR="009F4CD1" w:rsidRPr="00077831" w:rsidRDefault="009F4CD1" w:rsidP="003104D7">
            <w:pPr>
              <w:tabs>
                <w:tab w:val="left" w:pos="8505"/>
              </w:tabs>
              <w:jc w:val="center"/>
              <w:rPr>
                <w:rFonts w:ascii="Arial Narrow" w:hAnsi="Arial Narrow"/>
                <w:color w:val="auto"/>
                <w:sz w:val="22"/>
                <w:szCs w:val="22"/>
              </w:rPr>
            </w:pPr>
            <w:r w:rsidRPr="00077831">
              <w:rPr>
                <w:rFonts w:ascii="Arial Narrow" w:hAnsi="Arial Narrow"/>
                <w:color w:val="auto"/>
                <w:sz w:val="22"/>
                <w:szCs w:val="22"/>
              </w:rPr>
              <w:t>601/</w:t>
            </w:r>
            <w:r w:rsidR="001D5203" w:rsidRPr="00077831">
              <w:rPr>
                <w:rFonts w:ascii="Arial Narrow" w:hAnsi="Arial Narrow"/>
                <w:color w:val="auto"/>
                <w:sz w:val="22"/>
                <w:szCs w:val="22"/>
              </w:rPr>
              <w:t xml:space="preserve"> </w:t>
            </w:r>
            <w:r w:rsidRPr="00077831">
              <w:rPr>
                <w:rFonts w:ascii="Arial Narrow" w:hAnsi="Arial Narrow"/>
                <w:color w:val="auto"/>
                <w:sz w:val="22"/>
                <w:szCs w:val="22"/>
              </w:rPr>
              <w:t xml:space="preserve">1328 </w:t>
            </w:r>
            <w:r w:rsidR="003104D7" w:rsidRPr="00077831">
              <w:rPr>
                <w:rFonts w:ascii="Arial Narrow" w:hAnsi="Arial Narrow"/>
                <w:color w:val="auto"/>
                <w:sz w:val="22"/>
                <w:szCs w:val="22"/>
              </w:rPr>
              <w:t xml:space="preserve"> </w:t>
            </w:r>
          </w:p>
        </w:tc>
        <w:tc>
          <w:tcPr>
            <w:tcW w:w="1683" w:type="dxa"/>
          </w:tcPr>
          <w:p w:rsidR="009F4CD1" w:rsidRPr="00077831" w:rsidRDefault="00FD3991" w:rsidP="003104D7">
            <w:pPr>
              <w:tabs>
                <w:tab w:val="left" w:pos="8505"/>
              </w:tabs>
              <w:jc w:val="center"/>
              <w:rPr>
                <w:rFonts w:ascii="Arial Narrow" w:hAnsi="Arial Narrow"/>
                <w:color w:val="auto"/>
                <w:sz w:val="22"/>
                <w:szCs w:val="22"/>
              </w:rPr>
            </w:pPr>
            <w:r w:rsidRPr="00077831">
              <w:rPr>
                <w:rFonts w:ascii="Arial Narrow" w:hAnsi="Arial Narrow"/>
                <w:color w:val="auto"/>
                <w:sz w:val="22"/>
                <w:szCs w:val="22"/>
              </w:rPr>
              <w:t>9</w:t>
            </w:r>
            <w:r w:rsidR="001D5203" w:rsidRPr="00077831">
              <w:rPr>
                <w:rFonts w:ascii="Arial Narrow" w:hAnsi="Arial Narrow"/>
                <w:color w:val="auto"/>
                <w:sz w:val="22"/>
                <w:szCs w:val="22"/>
              </w:rPr>
              <w:t xml:space="preserve">32 / 9379 </w:t>
            </w:r>
            <w:r w:rsidR="003104D7" w:rsidRPr="00077831">
              <w:rPr>
                <w:rFonts w:ascii="Arial Narrow" w:hAnsi="Arial Narrow"/>
                <w:color w:val="auto"/>
                <w:sz w:val="22"/>
                <w:szCs w:val="22"/>
              </w:rPr>
              <w:t xml:space="preserve"> </w:t>
            </w:r>
          </w:p>
        </w:tc>
      </w:tr>
      <w:tr w:rsidR="009F4CD1" w:rsidRPr="00077831" w:rsidTr="009F4CD1">
        <w:trPr>
          <w:trHeight w:val="340"/>
        </w:trPr>
        <w:tc>
          <w:tcPr>
            <w:tcW w:w="3850" w:type="dxa"/>
          </w:tcPr>
          <w:p w:rsidR="009F4CD1" w:rsidRPr="00077831" w:rsidRDefault="009F4CD1" w:rsidP="00A568B8">
            <w:pPr>
              <w:tabs>
                <w:tab w:val="left" w:pos="8505"/>
              </w:tabs>
              <w:rPr>
                <w:rFonts w:ascii="Arial Narrow" w:hAnsi="Arial Narrow"/>
                <w:b/>
                <w:bCs/>
                <w:iCs/>
                <w:color w:val="auto"/>
                <w:sz w:val="22"/>
                <w:szCs w:val="22"/>
              </w:rPr>
            </w:pPr>
            <w:r w:rsidRPr="00077831">
              <w:rPr>
                <w:rFonts w:ascii="Arial Narrow" w:hAnsi="Arial Narrow"/>
                <w:b/>
                <w:bCs/>
                <w:iCs/>
                <w:color w:val="auto"/>
                <w:sz w:val="22"/>
                <w:szCs w:val="22"/>
              </w:rPr>
              <w:t>Náklady na nákup sbírkových předmětů</w:t>
            </w:r>
          </w:p>
        </w:tc>
        <w:tc>
          <w:tcPr>
            <w:tcW w:w="1683" w:type="dxa"/>
          </w:tcPr>
          <w:p w:rsidR="009F4CD1" w:rsidRPr="00077831" w:rsidRDefault="009F4CD1" w:rsidP="00A568B8">
            <w:pPr>
              <w:tabs>
                <w:tab w:val="left" w:pos="8505"/>
              </w:tabs>
              <w:jc w:val="center"/>
              <w:rPr>
                <w:rFonts w:ascii="Arial Narrow" w:hAnsi="Arial Narrow"/>
                <w:bCs/>
                <w:iCs/>
                <w:color w:val="auto"/>
                <w:sz w:val="22"/>
                <w:szCs w:val="22"/>
              </w:rPr>
            </w:pPr>
            <w:r w:rsidRPr="00077831">
              <w:rPr>
                <w:rFonts w:ascii="Arial Narrow" w:hAnsi="Arial Narrow"/>
                <w:bCs/>
                <w:iCs/>
                <w:color w:val="auto"/>
                <w:sz w:val="22"/>
                <w:szCs w:val="22"/>
              </w:rPr>
              <w:t>1 145</w:t>
            </w:r>
          </w:p>
        </w:tc>
        <w:tc>
          <w:tcPr>
            <w:tcW w:w="1683" w:type="dxa"/>
          </w:tcPr>
          <w:p w:rsidR="009F4CD1" w:rsidRPr="00077831" w:rsidRDefault="009F4CD1" w:rsidP="00A568B8">
            <w:pPr>
              <w:tabs>
                <w:tab w:val="left" w:pos="8505"/>
              </w:tabs>
              <w:jc w:val="center"/>
              <w:rPr>
                <w:rFonts w:ascii="Arial Narrow" w:hAnsi="Arial Narrow"/>
                <w:bCs/>
                <w:iCs/>
                <w:color w:val="auto"/>
                <w:sz w:val="22"/>
                <w:szCs w:val="22"/>
              </w:rPr>
            </w:pPr>
            <w:r w:rsidRPr="00077831">
              <w:rPr>
                <w:rFonts w:ascii="Arial Narrow" w:hAnsi="Arial Narrow"/>
                <w:color w:val="auto"/>
                <w:sz w:val="22"/>
                <w:szCs w:val="22"/>
              </w:rPr>
              <w:t>353</w:t>
            </w:r>
          </w:p>
        </w:tc>
        <w:tc>
          <w:tcPr>
            <w:tcW w:w="1683" w:type="dxa"/>
          </w:tcPr>
          <w:p w:rsidR="009F4CD1" w:rsidRPr="00077831" w:rsidRDefault="00751D9D" w:rsidP="00A568B8">
            <w:pPr>
              <w:tabs>
                <w:tab w:val="left" w:pos="8505"/>
              </w:tabs>
              <w:jc w:val="center"/>
              <w:rPr>
                <w:rFonts w:ascii="Arial Narrow" w:hAnsi="Arial Narrow"/>
                <w:color w:val="auto"/>
                <w:sz w:val="22"/>
                <w:szCs w:val="22"/>
              </w:rPr>
            </w:pPr>
            <w:r>
              <w:rPr>
                <w:rFonts w:ascii="Arial Narrow" w:hAnsi="Arial Narrow"/>
                <w:color w:val="auto"/>
                <w:sz w:val="22"/>
                <w:szCs w:val="22"/>
              </w:rPr>
              <w:t>262</w:t>
            </w:r>
          </w:p>
        </w:tc>
      </w:tr>
      <w:tr w:rsidR="009F4CD1" w:rsidRPr="00077831" w:rsidTr="009F4CD1">
        <w:trPr>
          <w:trHeight w:val="340"/>
        </w:trPr>
        <w:tc>
          <w:tcPr>
            <w:tcW w:w="3850" w:type="dxa"/>
          </w:tcPr>
          <w:p w:rsidR="009F4CD1" w:rsidRPr="00077831" w:rsidRDefault="009F4CD1" w:rsidP="00A568B8">
            <w:pPr>
              <w:tabs>
                <w:tab w:val="left" w:pos="8505"/>
              </w:tabs>
              <w:rPr>
                <w:rFonts w:ascii="Arial Narrow" w:hAnsi="Arial Narrow"/>
                <w:b/>
                <w:bCs/>
                <w:iCs/>
                <w:color w:val="auto"/>
                <w:sz w:val="22"/>
                <w:szCs w:val="22"/>
              </w:rPr>
            </w:pPr>
            <w:r w:rsidRPr="00077831">
              <w:rPr>
                <w:rFonts w:ascii="Arial Narrow" w:hAnsi="Arial Narrow"/>
                <w:b/>
                <w:bCs/>
                <w:iCs/>
                <w:color w:val="auto"/>
                <w:sz w:val="22"/>
                <w:szCs w:val="22"/>
              </w:rPr>
              <w:t>Počet zapůjčených /vypůjčených sb</w:t>
            </w:r>
            <w:r w:rsidR="00B54B27" w:rsidRPr="00077831">
              <w:rPr>
                <w:rFonts w:ascii="Arial Narrow" w:hAnsi="Arial Narrow"/>
                <w:b/>
                <w:bCs/>
                <w:iCs/>
                <w:color w:val="auto"/>
                <w:sz w:val="22"/>
                <w:szCs w:val="22"/>
              </w:rPr>
              <w:t>írk</w:t>
            </w:r>
            <w:r w:rsidR="00B54B27" w:rsidRPr="00077831">
              <w:rPr>
                <w:rFonts w:ascii="Arial Narrow" w:hAnsi="Arial Narrow"/>
                <w:b/>
                <w:bCs/>
                <w:iCs/>
                <w:color w:val="auto"/>
                <w:sz w:val="22"/>
                <w:szCs w:val="22"/>
              </w:rPr>
              <w:t>o</w:t>
            </w:r>
            <w:r w:rsidR="00B54B27" w:rsidRPr="00077831">
              <w:rPr>
                <w:rFonts w:ascii="Arial Narrow" w:hAnsi="Arial Narrow"/>
                <w:b/>
                <w:bCs/>
                <w:iCs/>
                <w:color w:val="auto"/>
                <w:sz w:val="22"/>
                <w:szCs w:val="22"/>
              </w:rPr>
              <w:t xml:space="preserve">vých </w:t>
            </w:r>
            <w:r w:rsidRPr="00077831">
              <w:rPr>
                <w:rFonts w:ascii="Arial Narrow" w:hAnsi="Arial Narrow"/>
                <w:b/>
                <w:bCs/>
                <w:iCs/>
                <w:color w:val="auto"/>
                <w:sz w:val="22"/>
                <w:szCs w:val="22"/>
              </w:rPr>
              <w:t>předmětů</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1 299</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1330/1002</w:t>
            </w:r>
          </w:p>
        </w:tc>
        <w:tc>
          <w:tcPr>
            <w:tcW w:w="1683" w:type="dxa"/>
          </w:tcPr>
          <w:p w:rsidR="009F4CD1" w:rsidRPr="00077831" w:rsidRDefault="00D13569"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965/908</w:t>
            </w:r>
          </w:p>
        </w:tc>
      </w:tr>
      <w:tr w:rsidR="009F4CD1" w:rsidRPr="00077831" w:rsidTr="009F4CD1">
        <w:trPr>
          <w:trHeight w:val="340"/>
        </w:trPr>
        <w:tc>
          <w:tcPr>
            <w:tcW w:w="3850" w:type="dxa"/>
          </w:tcPr>
          <w:p w:rsidR="009F4CD1" w:rsidRPr="00077831" w:rsidRDefault="009F4CD1" w:rsidP="00A568B8">
            <w:pPr>
              <w:tabs>
                <w:tab w:val="left" w:pos="8505"/>
              </w:tabs>
              <w:rPr>
                <w:rFonts w:ascii="Arial Narrow" w:hAnsi="Arial Narrow"/>
                <w:b/>
                <w:bCs/>
                <w:iCs/>
                <w:color w:val="auto"/>
                <w:sz w:val="22"/>
                <w:szCs w:val="22"/>
              </w:rPr>
            </w:pPr>
            <w:r w:rsidRPr="00077831">
              <w:rPr>
                <w:rFonts w:ascii="Arial Narrow" w:hAnsi="Arial Narrow"/>
                <w:b/>
                <w:bCs/>
                <w:iCs/>
                <w:color w:val="auto"/>
                <w:sz w:val="22"/>
                <w:szCs w:val="22"/>
              </w:rPr>
              <w:t xml:space="preserve">Restaurování / konzervování sbírek  </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1 077</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1/106</w:t>
            </w:r>
          </w:p>
        </w:tc>
        <w:tc>
          <w:tcPr>
            <w:tcW w:w="1683" w:type="dxa"/>
          </w:tcPr>
          <w:p w:rsidR="009F4CD1" w:rsidRPr="00077831" w:rsidRDefault="00C97768" w:rsidP="00A568B8">
            <w:pPr>
              <w:tabs>
                <w:tab w:val="left" w:pos="8505"/>
              </w:tabs>
              <w:jc w:val="center"/>
              <w:rPr>
                <w:rFonts w:ascii="Arial Narrow" w:hAnsi="Arial Narrow"/>
                <w:color w:val="auto"/>
                <w:sz w:val="22"/>
                <w:szCs w:val="22"/>
              </w:rPr>
            </w:pPr>
            <w:r>
              <w:rPr>
                <w:rFonts w:ascii="Arial Narrow" w:hAnsi="Arial Narrow"/>
                <w:color w:val="auto"/>
                <w:sz w:val="22"/>
                <w:szCs w:val="22"/>
              </w:rPr>
              <w:t>636/1</w:t>
            </w:r>
          </w:p>
        </w:tc>
      </w:tr>
      <w:tr w:rsidR="009F4CD1" w:rsidRPr="00077831" w:rsidTr="009F4CD1">
        <w:trPr>
          <w:trHeight w:val="340"/>
        </w:trPr>
        <w:tc>
          <w:tcPr>
            <w:tcW w:w="3850" w:type="dxa"/>
          </w:tcPr>
          <w:p w:rsidR="009F4CD1" w:rsidRPr="00077831" w:rsidRDefault="009F4CD1" w:rsidP="00B65FC9">
            <w:pPr>
              <w:tabs>
                <w:tab w:val="left" w:pos="8505"/>
              </w:tabs>
              <w:rPr>
                <w:rFonts w:ascii="Arial Narrow" w:hAnsi="Arial Narrow"/>
                <w:b/>
                <w:bCs/>
                <w:iCs/>
                <w:color w:val="auto"/>
                <w:sz w:val="22"/>
                <w:szCs w:val="22"/>
              </w:rPr>
            </w:pPr>
            <w:r w:rsidRPr="00077831">
              <w:rPr>
                <w:rFonts w:ascii="Arial Narrow" w:hAnsi="Arial Narrow"/>
                <w:b/>
                <w:bCs/>
                <w:iCs/>
                <w:color w:val="auto"/>
                <w:sz w:val="22"/>
                <w:szCs w:val="22"/>
              </w:rPr>
              <w:t>Náklady na restaurování</w:t>
            </w:r>
            <w:r w:rsidR="00B65FC9" w:rsidRPr="00077831">
              <w:rPr>
                <w:rFonts w:ascii="Arial Narrow" w:hAnsi="Arial Narrow"/>
                <w:b/>
                <w:bCs/>
                <w:iCs/>
                <w:color w:val="auto"/>
                <w:sz w:val="22"/>
                <w:szCs w:val="22"/>
              </w:rPr>
              <w:t xml:space="preserve">     </w:t>
            </w:r>
            <w:r w:rsidRPr="00077831">
              <w:rPr>
                <w:rFonts w:ascii="Arial Narrow" w:hAnsi="Arial Narrow"/>
                <w:b/>
                <w:bCs/>
                <w:iCs/>
                <w:color w:val="auto"/>
                <w:sz w:val="22"/>
                <w:szCs w:val="22"/>
              </w:rPr>
              <w:t xml:space="preserve"> /v tis./</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214</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23</w:t>
            </w:r>
          </w:p>
        </w:tc>
        <w:tc>
          <w:tcPr>
            <w:tcW w:w="1683" w:type="dxa"/>
          </w:tcPr>
          <w:p w:rsidR="009F4CD1" w:rsidRPr="00077831" w:rsidRDefault="0043713D" w:rsidP="00A568B8">
            <w:pPr>
              <w:tabs>
                <w:tab w:val="left" w:pos="8505"/>
              </w:tabs>
              <w:jc w:val="center"/>
              <w:rPr>
                <w:rFonts w:ascii="Arial Narrow" w:hAnsi="Arial Narrow"/>
                <w:color w:val="auto"/>
                <w:sz w:val="22"/>
                <w:szCs w:val="22"/>
              </w:rPr>
            </w:pPr>
            <w:r>
              <w:rPr>
                <w:rFonts w:ascii="Arial Narrow" w:hAnsi="Arial Narrow"/>
                <w:color w:val="auto"/>
                <w:sz w:val="22"/>
                <w:szCs w:val="22"/>
              </w:rPr>
              <w:t>220</w:t>
            </w:r>
          </w:p>
        </w:tc>
      </w:tr>
      <w:tr w:rsidR="009F4CD1" w:rsidRPr="00077831" w:rsidTr="009F4CD1">
        <w:trPr>
          <w:trHeight w:val="340"/>
        </w:trPr>
        <w:tc>
          <w:tcPr>
            <w:tcW w:w="3850" w:type="dxa"/>
          </w:tcPr>
          <w:p w:rsidR="009F4CD1" w:rsidRPr="00077831" w:rsidRDefault="009F4CD1" w:rsidP="00A568B8">
            <w:pPr>
              <w:tabs>
                <w:tab w:val="left" w:pos="8505"/>
              </w:tabs>
              <w:rPr>
                <w:rFonts w:ascii="Arial Narrow" w:hAnsi="Arial Narrow"/>
                <w:b/>
                <w:bCs/>
                <w:iCs/>
                <w:color w:val="auto"/>
                <w:sz w:val="22"/>
                <w:szCs w:val="22"/>
              </w:rPr>
            </w:pPr>
            <w:r w:rsidRPr="00077831">
              <w:rPr>
                <w:rFonts w:ascii="Arial Narrow" w:hAnsi="Arial Narrow"/>
                <w:b/>
                <w:bCs/>
                <w:iCs/>
                <w:color w:val="auto"/>
                <w:sz w:val="22"/>
                <w:szCs w:val="22"/>
              </w:rPr>
              <w:t>Počet přírůstků odborné knihovny</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32</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282</w:t>
            </w:r>
          </w:p>
        </w:tc>
        <w:tc>
          <w:tcPr>
            <w:tcW w:w="1683" w:type="dxa"/>
          </w:tcPr>
          <w:p w:rsidR="009F4CD1" w:rsidRPr="00077831" w:rsidRDefault="00D13569"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371</w:t>
            </w:r>
          </w:p>
        </w:tc>
      </w:tr>
      <w:tr w:rsidR="009F4CD1" w:rsidRPr="00077831" w:rsidTr="009F4CD1">
        <w:trPr>
          <w:trHeight w:val="340"/>
        </w:trPr>
        <w:tc>
          <w:tcPr>
            <w:tcW w:w="3850" w:type="dxa"/>
          </w:tcPr>
          <w:p w:rsidR="009F4CD1" w:rsidRPr="00077831" w:rsidRDefault="009F4CD1" w:rsidP="00B65FC9">
            <w:pPr>
              <w:tabs>
                <w:tab w:val="left" w:pos="8505"/>
              </w:tabs>
              <w:rPr>
                <w:rFonts w:ascii="Arial Narrow" w:hAnsi="Arial Narrow"/>
                <w:b/>
                <w:bCs/>
                <w:iCs/>
                <w:color w:val="auto"/>
                <w:sz w:val="22"/>
                <w:szCs w:val="22"/>
              </w:rPr>
            </w:pPr>
            <w:r w:rsidRPr="00077831">
              <w:rPr>
                <w:rFonts w:ascii="Arial Narrow" w:hAnsi="Arial Narrow"/>
                <w:b/>
                <w:bCs/>
                <w:iCs/>
                <w:color w:val="auto"/>
                <w:sz w:val="22"/>
                <w:szCs w:val="22"/>
              </w:rPr>
              <w:t xml:space="preserve">Náklady na </w:t>
            </w:r>
            <w:r w:rsidR="00B54B27" w:rsidRPr="00077831">
              <w:rPr>
                <w:rFonts w:ascii="Arial Narrow" w:hAnsi="Arial Narrow"/>
                <w:b/>
                <w:bCs/>
                <w:iCs/>
                <w:color w:val="auto"/>
                <w:sz w:val="22"/>
                <w:szCs w:val="22"/>
              </w:rPr>
              <w:t xml:space="preserve">nákup </w:t>
            </w:r>
            <w:r w:rsidRPr="00077831">
              <w:rPr>
                <w:rFonts w:ascii="Arial Narrow" w:hAnsi="Arial Narrow"/>
                <w:b/>
                <w:bCs/>
                <w:iCs/>
                <w:color w:val="auto"/>
                <w:sz w:val="22"/>
                <w:szCs w:val="22"/>
              </w:rPr>
              <w:t>knih</w:t>
            </w:r>
            <w:r w:rsidR="00B54B27" w:rsidRPr="00077831">
              <w:rPr>
                <w:rFonts w:ascii="Arial Narrow" w:hAnsi="Arial Narrow"/>
                <w:b/>
                <w:bCs/>
                <w:iCs/>
                <w:color w:val="auto"/>
                <w:sz w:val="22"/>
                <w:szCs w:val="22"/>
              </w:rPr>
              <w:t xml:space="preserve">  </w:t>
            </w:r>
            <w:r w:rsidRPr="00077831">
              <w:rPr>
                <w:rFonts w:ascii="Arial Narrow" w:hAnsi="Arial Narrow"/>
                <w:b/>
                <w:bCs/>
                <w:iCs/>
                <w:color w:val="auto"/>
                <w:sz w:val="22"/>
                <w:szCs w:val="22"/>
              </w:rPr>
              <w:t xml:space="preserve"> </w:t>
            </w:r>
            <w:r w:rsidR="00B65FC9" w:rsidRPr="00077831">
              <w:rPr>
                <w:rFonts w:ascii="Arial Narrow" w:hAnsi="Arial Narrow"/>
                <w:b/>
                <w:bCs/>
                <w:iCs/>
                <w:color w:val="auto"/>
                <w:sz w:val="22"/>
                <w:szCs w:val="22"/>
              </w:rPr>
              <w:t xml:space="preserve">       </w:t>
            </w:r>
            <w:r w:rsidR="00622930" w:rsidRPr="00077831">
              <w:rPr>
                <w:rFonts w:ascii="Arial Narrow" w:hAnsi="Arial Narrow"/>
                <w:b/>
                <w:bCs/>
                <w:iCs/>
                <w:color w:val="auto"/>
                <w:sz w:val="22"/>
                <w:szCs w:val="22"/>
              </w:rPr>
              <w:t>/</w:t>
            </w:r>
            <w:r w:rsidRPr="00077831">
              <w:rPr>
                <w:rFonts w:ascii="Arial Narrow" w:hAnsi="Arial Narrow"/>
                <w:b/>
                <w:bCs/>
                <w:iCs/>
                <w:color w:val="auto"/>
                <w:sz w:val="22"/>
                <w:szCs w:val="22"/>
              </w:rPr>
              <w:t>v tis./</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12</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6</w:t>
            </w:r>
          </w:p>
        </w:tc>
        <w:tc>
          <w:tcPr>
            <w:tcW w:w="1683" w:type="dxa"/>
          </w:tcPr>
          <w:p w:rsidR="009F4CD1" w:rsidRPr="00077831" w:rsidRDefault="0043713D" w:rsidP="00A568B8">
            <w:pPr>
              <w:tabs>
                <w:tab w:val="left" w:pos="8505"/>
              </w:tabs>
              <w:jc w:val="center"/>
              <w:rPr>
                <w:rFonts w:ascii="Arial Narrow" w:hAnsi="Arial Narrow"/>
                <w:color w:val="auto"/>
                <w:sz w:val="22"/>
                <w:szCs w:val="22"/>
              </w:rPr>
            </w:pPr>
            <w:r w:rsidRPr="00C97768">
              <w:rPr>
                <w:rFonts w:ascii="Arial Narrow" w:hAnsi="Arial Narrow"/>
                <w:color w:val="4A442A" w:themeColor="background2" w:themeShade="40"/>
              </w:rPr>
              <w:t>28</w:t>
            </w:r>
          </w:p>
        </w:tc>
      </w:tr>
      <w:tr w:rsidR="009F4CD1" w:rsidRPr="00077831" w:rsidTr="009F4CD1">
        <w:trPr>
          <w:trHeight w:val="340"/>
        </w:trPr>
        <w:tc>
          <w:tcPr>
            <w:tcW w:w="3850" w:type="dxa"/>
          </w:tcPr>
          <w:p w:rsidR="009F4CD1" w:rsidRPr="00077831" w:rsidRDefault="009F4CD1" w:rsidP="003104D7">
            <w:pPr>
              <w:tabs>
                <w:tab w:val="left" w:pos="8505"/>
              </w:tabs>
              <w:rPr>
                <w:rFonts w:ascii="Arial Narrow" w:hAnsi="Arial Narrow"/>
                <w:b/>
                <w:bCs/>
                <w:iCs/>
                <w:color w:val="auto"/>
                <w:sz w:val="22"/>
                <w:szCs w:val="22"/>
              </w:rPr>
            </w:pPr>
            <w:r w:rsidRPr="00077831">
              <w:rPr>
                <w:rFonts w:ascii="Arial Narrow" w:hAnsi="Arial Narrow"/>
                <w:b/>
                <w:bCs/>
                <w:iCs/>
                <w:color w:val="auto"/>
                <w:spacing w:val="-4"/>
                <w:sz w:val="22"/>
                <w:szCs w:val="22"/>
              </w:rPr>
              <w:t>Počet zpracovaných předmětů ve II. stupni</w:t>
            </w:r>
            <w:r w:rsidRPr="00077831">
              <w:rPr>
                <w:rFonts w:ascii="Arial Narrow" w:hAnsi="Arial Narrow"/>
                <w:b/>
                <w:bCs/>
                <w:iCs/>
                <w:color w:val="auto"/>
                <w:sz w:val="22"/>
                <w:szCs w:val="22"/>
              </w:rPr>
              <w:t xml:space="preserve"> evidence /aktualizace</w:t>
            </w:r>
            <w:r w:rsidR="003104D7" w:rsidRPr="00077831">
              <w:rPr>
                <w:rFonts w:ascii="Arial Narrow" w:hAnsi="Arial Narrow"/>
                <w:b/>
                <w:bCs/>
                <w:iCs/>
                <w:color w:val="auto"/>
                <w:sz w:val="22"/>
                <w:szCs w:val="22"/>
              </w:rPr>
              <w:t>/ souborů/předmětů</w:t>
            </w:r>
          </w:p>
        </w:tc>
        <w:tc>
          <w:tcPr>
            <w:tcW w:w="1683" w:type="dxa"/>
          </w:tcPr>
          <w:p w:rsidR="009F4CD1" w:rsidRPr="00077831" w:rsidRDefault="009F4CD1" w:rsidP="00A568B8">
            <w:pPr>
              <w:tabs>
                <w:tab w:val="left" w:pos="8505"/>
              </w:tabs>
              <w:jc w:val="center"/>
              <w:rPr>
                <w:rFonts w:ascii="Arial Narrow" w:hAnsi="Arial Narrow"/>
                <w:bCs/>
                <w:color w:val="auto"/>
                <w:sz w:val="22"/>
                <w:szCs w:val="22"/>
              </w:rPr>
            </w:pPr>
            <w:r w:rsidRPr="00077831">
              <w:rPr>
                <w:rFonts w:ascii="Arial Narrow" w:hAnsi="Arial Narrow"/>
                <w:bCs/>
                <w:color w:val="auto"/>
                <w:sz w:val="22"/>
                <w:szCs w:val="22"/>
              </w:rPr>
              <w:t>4 797</w:t>
            </w:r>
          </w:p>
        </w:tc>
        <w:tc>
          <w:tcPr>
            <w:tcW w:w="1683" w:type="dxa"/>
          </w:tcPr>
          <w:p w:rsidR="009F4CD1" w:rsidRPr="00077831" w:rsidRDefault="009F4CD1" w:rsidP="00A568B8">
            <w:pPr>
              <w:tabs>
                <w:tab w:val="left" w:pos="8505"/>
              </w:tabs>
              <w:jc w:val="center"/>
              <w:rPr>
                <w:rFonts w:ascii="Arial Narrow" w:hAnsi="Arial Narrow"/>
                <w:bCs/>
                <w:color w:val="auto"/>
                <w:sz w:val="22"/>
                <w:szCs w:val="22"/>
              </w:rPr>
            </w:pPr>
            <w:r w:rsidRPr="00077831">
              <w:rPr>
                <w:rFonts w:ascii="Arial Narrow" w:hAnsi="Arial Narrow"/>
                <w:bCs/>
                <w:color w:val="auto"/>
                <w:sz w:val="22"/>
                <w:szCs w:val="22"/>
              </w:rPr>
              <w:t>4851/161</w:t>
            </w:r>
          </w:p>
        </w:tc>
        <w:tc>
          <w:tcPr>
            <w:tcW w:w="1683" w:type="dxa"/>
          </w:tcPr>
          <w:p w:rsidR="003104D7" w:rsidRPr="00077831" w:rsidRDefault="004E5CF2" w:rsidP="003104D7">
            <w:pPr>
              <w:tabs>
                <w:tab w:val="left" w:pos="8505"/>
              </w:tabs>
              <w:jc w:val="center"/>
              <w:rPr>
                <w:rFonts w:ascii="Arial Narrow" w:hAnsi="Arial Narrow"/>
                <w:bCs/>
                <w:color w:val="4A442A" w:themeColor="background2" w:themeShade="40"/>
                <w:sz w:val="22"/>
                <w:szCs w:val="22"/>
              </w:rPr>
            </w:pPr>
            <w:r w:rsidRPr="00077831">
              <w:rPr>
                <w:rFonts w:ascii="Arial Narrow" w:hAnsi="Arial Narrow"/>
                <w:bCs/>
                <w:color w:val="4A442A" w:themeColor="background2" w:themeShade="40"/>
                <w:sz w:val="22"/>
                <w:szCs w:val="22"/>
              </w:rPr>
              <w:t>3843/424</w:t>
            </w:r>
            <w:r w:rsidR="003104D7" w:rsidRPr="00077831">
              <w:rPr>
                <w:rFonts w:ascii="Arial Narrow" w:hAnsi="Arial Narrow"/>
                <w:bCs/>
                <w:color w:val="4A442A" w:themeColor="background2" w:themeShade="40"/>
                <w:sz w:val="22"/>
                <w:szCs w:val="22"/>
              </w:rPr>
              <w:t>/</w:t>
            </w:r>
          </w:p>
          <w:p w:rsidR="009F4CD1" w:rsidRPr="00077831" w:rsidRDefault="003104D7" w:rsidP="003104D7">
            <w:pPr>
              <w:tabs>
                <w:tab w:val="left" w:pos="8505"/>
              </w:tabs>
              <w:jc w:val="center"/>
              <w:rPr>
                <w:rFonts w:ascii="Arial Narrow" w:hAnsi="Arial Narrow"/>
                <w:bCs/>
                <w:color w:val="auto"/>
                <w:sz w:val="22"/>
                <w:szCs w:val="22"/>
              </w:rPr>
            </w:pPr>
            <w:r w:rsidRPr="00077831">
              <w:rPr>
                <w:rFonts w:ascii="Arial Narrow" w:hAnsi="Arial Narrow"/>
                <w:bCs/>
                <w:color w:val="4A442A" w:themeColor="background2" w:themeShade="40"/>
                <w:sz w:val="22"/>
                <w:szCs w:val="22"/>
              </w:rPr>
              <w:t xml:space="preserve">269/ 9 379 </w:t>
            </w:r>
          </w:p>
        </w:tc>
      </w:tr>
      <w:tr w:rsidR="009F4CD1" w:rsidRPr="00077831" w:rsidTr="009F4CD1">
        <w:trPr>
          <w:trHeight w:val="340"/>
        </w:trPr>
        <w:tc>
          <w:tcPr>
            <w:tcW w:w="3850" w:type="dxa"/>
          </w:tcPr>
          <w:p w:rsidR="009F4CD1" w:rsidRPr="00077831" w:rsidRDefault="009F4CD1" w:rsidP="00A568B8">
            <w:pPr>
              <w:tabs>
                <w:tab w:val="left" w:pos="8505"/>
              </w:tabs>
              <w:rPr>
                <w:rFonts w:ascii="Arial Narrow" w:hAnsi="Arial Narrow"/>
                <w:b/>
                <w:bCs/>
                <w:iCs/>
                <w:color w:val="auto"/>
                <w:sz w:val="22"/>
                <w:szCs w:val="22"/>
              </w:rPr>
            </w:pPr>
            <w:r w:rsidRPr="00077831">
              <w:rPr>
                <w:rFonts w:ascii="Arial Narrow" w:hAnsi="Arial Narrow"/>
                <w:b/>
                <w:bCs/>
                <w:iCs/>
                <w:color w:val="auto"/>
                <w:sz w:val="22"/>
                <w:szCs w:val="22"/>
              </w:rPr>
              <w:t>Počet digitalizovaných sb</w:t>
            </w:r>
            <w:r w:rsidR="00622930" w:rsidRPr="00077831">
              <w:rPr>
                <w:rFonts w:ascii="Arial Narrow" w:hAnsi="Arial Narrow"/>
                <w:b/>
                <w:bCs/>
                <w:iCs/>
                <w:color w:val="auto"/>
                <w:sz w:val="22"/>
                <w:szCs w:val="22"/>
              </w:rPr>
              <w:t>.</w:t>
            </w:r>
            <w:r w:rsidRPr="00077831">
              <w:rPr>
                <w:rFonts w:ascii="Arial Narrow" w:hAnsi="Arial Narrow"/>
                <w:b/>
                <w:bCs/>
                <w:iCs/>
                <w:color w:val="auto"/>
                <w:sz w:val="22"/>
                <w:szCs w:val="22"/>
              </w:rPr>
              <w:t xml:space="preserve"> předmětů</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5 063</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12 650</w:t>
            </w:r>
          </w:p>
        </w:tc>
        <w:tc>
          <w:tcPr>
            <w:tcW w:w="1683" w:type="dxa"/>
          </w:tcPr>
          <w:p w:rsidR="009F4CD1" w:rsidRPr="00077831" w:rsidRDefault="00B65FC9"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10 581</w:t>
            </w:r>
          </w:p>
        </w:tc>
      </w:tr>
      <w:tr w:rsidR="009F4CD1" w:rsidRPr="00077831" w:rsidTr="009F4CD1">
        <w:trPr>
          <w:trHeight w:val="340"/>
        </w:trPr>
        <w:tc>
          <w:tcPr>
            <w:tcW w:w="3850" w:type="dxa"/>
          </w:tcPr>
          <w:p w:rsidR="009F4CD1" w:rsidRPr="00077831" w:rsidRDefault="009F4CD1" w:rsidP="00A568B8">
            <w:pPr>
              <w:tabs>
                <w:tab w:val="left" w:pos="8505"/>
              </w:tabs>
              <w:rPr>
                <w:rFonts w:ascii="Arial Narrow" w:hAnsi="Arial Narrow"/>
                <w:b/>
                <w:bCs/>
                <w:iCs/>
                <w:color w:val="auto"/>
                <w:sz w:val="22"/>
                <w:szCs w:val="22"/>
              </w:rPr>
            </w:pPr>
            <w:r w:rsidRPr="00077831">
              <w:rPr>
                <w:rFonts w:ascii="Arial Narrow" w:hAnsi="Arial Narrow"/>
                <w:b/>
                <w:bCs/>
                <w:iCs/>
                <w:color w:val="auto"/>
                <w:sz w:val="22"/>
                <w:szCs w:val="22"/>
              </w:rPr>
              <w:t xml:space="preserve">Počet inventarizovaných </w:t>
            </w:r>
            <w:r w:rsidR="00B54B27" w:rsidRPr="00077831">
              <w:rPr>
                <w:rFonts w:ascii="Arial Narrow" w:hAnsi="Arial Narrow"/>
                <w:b/>
                <w:bCs/>
                <w:iCs/>
                <w:color w:val="auto"/>
                <w:sz w:val="22"/>
                <w:szCs w:val="22"/>
              </w:rPr>
              <w:t>sbírek a soubor</w:t>
            </w:r>
            <w:r w:rsidRPr="00077831">
              <w:rPr>
                <w:rFonts w:ascii="Arial Narrow" w:hAnsi="Arial Narrow"/>
                <w:b/>
                <w:bCs/>
                <w:iCs/>
                <w:color w:val="auto"/>
                <w:sz w:val="22"/>
                <w:szCs w:val="22"/>
              </w:rPr>
              <w:t>ů</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10 182</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5 528</w:t>
            </w:r>
          </w:p>
        </w:tc>
        <w:tc>
          <w:tcPr>
            <w:tcW w:w="1683" w:type="dxa"/>
          </w:tcPr>
          <w:p w:rsidR="009F4CD1" w:rsidRPr="00077831" w:rsidRDefault="00B65FC9"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0</w:t>
            </w:r>
          </w:p>
        </w:tc>
      </w:tr>
      <w:tr w:rsidR="009F4CD1" w:rsidRPr="00077831" w:rsidTr="009F4CD1">
        <w:trPr>
          <w:trHeight w:val="340"/>
        </w:trPr>
        <w:tc>
          <w:tcPr>
            <w:tcW w:w="3850" w:type="dxa"/>
          </w:tcPr>
          <w:p w:rsidR="009F4CD1" w:rsidRPr="00077831" w:rsidRDefault="009F4CD1" w:rsidP="00A568B8">
            <w:pPr>
              <w:tabs>
                <w:tab w:val="left" w:pos="8505"/>
              </w:tabs>
              <w:rPr>
                <w:rFonts w:ascii="Arial Narrow" w:hAnsi="Arial Narrow"/>
                <w:b/>
                <w:bCs/>
                <w:iCs/>
                <w:color w:val="auto"/>
                <w:spacing w:val="-6"/>
                <w:sz w:val="22"/>
                <w:szCs w:val="22"/>
              </w:rPr>
            </w:pPr>
            <w:r w:rsidRPr="00077831">
              <w:rPr>
                <w:rFonts w:ascii="Arial Narrow" w:hAnsi="Arial Narrow"/>
                <w:b/>
                <w:bCs/>
                <w:iCs/>
                <w:color w:val="auto"/>
                <w:spacing w:val="-6"/>
                <w:sz w:val="22"/>
                <w:szCs w:val="22"/>
              </w:rPr>
              <w:t>Vědeckovýzkumné úkoly mimo archeologii</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34</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30</w:t>
            </w:r>
          </w:p>
        </w:tc>
        <w:tc>
          <w:tcPr>
            <w:tcW w:w="1683" w:type="dxa"/>
          </w:tcPr>
          <w:p w:rsidR="009F4CD1" w:rsidRPr="00077831" w:rsidRDefault="00B65FC9"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25</w:t>
            </w:r>
          </w:p>
        </w:tc>
      </w:tr>
      <w:tr w:rsidR="009F4CD1" w:rsidRPr="00077831" w:rsidTr="009F4CD1">
        <w:trPr>
          <w:trHeight w:val="340"/>
        </w:trPr>
        <w:tc>
          <w:tcPr>
            <w:tcW w:w="3850" w:type="dxa"/>
          </w:tcPr>
          <w:p w:rsidR="009F4CD1" w:rsidRPr="00077831" w:rsidRDefault="009F4CD1" w:rsidP="00A568B8">
            <w:pPr>
              <w:tabs>
                <w:tab w:val="left" w:pos="8505"/>
              </w:tabs>
              <w:rPr>
                <w:rFonts w:ascii="Arial Narrow" w:hAnsi="Arial Narrow"/>
                <w:b/>
                <w:bCs/>
                <w:iCs/>
                <w:color w:val="auto"/>
                <w:sz w:val="22"/>
                <w:szCs w:val="22"/>
              </w:rPr>
            </w:pPr>
            <w:r w:rsidRPr="00077831">
              <w:rPr>
                <w:rFonts w:ascii="Arial Narrow" w:hAnsi="Arial Narrow"/>
                <w:b/>
                <w:bCs/>
                <w:iCs/>
                <w:color w:val="auto"/>
                <w:sz w:val="22"/>
                <w:szCs w:val="22"/>
              </w:rPr>
              <w:t>Počet záchranných archeolog</w:t>
            </w:r>
            <w:r w:rsidR="001218A7" w:rsidRPr="00077831">
              <w:rPr>
                <w:rFonts w:ascii="Arial Narrow" w:hAnsi="Arial Narrow"/>
                <w:b/>
                <w:bCs/>
                <w:iCs/>
                <w:color w:val="auto"/>
                <w:sz w:val="22"/>
                <w:szCs w:val="22"/>
              </w:rPr>
              <w:t>.</w:t>
            </w:r>
            <w:r w:rsidRPr="00077831">
              <w:rPr>
                <w:rFonts w:ascii="Arial Narrow" w:hAnsi="Arial Narrow"/>
                <w:b/>
                <w:bCs/>
                <w:iCs/>
                <w:color w:val="auto"/>
                <w:sz w:val="22"/>
                <w:szCs w:val="22"/>
              </w:rPr>
              <w:t xml:space="preserve"> výzkumů </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392</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354</w:t>
            </w:r>
          </w:p>
        </w:tc>
        <w:tc>
          <w:tcPr>
            <w:tcW w:w="1683" w:type="dxa"/>
          </w:tcPr>
          <w:p w:rsidR="009F4CD1" w:rsidRPr="00077831" w:rsidRDefault="00B65FC9"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367</w:t>
            </w:r>
          </w:p>
        </w:tc>
      </w:tr>
      <w:tr w:rsidR="009F4CD1" w:rsidRPr="00077831" w:rsidTr="009F4CD1">
        <w:trPr>
          <w:trHeight w:val="340"/>
        </w:trPr>
        <w:tc>
          <w:tcPr>
            <w:tcW w:w="3850" w:type="dxa"/>
          </w:tcPr>
          <w:p w:rsidR="009F4CD1" w:rsidRPr="00077831" w:rsidRDefault="009F4CD1" w:rsidP="00A568B8">
            <w:pPr>
              <w:tabs>
                <w:tab w:val="left" w:pos="8505"/>
              </w:tabs>
              <w:rPr>
                <w:rFonts w:ascii="Arial Narrow" w:hAnsi="Arial Narrow"/>
                <w:b/>
                <w:bCs/>
                <w:iCs/>
                <w:color w:val="auto"/>
                <w:sz w:val="22"/>
                <w:szCs w:val="22"/>
              </w:rPr>
            </w:pPr>
            <w:r w:rsidRPr="00077831">
              <w:rPr>
                <w:rFonts w:ascii="Arial Narrow" w:hAnsi="Arial Narrow"/>
                <w:b/>
                <w:bCs/>
                <w:iCs/>
                <w:color w:val="auto"/>
                <w:sz w:val="22"/>
                <w:szCs w:val="22"/>
              </w:rPr>
              <w:t>Počet vyjádření ke stavebním činnostem</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307</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285</w:t>
            </w:r>
          </w:p>
        </w:tc>
        <w:tc>
          <w:tcPr>
            <w:tcW w:w="1683" w:type="dxa"/>
          </w:tcPr>
          <w:p w:rsidR="009F4CD1" w:rsidRPr="00077831" w:rsidRDefault="00B65FC9"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289</w:t>
            </w:r>
          </w:p>
        </w:tc>
      </w:tr>
      <w:tr w:rsidR="009F4CD1" w:rsidRPr="00077831" w:rsidTr="009F4CD1">
        <w:trPr>
          <w:trHeight w:val="340"/>
        </w:trPr>
        <w:tc>
          <w:tcPr>
            <w:tcW w:w="3850" w:type="dxa"/>
          </w:tcPr>
          <w:p w:rsidR="009F4CD1" w:rsidRPr="00077831" w:rsidRDefault="009F4CD1" w:rsidP="00A568B8">
            <w:pPr>
              <w:tabs>
                <w:tab w:val="left" w:pos="8505"/>
              </w:tabs>
              <w:rPr>
                <w:rFonts w:ascii="Arial Narrow" w:hAnsi="Arial Narrow"/>
                <w:b/>
                <w:bCs/>
                <w:iCs/>
                <w:color w:val="auto"/>
                <w:sz w:val="22"/>
                <w:szCs w:val="22"/>
              </w:rPr>
            </w:pPr>
            <w:r w:rsidRPr="00077831">
              <w:rPr>
                <w:rFonts w:ascii="Arial Narrow" w:hAnsi="Arial Narrow"/>
                <w:b/>
                <w:bCs/>
                <w:iCs/>
                <w:color w:val="auto"/>
                <w:sz w:val="22"/>
                <w:szCs w:val="22"/>
              </w:rPr>
              <w:t>Ediční činnost vlastní edice/příspěvky tisk</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1/</w:t>
            </w:r>
          </w:p>
        </w:tc>
        <w:tc>
          <w:tcPr>
            <w:tcW w:w="1683" w:type="dxa"/>
          </w:tcPr>
          <w:p w:rsidR="009F4CD1" w:rsidRPr="00077831" w:rsidRDefault="009F4CD1"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1/122</w:t>
            </w:r>
          </w:p>
        </w:tc>
        <w:tc>
          <w:tcPr>
            <w:tcW w:w="1683" w:type="dxa"/>
          </w:tcPr>
          <w:p w:rsidR="009F4CD1" w:rsidRPr="00077831" w:rsidRDefault="00B65FC9"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1/95</w:t>
            </w:r>
          </w:p>
        </w:tc>
      </w:tr>
      <w:tr w:rsidR="00EE72EA" w:rsidRPr="00077831" w:rsidTr="009F4CD1">
        <w:trPr>
          <w:trHeight w:val="340"/>
        </w:trPr>
        <w:tc>
          <w:tcPr>
            <w:tcW w:w="3850" w:type="dxa"/>
          </w:tcPr>
          <w:p w:rsidR="00EE72EA" w:rsidRPr="00077831" w:rsidRDefault="00EE72EA" w:rsidP="00B65FC9">
            <w:pPr>
              <w:tabs>
                <w:tab w:val="left" w:pos="8505"/>
              </w:tabs>
              <w:rPr>
                <w:rFonts w:ascii="Arial Narrow" w:hAnsi="Arial Narrow"/>
                <w:b/>
                <w:bCs/>
                <w:iCs/>
                <w:color w:val="auto"/>
                <w:sz w:val="22"/>
                <w:szCs w:val="22"/>
              </w:rPr>
            </w:pPr>
            <w:r w:rsidRPr="00077831">
              <w:rPr>
                <w:rFonts w:ascii="Arial Narrow" w:hAnsi="Arial Narrow"/>
                <w:b/>
                <w:bCs/>
                <w:iCs/>
                <w:color w:val="auto"/>
                <w:sz w:val="22"/>
                <w:szCs w:val="22"/>
              </w:rPr>
              <w:t xml:space="preserve">Výnosy celkem HČ/VČ         /v tis./  </w:t>
            </w:r>
          </w:p>
        </w:tc>
        <w:tc>
          <w:tcPr>
            <w:tcW w:w="1683" w:type="dxa"/>
          </w:tcPr>
          <w:p w:rsidR="00EE72EA" w:rsidRPr="00077831" w:rsidRDefault="00EE72EA"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17 150/1 708</w:t>
            </w:r>
          </w:p>
        </w:tc>
        <w:tc>
          <w:tcPr>
            <w:tcW w:w="1683" w:type="dxa"/>
          </w:tcPr>
          <w:p w:rsidR="00EE72EA" w:rsidRPr="00077831" w:rsidRDefault="00EE72EA"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 xml:space="preserve">18 774/1 770 </w:t>
            </w:r>
          </w:p>
        </w:tc>
        <w:tc>
          <w:tcPr>
            <w:tcW w:w="1683" w:type="dxa"/>
          </w:tcPr>
          <w:p w:rsidR="00EE72EA" w:rsidRPr="00EE72EA" w:rsidRDefault="00EE72EA" w:rsidP="004123E7">
            <w:pPr>
              <w:jc w:val="center"/>
              <w:rPr>
                <w:rFonts w:ascii="Arial Narrow" w:hAnsi="Arial Narrow"/>
                <w:color w:val="auto"/>
              </w:rPr>
            </w:pPr>
            <w:r w:rsidRPr="00EE72EA">
              <w:rPr>
                <w:rFonts w:ascii="Arial Narrow" w:hAnsi="Arial Narrow"/>
                <w:color w:val="auto"/>
              </w:rPr>
              <w:t>21 441/1 689</w:t>
            </w:r>
          </w:p>
        </w:tc>
      </w:tr>
      <w:tr w:rsidR="00EE72EA" w:rsidRPr="00077831" w:rsidTr="009F4CD1">
        <w:trPr>
          <w:trHeight w:val="340"/>
        </w:trPr>
        <w:tc>
          <w:tcPr>
            <w:tcW w:w="3850" w:type="dxa"/>
          </w:tcPr>
          <w:p w:rsidR="00EE72EA" w:rsidRPr="00077831" w:rsidRDefault="00EE72EA" w:rsidP="00C6400B">
            <w:pPr>
              <w:tabs>
                <w:tab w:val="left" w:pos="8505"/>
              </w:tabs>
              <w:rPr>
                <w:rFonts w:ascii="Arial Narrow" w:hAnsi="Arial Narrow"/>
                <w:b/>
                <w:bCs/>
                <w:iCs/>
                <w:color w:val="auto"/>
                <w:sz w:val="22"/>
                <w:szCs w:val="22"/>
              </w:rPr>
            </w:pPr>
            <w:r w:rsidRPr="00077831">
              <w:rPr>
                <w:rFonts w:ascii="Arial Narrow" w:hAnsi="Arial Narrow"/>
                <w:b/>
                <w:bCs/>
                <w:iCs/>
                <w:color w:val="auto"/>
                <w:sz w:val="22"/>
                <w:szCs w:val="22"/>
              </w:rPr>
              <w:t>z toho dotace zřizovatele</w:t>
            </w:r>
            <w:r w:rsidR="007F1764">
              <w:rPr>
                <w:rFonts w:ascii="Arial Narrow" w:hAnsi="Arial Narrow"/>
                <w:b/>
                <w:bCs/>
                <w:iCs/>
                <w:color w:val="auto"/>
                <w:sz w:val="22"/>
                <w:szCs w:val="22"/>
              </w:rPr>
              <w:t xml:space="preserve"> </w:t>
            </w:r>
            <w:r w:rsidRPr="00077831">
              <w:rPr>
                <w:rFonts w:ascii="Arial Narrow" w:hAnsi="Arial Narrow"/>
                <w:b/>
                <w:bCs/>
                <w:iCs/>
                <w:color w:val="auto"/>
                <w:sz w:val="22"/>
                <w:szCs w:val="22"/>
              </w:rPr>
              <w:t xml:space="preserve">/ odpisy    /v  tis./                                 </w:t>
            </w:r>
          </w:p>
        </w:tc>
        <w:tc>
          <w:tcPr>
            <w:tcW w:w="1683" w:type="dxa"/>
          </w:tcPr>
          <w:p w:rsidR="00EE72EA" w:rsidRPr="00077831" w:rsidRDefault="00EE72EA"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11 594/378</w:t>
            </w:r>
          </w:p>
        </w:tc>
        <w:tc>
          <w:tcPr>
            <w:tcW w:w="1683" w:type="dxa"/>
          </w:tcPr>
          <w:p w:rsidR="00EE72EA" w:rsidRPr="00077831" w:rsidRDefault="00EE72EA"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13 281/395</w:t>
            </w:r>
          </w:p>
        </w:tc>
        <w:tc>
          <w:tcPr>
            <w:tcW w:w="1683" w:type="dxa"/>
          </w:tcPr>
          <w:p w:rsidR="00EE72EA" w:rsidRPr="00EE72EA" w:rsidRDefault="00EE72EA" w:rsidP="004123E7">
            <w:pPr>
              <w:jc w:val="center"/>
              <w:rPr>
                <w:rFonts w:ascii="Arial Narrow" w:hAnsi="Arial Narrow"/>
                <w:color w:val="auto"/>
              </w:rPr>
            </w:pPr>
            <w:r w:rsidRPr="00EE72EA">
              <w:rPr>
                <w:rFonts w:ascii="Arial Narrow" w:hAnsi="Arial Narrow"/>
                <w:color w:val="auto"/>
              </w:rPr>
              <w:t>14 143/357</w:t>
            </w:r>
          </w:p>
        </w:tc>
      </w:tr>
      <w:tr w:rsidR="00EE72EA" w:rsidRPr="00077831" w:rsidTr="009F4CD1">
        <w:trPr>
          <w:trHeight w:val="340"/>
        </w:trPr>
        <w:tc>
          <w:tcPr>
            <w:tcW w:w="3850" w:type="dxa"/>
          </w:tcPr>
          <w:p w:rsidR="00EE72EA" w:rsidRPr="00077831" w:rsidRDefault="00EE72EA" w:rsidP="00B65FC9">
            <w:pPr>
              <w:tabs>
                <w:tab w:val="left" w:pos="8505"/>
              </w:tabs>
              <w:rPr>
                <w:rFonts w:ascii="Arial Narrow" w:hAnsi="Arial Narrow"/>
                <w:b/>
                <w:bCs/>
                <w:iCs/>
                <w:color w:val="auto"/>
                <w:sz w:val="22"/>
                <w:szCs w:val="22"/>
              </w:rPr>
            </w:pPr>
            <w:r w:rsidRPr="00077831">
              <w:rPr>
                <w:rFonts w:ascii="Arial Narrow" w:hAnsi="Arial Narrow"/>
                <w:b/>
                <w:bCs/>
                <w:iCs/>
                <w:color w:val="auto"/>
                <w:sz w:val="22"/>
                <w:szCs w:val="22"/>
              </w:rPr>
              <w:t xml:space="preserve">z toho dary: HČ/VČ                /v tis./                   </w:t>
            </w:r>
          </w:p>
        </w:tc>
        <w:tc>
          <w:tcPr>
            <w:tcW w:w="1683" w:type="dxa"/>
          </w:tcPr>
          <w:p w:rsidR="00EE72EA" w:rsidRPr="00077831" w:rsidRDefault="00EE72EA"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44/0</w:t>
            </w:r>
          </w:p>
        </w:tc>
        <w:tc>
          <w:tcPr>
            <w:tcW w:w="1683" w:type="dxa"/>
          </w:tcPr>
          <w:p w:rsidR="00EE72EA" w:rsidRPr="00077831" w:rsidRDefault="00EE72EA"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50/0</w:t>
            </w:r>
          </w:p>
        </w:tc>
        <w:tc>
          <w:tcPr>
            <w:tcW w:w="1683" w:type="dxa"/>
          </w:tcPr>
          <w:p w:rsidR="00EE72EA" w:rsidRPr="00EE72EA" w:rsidRDefault="00EE72EA" w:rsidP="004123E7">
            <w:pPr>
              <w:jc w:val="center"/>
              <w:rPr>
                <w:rFonts w:ascii="Arial Narrow" w:hAnsi="Arial Narrow"/>
                <w:color w:val="auto"/>
              </w:rPr>
            </w:pPr>
            <w:r w:rsidRPr="00EE72EA">
              <w:rPr>
                <w:rFonts w:ascii="Arial Narrow" w:hAnsi="Arial Narrow"/>
                <w:color w:val="auto"/>
              </w:rPr>
              <w:t>162/0</w:t>
            </w:r>
          </w:p>
        </w:tc>
      </w:tr>
      <w:tr w:rsidR="00EE72EA" w:rsidRPr="00077831" w:rsidTr="009F4CD1">
        <w:trPr>
          <w:trHeight w:val="340"/>
        </w:trPr>
        <w:tc>
          <w:tcPr>
            <w:tcW w:w="3850" w:type="dxa"/>
          </w:tcPr>
          <w:p w:rsidR="00EE72EA" w:rsidRPr="00077831" w:rsidRDefault="00EE72EA" w:rsidP="00B65FC9">
            <w:pPr>
              <w:tabs>
                <w:tab w:val="left" w:pos="8505"/>
              </w:tabs>
              <w:rPr>
                <w:rFonts w:ascii="Arial Narrow" w:hAnsi="Arial Narrow"/>
                <w:b/>
                <w:bCs/>
                <w:iCs/>
                <w:color w:val="auto"/>
                <w:sz w:val="22"/>
                <w:szCs w:val="22"/>
              </w:rPr>
            </w:pPr>
            <w:r w:rsidRPr="00077831">
              <w:rPr>
                <w:rFonts w:ascii="Arial Narrow" w:hAnsi="Arial Narrow"/>
                <w:b/>
                <w:bCs/>
                <w:iCs/>
                <w:color w:val="auto"/>
                <w:sz w:val="22"/>
                <w:szCs w:val="22"/>
              </w:rPr>
              <w:t xml:space="preserve">z toho vlastní výnosy: HČ/VČ    /v tis./                           </w:t>
            </w:r>
          </w:p>
        </w:tc>
        <w:tc>
          <w:tcPr>
            <w:tcW w:w="1683" w:type="dxa"/>
          </w:tcPr>
          <w:p w:rsidR="00EE72EA" w:rsidRPr="00077831" w:rsidRDefault="00EE72EA"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2 281/1 699</w:t>
            </w:r>
          </w:p>
        </w:tc>
        <w:tc>
          <w:tcPr>
            <w:tcW w:w="1683" w:type="dxa"/>
          </w:tcPr>
          <w:p w:rsidR="00EE72EA" w:rsidRPr="00077831" w:rsidRDefault="00EE72EA"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2 800/1 776</w:t>
            </w:r>
          </w:p>
        </w:tc>
        <w:tc>
          <w:tcPr>
            <w:tcW w:w="1683" w:type="dxa"/>
          </w:tcPr>
          <w:p w:rsidR="00EE72EA" w:rsidRPr="00EE72EA" w:rsidRDefault="00EE72EA" w:rsidP="004123E7">
            <w:pPr>
              <w:jc w:val="center"/>
              <w:rPr>
                <w:rFonts w:ascii="Arial Narrow" w:hAnsi="Arial Narrow"/>
                <w:color w:val="auto"/>
              </w:rPr>
            </w:pPr>
            <w:r w:rsidRPr="00EE72EA">
              <w:rPr>
                <w:rFonts w:ascii="Arial Narrow" w:hAnsi="Arial Narrow"/>
                <w:color w:val="auto"/>
              </w:rPr>
              <w:t>2 784/1 685</w:t>
            </w:r>
          </w:p>
        </w:tc>
      </w:tr>
      <w:tr w:rsidR="00EE72EA" w:rsidRPr="00077831" w:rsidTr="009F4CD1">
        <w:trPr>
          <w:trHeight w:val="340"/>
        </w:trPr>
        <w:tc>
          <w:tcPr>
            <w:tcW w:w="3850" w:type="dxa"/>
          </w:tcPr>
          <w:p w:rsidR="00EE72EA" w:rsidRPr="00077831" w:rsidRDefault="00EE72EA" w:rsidP="00A568B8">
            <w:pPr>
              <w:tabs>
                <w:tab w:val="left" w:pos="8505"/>
              </w:tabs>
              <w:rPr>
                <w:rFonts w:ascii="Arial Narrow" w:hAnsi="Arial Narrow"/>
                <w:b/>
                <w:bCs/>
                <w:iCs/>
                <w:color w:val="auto"/>
                <w:sz w:val="22"/>
                <w:szCs w:val="22"/>
              </w:rPr>
            </w:pPr>
            <w:r w:rsidRPr="00077831">
              <w:rPr>
                <w:rFonts w:ascii="Arial Narrow" w:hAnsi="Arial Narrow"/>
                <w:b/>
                <w:bCs/>
                <w:iCs/>
                <w:color w:val="auto"/>
                <w:sz w:val="22"/>
                <w:szCs w:val="22"/>
              </w:rPr>
              <w:t xml:space="preserve">z toho jiné zdroje (dotace, granty)    /v tis./                                  </w:t>
            </w:r>
          </w:p>
        </w:tc>
        <w:tc>
          <w:tcPr>
            <w:tcW w:w="1683" w:type="dxa"/>
          </w:tcPr>
          <w:p w:rsidR="00EE72EA" w:rsidRPr="00077831" w:rsidRDefault="00EE72EA"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2 340</w:t>
            </w:r>
          </w:p>
        </w:tc>
        <w:tc>
          <w:tcPr>
            <w:tcW w:w="1683" w:type="dxa"/>
          </w:tcPr>
          <w:p w:rsidR="00EE72EA" w:rsidRPr="00077831" w:rsidRDefault="00EE72EA"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1 659/0</w:t>
            </w:r>
          </w:p>
        </w:tc>
        <w:tc>
          <w:tcPr>
            <w:tcW w:w="1683" w:type="dxa"/>
          </w:tcPr>
          <w:p w:rsidR="00EE72EA" w:rsidRPr="00EE72EA" w:rsidRDefault="00EE72EA" w:rsidP="004123E7">
            <w:pPr>
              <w:jc w:val="center"/>
              <w:rPr>
                <w:rFonts w:ascii="Arial Narrow" w:hAnsi="Arial Narrow"/>
                <w:color w:val="auto"/>
              </w:rPr>
            </w:pPr>
            <w:r w:rsidRPr="00EE72EA">
              <w:rPr>
                <w:rFonts w:ascii="Arial Narrow" w:hAnsi="Arial Narrow"/>
                <w:color w:val="auto"/>
              </w:rPr>
              <w:t>3 604</w:t>
            </w:r>
          </w:p>
        </w:tc>
      </w:tr>
      <w:tr w:rsidR="00EE72EA" w:rsidRPr="00077831" w:rsidTr="009F4CD1">
        <w:trPr>
          <w:trHeight w:val="340"/>
        </w:trPr>
        <w:tc>
          <w:tcPr>
            <w:tcW w:w="3850" w:type="dxa"/>
          </w:tcPr>
          <w:p w:rsidR="00EE72EA" w:rsidRPr="00077831" w:rsidRDefault="00EE72EA" w:rsidP="00B65FC9">
            <w:pPr>
              <w:tabs>
                <w:tab w:val="left" w:pos="8505"/>
              </w:tabs>
              <w:rPr>
                <w:rFonts w:ascii="Arial Narrow" w:hAnsi="Arial Narrow"/>
                <w:b/>
                <w:bCs/>
                <w:iCs/>
                <w:color w:val="auto"/>
                <w:sz w:val="22"/>
                <w:szCs w:val="22"/>
              </w:rPr>
            </w:pPr>
            <w:r w:rsidRPr="00077831">
              <w:rPr>
                <w:rFonts w:ascii="Arial Narrow" w:hAnsi="Arial Narrow"/>
                <w:b/>
                <w:bCs/>
                <w:iCs/>
                <w:color w:val="auto"/>
                <w:sz w:val="22"/>
                <w:szCs w:val="22"/>
              </w:rPr>
              <w:t>z toho ostatní výnosy HČ/VČ    /v tis./</w:t>
            </w:r>
          </w:p>
        </w:tc>
        <w:tc>
          <w:tcPr>
            <w:tcW w:w="1683" w:type="dxa"/>
          </w:tcPr>
          <w:p w:rsidR="00EE72EA" w:rsidRPr="00077831" w:rsidRDefault="00EE72EA"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513/9</w:t>
            </w:r>
          </w:p>
        </w:tc>
        <w:tc>
          <w:tcPr>
            <w:tcW w:w="1683" w:type="dxa"/>
          </w:tcPr>
          <w:p w:rsidR="00EE72EA" w:rsidRPr="00077831" w:rsidRDefault="00EE72EA"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589/6</w:t>
            </w:r>
          </w:p>
        </w:tc>
        <w:tc>
          <w:tcPr>
            <w:tcW w:w="1683" w:type="dxa"/>
          </w:tcPr>
          <w:p w:rsidR="00EE72EA" w:rsidRPr="00EE72EA" w:rsidRDefault="00EE72EA" w:rsidP="004123E7">
            <w:pPr>
              <w:jc w:val="center"/>
              <w:rPr>
                <w:rFonts w:ascii="Arial Narrow" w:hAnsi="Arial Narrow"/>
                <w:color w:val="auto"/>
              </w:rPr>
            </w:pPr>
            <w:r w:rsidRPr="00EE72EA">
              <w:rPr>
                <w:rFonts w:ascii="Arial Narrow" w:hAnsi="Arial Narrow"/>
                <w:color w:val="auto"/>
              </w:rPr>
              <w:t>391/4</w:t>
            </w:r>
          </w:p>
        </w:tc>
      </w:tr>
      <w:tr w:rsidR="00EE72EA" w:rsidRPr="00077831" w:rsidTr="009F4CD1">
        <w:trPr>
          <w:trHeight w:val="340"/>
        </w:trPr>
        <w:tc>
          <w:tcPr>
            <w:tcW w:w="3850" w:type="dxa"/>
          </w:tcPr>
          <w:p w:rsidR="00EE72EA" w:rsidRPr="00077831" w:rsidRDefault="00EE72EA" w:rsidP="00B65FC9">
            <w:pPr>
              <w:tabs>
                <w:tab w:val="left" w:pos="8505"/>
              </w:tabs>
              <w:rPr>
                <w:rFonts w:ascii="Arial Narrow" w:hAnsi="Arial Narrow"/>
                <w:b/>
                <w:bCs/>
                <w:iCs/>
                <w:color w:val="auto"/>
                <w:sz w:val="22"/>
                <w:szCs w:val="22"/>
              </w:rPr>
            </w:pPr>
            <w:r w:rsidRPr="00077831">
              <w:rPr>
                <w:rFonts w:ascii="Arial Narrow" w:hAnsi="Arial Narrow"/>
                <w:b/>
                <w:bCs/>
                <w:iCs/>
                <w:color w:val="auto"/>
                <w:sz w:val="22"/>
                <w:szCs w:val="22"/>
              </w:rPr>
              <w:t xml:space="preserve">Náklady celkem HČ/VČ      /v tis./  </w:t>
            </w:r>
          </w:p>
        </w:tc>
        <w:tc>
          <w:tcPr>
            <w:tcW w:w="1683" w:type="dxa"/>
          </w:tcPr>
          <w:p w:rsidR="00EE72EA" w:rsidRPr="00077831" w:rsidRDefault="00EE72EA"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17 303/1 523</w:t>
            </w:r>
          </w:p>
        </w:tc>
        <w:tc>
          <w:tcPr>
            <w:tcW w:w="1683" w:type="dxa"/>
          </w:tcPr>
          <w:p w:rsidR="00EE72EA" w:rsidRPr="00077831" w:rsidRDefault="00EE72EA"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18 879/1 516</w:t>
            </w:r>
          </w:p>
        </w:tc>
        <w:tc>
          <w:tcPr>
            <w:tcW w:w="1683" w:type="dxa"/>
          </w:tcPr>
          <w:p w:rsidR="00EE72EA" w:rsidRPr="00EE72EA" w:rsidRDefault="00EE72EA" w:rsidP="004123E7">
            <w:pPr>
              <w:jc w:val="center"/>
              <w:rPr>
                <w:rFonts w:ascii="Arial Narrow" w:hAnsi="Arial Narrow"/>
                <w:color w:val="auto"/>
              </w:rPr>
            </w:pPr>
            <w:r w:rsidRPr="00EE72EA">
              <w:rPr>
                <w:rFonts w:ascii="Arial Narrow" w:hAnsi="Arial Narrow"/>
                <w:color w:val="auto"/>
              </w:rPr>
              <w:t>21 460/1 520</w:t>
            </w:r>
          </w:p>
        </w:tc>
      </w:tr>
      <w:tr w:rsidR="00EE72EA" w:rsidRPr="00077831" w:rsidTr="009F4CD1">
        <w:trPr>
          <w:trHeight w:val="340"/>
        </w:trPr>
        <w:tc>
          <w:tcPr>
            <w:tcW w:w="3850" w:type="dxa"/>
          </w:tcPr>
          <w:p w:rsidR="00EE72EA" w:rsidRPr="00077831" w:rsidRDefault="00EE72EA" w:rsidP="00A568B8">
            <w:pPr>
              <w:tabs>
                <w:tab w:val="left" w:pos="8505"/>
              </w:tabs>
              <w:rPr>
                <w:rFonts w:ascii="Arial Narrow" w:hAnsi="Arial Narrow"/>
                <w:b/>
                <w:bCs/>
                <w:iCs/>
                <w:color w:val="auto"/>
                <w:sz w:val="22"/>
                <w:szCs w:val="22"/>
              </w:rPr>
            </w:pPr>
            <w:r w:rsidRPr="00077831">
              <w:rPr>
                <w:rFonts w:ascii="Arial Narrow" w:hAnsi="Arial Narrow"/>
                <w:b/>
                <w:bCs/>
                <w:iCs/>
                <w:color w:val="auto"/>
                <w:sz w:val="22"/>
                <w:szCs w:val="22"/>
              </w:rPr>
              <w:t>z toho osobní náklady</w:t>
            </w:r>
            <w:r w:rsidR="007F1764">
              <w:rPr>
                <w:rFonts w:ascii="Arial Narrow" w:hAnsi="Arial Narrow"/>
                <w:b/>
                <w:bCs/>
                <w:iCs/>
                <w:color w:val="auto"/>
                <w:sz w:val="22"/>
                <w:szCs w:val="22"/>
              </w:rPr>
              <w:t>:</w:t>
            </w:r>
            <w:r w:rsidRPr="00077831">
              <w:rPr>
                <w:rFonts w:ascii="Arial Narrow" w:hAnsi="Arial Narrow"/>
                <w:b/>
                <w:bCs/>
                <w:iCs/>
                <w:color w:val="auto"/>
                <w:sz w:val="22"/>
                <w:szCs w:val="22"/>
              </w:rPr>
              <w:t xml:space="preserve"> HČ/VČ    /v tis./   </w:t>
            </w:r>
          </w:p>
        </w:tc>
        <w:tc>
          <w:tcPr>
            <w:tcW w:w="1683" w:type="dxa"/>
          </w:tcPr>
          <w:p w:rsidR="00EE72EA" w:rsidRPr="00077831" w:rsidRDefault="00EE72EA"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10 455/815</w:t>
            </w:r>
          </w:p>
        </w:tc>
        <w:tc>
          <w:tcPr>
            <w:tcW w:w="1683" w:type="dxa"/>
          </w:tcPr>
          <w:p w:rsidR="00EE72EA" w:rsidRPr="00077831" w:rsidRDefault="00EE72EA"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12 085/886</w:t>
            </w:r>
          </w:p>
        </w:tc>
        <w:tc>
          <w:tcPr>
            <w:tcW w:w="1683" w:type="dxa"/>
          </w:tcPr>
          <w:p w:rsidR="00EE72EA" w:rsidRPr="00EE72EA" w:rsidRDefault="00EE72EA" w:rsidP="004123E7">
            <w:pPr>
              <w:jc w:val="center"/>
              <w:rPr>
                <w:rFonts w:ascii="Arial Narrow" w:hAnsi="Arial Narrow"/>
                <w:color w:val="auto"/>
              </w:rPr>
            </w:pPr>
            <w:r w:rsidRPr="00EE72EA">
              <w:rPr>
                <w:rFonts w:ascii="Arial Narrow" w:hAnsi="Arial Narrow"/>
                <w:color w:val="auto"/>
              </w:rPr>
              <w:t>13 221/866</w:t>
            </w:r>
          </w:p>
        </w:tc>
      </w:tr>
      <w:tr w:rsidR="00EE72EA" w:rsidRPr="00077831" w:rsidTr="009F4CD1">
        <w:trPr>
          <w:trHeight w:val="340"/>
        </w:trPr>
        <w:tc>
          <w:tcPr>
            <w:tcW w:w="3850" w:type="dxa"/>
          </w:tcPr>
          <w:p w:rsidR="00EE72EA" w:rsidRPr="00077831" w:rsidRDefault="00EE72EA" w:rsidP="007F1764">
            <w:pPr>
              <w:tabs>
                <w:tab w:val="left" w:pos="8505"/>
              </w:tabs>
              <w:rPr>
                <w:rFonts w:ascii="Arial Narrow" w:hAnsi="Arial Narrow"/>
                <w:b/>
                <w:bCs/>
                <w:iCs/>
                <w:color w:val="auto"/>
                <w:sz w:val="22"/>
                <w:szCs w:val="22"/>
              </w:rPr>
            </w:pPr>
            <w:r w:rsidRPr="00077831">
              <w:rPr>
                <w:rFonts w:ascii="Arial Narrow" w:hAnsi="Arial Narrow"/>
                <w:b/>
                <w:bCs/>
                <w:iCs/>
                <w:color w:val="auto"/>
                <w:sz w:val="22"/>
                <w:szCs w:val="22"/>
              </w:rPr>
              <w:t>Počet zaměstnanců: HČ+DÚP/ VČ</w:t>
            </w:r>
          </w:p>
        </w:tc>
        <w:tc>
          <w:tcPr>
            <w:tcW w:w="1683" w:type="dxa"/>
          </w:tcPr>
          <w:p w:rsidR="00EE72EA" w:rsidRPr="00077831" w:rsidRDefault="00EE72EA"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22 + 4/2</w:t>
            </w:r>
          </w:p>
        </w:tc>
        <w:tc>
          <w:tcPr>
            <w:tcW w:w="1683" w:type="dxa"/>
          </w:tcPr>
          <w:p w:rsidR="00EE72EA" w:rsidRPr="00077831" w:rsidRDefault="00EE72EA"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22 + 4/2</w:t>
            </w:r>
          </w:p>
        </w:tc>
        <w:tc>
          <w:tcPr>
            <w:tcW w:w="1683" w:type="dxa"/>
          </w:tcPr>
          <w:p w:rsidR="00EE72EA" w:rsidRPr="00EE72EA" w:rsidRDefault="00EE72EA" w:rsidP="004123E7">
            <w:pPr>
              <w:jc w:val="center"/>
              <w:rPr>
                <w:rFonts w:ascii="Arial Narrow" w:hAnsi="Arial Narrow"/>
                <w:color w:val="auto"/>
              </w:rPr>
            </w:pPr>
            <w:r w:rsidRPr="00EE72EA">
              <w:rPr>
                <w:rFonts w:ascii="Arial Narrow" w:hAnsi="Arial Narrow"/>
                <w:color w:val="auto"/>
              </w:rPr>
              <w:t>23+2/2</w:t>
            </w:r>
          </w:p>
        </w:tc>
      </w:tr>
      <w:tr w:rsidR="00EE72EA" w:rsidRPr="00077831" w:rsidTr="009F4CD1">
        <w:trPr>
          <w:trHeight w:val="340"/>
        </w:trPr>
        <w:tc>
          <w:tcPr>
            <w:tcW w:w="3850" w:type="dxa"/>
          </w:tcPr>
          <w:p w:rsidR="00EE72EA" w:rsidRPr="00077831" w:rsidRDefault="00EE72EA" w:rsidP="00A568B8">
            <w:pPr>
              <w:tabs>
                <w:tab w:val="left" w:pos="8505"/>
              </w:tabs>
              <w:rPr>
                <w:rFonts w:ascii="Arial Narrow" w:hAnsi="Arial Narrow"/>
                <w:b/>
                <w:bCs/>
                <w:iCs/>
                <w:color w:val="auto"/>
                <w:sz w:val="22"/>
                <w:szCs w:val="22"/>
              </w:rPr>
            </w:pPr>
            <w:r w:rsidRPr="00077831">
              <w:rPr>
                <w:rFonts w:ascii="Arial Narrow" w:hAnsi="Arial Narrow"/>
                <w:b/>
                <w:bCs/>
                <w:iCs/>
                <w:color w:val="auto"/>
                <w:sz w:val="22"/>
                <w:szCs w:val="22"/>
              </w:rPr>
              <w:t xml:space="preserve">Průměrný plat                    </w:t>
            </w:r>
          </w:p>
        </w:tc>
        <w:tc>
          <w:tcPr>
            <w:tcW w:w="1683" w:type="dxa"/>
          </w:tcPr>
          <w:p w:rsidR="00EE72EA" w:rsidRPr="00077831" w:rsidRDefault="00EE72EA"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23 388</w:t>
            </w:r>
          </w:p>
        </w:tc>
        <w:tc>
          <w:tcPr>
            <w:tcW w:w="1683" w:type="dxa"/>
          </w:tcPr>
          <w:p w:rsidR="00EE72EA" w:rsidRPr="00077831" w:rsidRDefault="00EE72EA"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26 156</w:t>
            </w:r>
          </w:p>
        </w:tc>
        <w:tc>
          <w:tcPr>
            <w:tcW w:w="1683" w:type="dxa"/>
          </w:tcPr>
          <w:p w:rsidR="00EE72EA" w:rsidRPr="00EE72EA" w:rsidRDefault="00EE72EA" w:rsidP="004123E7">
            <w:pPr>
              <w:jc w:val="center"/>
              <w:rPr>
                <w:rFonts w:ascii="Arial Narrow" w:hAnsi="Arial Narrow"/>
                <w:color w:val="auto"/>
              </w:rPr>
            </w:pPr>
            <w:r w:rsidRPr="00EE72EA">
              <w:rPr>
                <w:rFonts w:ascii="Arial Narrow" w:hAnsi="Arial Narrow"/>
                <w:color w:val="auto"/>
              </w:rPr>
              <w:t>29 495</w:t>
            </w:r>
          </w:p>
        </w:tc>
      </w:tr>
      <w:tr w:rsidR="00EE72EA" w:rsidRPr="00077831" w:rsidTr="009F4CD1">
        <w:trPr>
          <w:trHeight w:val="340"/>
        </w:trPr>
        <w:tc>
          <w:tcPr>
            <w:tcW w:w="3850" w:type="dxa"/>
          </w:tcPr>
          <w:p w:rsidR="00EE72EA" w:rsidRPr="00077831" w:rsidRDefault="00EE72EA" w:rsidP="00A568B8">
            <w:pPr>
              <w:tabs>
                <w:tab w:val="left" w:pos="8505"/>
              </w:tabs>
              <w:rPr>
                <w:rFonts w:ascii="Arial Narrow" w:hAnsi="Arial Narrow"/>
                <w:b/>
                <w:bCs/>
                <w:iCs/>
                <w:color w:val="auto"/>
                <w:sz w:val="22"/>
                <w:szCs w:val="22"/>
              </w:rPr>
            </w:pPr>
            <w:r w:rsidRPr="00077831">
              <w:rPr>
                <w:rFonts w:ascii="Arial Narrow" w:hAnsi="Arial Narrow"/>
                <w:b/>
                <w:bCs/>
                <w:iCs/>
                <w:color w:val="auto"/>
                <w:sz w:val="22"/>
                <w:szCs w:val="22"/>
              </w:rPr>
              <w:t>Hospodářský výsledek</w:t>
            </w:r>
            <w:r w:rsidR="007F1764">
              <w:rPr>
                <w:rFonts w:ascii="Arial Narrow" w:hAnsi="Arial Narrow"/>
                <w:b/>
                <w:bCs/>
                <w:iCs/>
                <w:color w:val="auto"/>
                <w:sz w:val="22"/>
                <w:szCs w:val="22"/>
              </w:rPr>
              <w:t>:</w:t>
            </w:r>
            <w:r w:rsidRPr="00077831">
              <w:rPr>
                <w:rFonts w:ascii="Arial Narrow" w:hAnsi="Arial Narrow"/>
                <w:b/>
                <w:bCs/>
                <w:iCs/>
                <w:color w:val="auto"/>
                <w:sz w:val="22"/>
                <w:szCs w:val="22"/>
              </w:rPr>
              <w:t xml:space="preserve">   HČ/VČ     /v tis./                           </w:t>
            </w:r>
          </w:p>
        </w:tc>
        <w:tc>
          <w:tcPr>
            <w:tcW w:w="1683" w:type="dxa"/>
          </w:tcPr>
          <w:p w:rsidR="00EE72EA" w:rsidRPr="00077831" w:rsidRDefault="00EE72EA"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-153/185</w:t>
            </w:r>
          </w:p>
        </w:tc>
        <w:tc>
          <w:tcPr>
            <w:tcW w:w="1683" w:type="dxa"/>
          </w:tcPr>
          <w:p w:rsidR="00EE72EA" w:rsidRPr="00077831" w:rsidRDefault="00EE72EA" w:rsidP="00A568B8">
            <w:pPr>
              <w:tabs>
                <w:tab w:val="left" w:pos="8505"/>
              </w:tabs>
              <w:jc w:val="center"/>
              <w:rPr>
                <w:rFonts w:ascii="Arial Narrow" w:hAnsi="Arial Narrow"/>
                <w:color w:val="auto"/>
                <w:sz w:val="22"/>
                <w:szCs w:val="22"/>
              </w:rPr>
            </w:pPr>
            <w:r w:rsidRPr="00077831">
              <w:rPr>
                <w:rFonts w:ascii="Arial Narrow" w:hAnsi="Arial Narrow"/>
                <w:color w:val="auto"/>
                <w:sz w:val="22"/>
                <w:szCs w:val="22"/>
              </w:rPr>
              <w:t>-105/260</w:t>
            </w:r>
          </w:p>
        </w:tc>
        <w:tc>
          <w:tcPr>
            <w:tcW w:w="1683" w:type="dxa"/>
          </w:tcPr>
          <w:p w:rsidR="00EE72EA" w:rsidRPr="00EE72EA" w:rsidRDefault="00EE72EA" w:rsidP="004123E7">
            <w:pPr>
              <w:jc w:val="center"/>
              <w:rPr>
                <w:rFonts w:ascii="Arial Narrow" w:hAnsi="Arial Narrow"/>
                <w:color w:val="auto"/>
              </w:rPr>
            </w:pPr>
            <w:r w:rsidRPr="00EE72EA">
              <w:rPr>
                <w:rFonts w:ascii="Arial Narrow" w:hAnsi="Arial Narrow"/>
                <w:color w:val="auto"/>
              </w:rPr>
              <w:t>-19/169</w:t>
            </w:r>
          </w:p>
        </w:tc>
      </w:tr>
    </w:tbl>
    <w:p w:rsidR="00E14710" w:rsidRPr="00077831" w:rsidRDefault="002B6E92" w:rsidP="00A568B8">
      <w:pPr>
        <w:tabs>
          <w:tab w:val="left" w:pos="8505"/>
        </w:tabs>
        <w:rPr>
          <w:rFonts w:ascii="Arial Narrow" w:hAnsi="Arial Narrow"/>
          <w:b/>
          <w:color w:val="4A442A" w:themeColor="background2" w:themeShade="40"/>
          <w:sz w:val="26"/>
          <w:szCs w:val="26"/>
          <w:u w:val="single"/>
        </w:rPr>
      </w:pPr>
      <w:r w:rsidRPr="00077831">
        <w:rPr>
          <w:rFonts w:ascii="Arial Narrow" w:hAnsi="Arial Narrow"/>
          <w:b/>
          <w:color w:val="4A442A" w:themeColor="background2" w:themeShade="40"/>
          <w:sz w:val="26"/>
          <w:szCs w:val="26"/>
        </w:rPr>
        <w:lastRenderedPageBreak/>
        <w:t>1.2.   Přírůstky sbírek</w:t>
      </w:r>
    </w:p>
    <w:p w:rsidR="00A04557" w:rsidRPr="00077831" w:rsidRDefault="002B6E92" w:rsidP="00A568B8">
      <w:pPr>
        <w:tabs>
          <w:tab w:val="left" w:pos="284"/>
          <w:tab w:val="left" w:pos="426"/>
          <w:tab w:val="left" w:pos="8505"/>
        </w:tabs>
        <w:rPr>
          <w:rFonts w:ascii="Arial Narrow" w:hAnsi="Arial Narrow"/>
          <w:b/>
          <w:bCs/>
          <w:color w:val="4A442A" w:themeColor="background2" w:themeShade="40"/>
        </w:rPr>
      </w:pPr>
      <w:r w:rsidRPr="00077831">
        <w:rPr>
          <w:rFonts w:ascii="Arial Narrow" w:hAnsi="Arial Narrow"/>
          <w:color w:val="4A442A" w:themeColor="background2" w:themeShade="40"/>
        </w:rPr>
        <w:t xml:space="preserve">    </w:t>
      </w:r>
      <w:r w:rsidR="002B6EBB" w:rsidRPr="00077831">
        <w:rPr>
          <w:rFonts w:ascii="Arial Narrow" w:hAnsi="Arial Narrow"/>
          <w:color w:val="4A442A" w:themeColor="background2" w:themeShade="40"/>
        </w:rPr>
        <w:t xml:space="preserve"> </w:t>
      </w:r>
      <w:r w:rsidRPr="00077831">
        <w:rPr>
          <w:rFonts w:ascii="Arial Narrow" w:hAnsi="Arial Narrow"/>
          <w:color w:val="4A442A" w:themeColor="background2" w:themeShade="40"/>
        </w:rPr>
        <w:t xml:space="preserve">    </w:t>
      </w:r>
      <w:r w:rsidR="002B6EBB" w:rsidRPr="00077831">
        <w:rPr>
          <w:rFonts w:ascii="Arial Narrow" w:hAnsi="Arial Narrow"/>
          <w:color w:val="4A442A" w:themeColor="background2" w:themeShade="40"/>
        </w:rPr>
        <w:t xml:space="preserve"> </w:t>
      </w:r>
      <w:r w:rsidRPr="00077831">
        <w:rPr>
          <w:rFonts w:ascii="Arial Narrow" w:hAnsi="Arial Narrow"/>
          <w:b/>
          <w:bCs/>
          <w:color w:val="4A442A" w:themeColor="background2" w:themeShade="40"/>
        </w:rPr>
        <w:t>Počet evidenčních čísel přírůstků</w:t>
      </w:r>
      <w:r w:rsidR="007F1764">
        <w:rPr>
          <w:rFonts w:ascii="Arial Narrow" w:hAnsi="Arial Narrow"/>
          <w:b/>
          <w:bCs/>
          <w:color w:val="4A442A" w:themeColor="background2" w:themeShade="40"/>
        </w:rPr>
        <w:t>:</w:t>
      </w:r>
      <w:r w:rsidRPr="00077831">
        <w:rPr>
          <w:rFonts w:ascii="Arial Narrow" w:hAnsi="Arial Narrow"/>
          <w:b/>
          <w:bCs/>
          <w:color w:val="4A442A" w:themeColor="background2" w:themeShade="40"/>
        </w:rPr>
        <w:t xml:space="preserve">                                       </w:t>
      </w:r>
      <w:r w:rsidR="00591479" w:rsidRPr="00077831">
        <w:rPr>
          <w:rFonts w:ascii="Arial Narrow" w:hAnsi="Arial Narrow"/>
          <w:b/>
          <w:bCs/>
          <w:color w:val="4A442A" w:themeColor="background2" w:themeShade="40"/>
        </w:rPr>
        <w:t xml:space="preserve">932 </w:t>
      </w:r>
      <w:r w:rsidRPr="00077831">
        <w:rPr>
          <w:rFonts w:ascii="Arial Narrow" w:hAnsi="Arial Narrow"/>
          <w:b/>
          <w:bCs/>
          <w:color w:val="4A442A" w:themeColor="background2" w:themeShade="40"/>
        </w:rPr>
        <w:t>př. čísel</w:t>
      </w:r>
    </w:p>
    <w:p w:rsidR="00D40431" w:rsidRPr="00077831" w:rsidRDefault="00D40431" w:rsidP="00A568B8">
      <w:pPr>
        <w:tabs>
          <w:tab w:val="left" w:pos="284"/>
          <w:tab w:val="left" w:pos="426"/>
          <w:tab w:val="left" w:pos="8505"/>
        </w:tabs>
        <w:rPr>
          <w:rFonts w:ascii="Arial Narrow" w:hAnsi="Arial Narrow"/>
          <w:b/>
          <w:bCs/>
          <w:color w:val="4A442A" w:themeColor="background2" w:themeShade="40"/>
        </w:rPr>
      </w:pPr>
    </w:p>
    <w:p w:rsidR="00E14710" w:rsidRPr="00077831" w:rsidRDefault="00A04557" w:rsidP="00A568B8">
      <w:pPr>
        <w:tabs>
          <w:tab w:val="left" w:pos="284"/>
          <w:tab w:val="left" w:pos="426"/>
          <w:tab w:val="left" w:pos="8505"/>
        </w:tabs>
        <w:rPr>
          <w:rFonts w:ascii="Arial Narrow" w:hAnsi="Arial Narrow"/>
          <w:b/>
          <w:bCs/>
          <w:color w:val="4A442A" w:themeColor="background2" w:themeShade="40"/>
        </w:rPr>
      </w:pPr>
      <w:r w:rsidRPr="00077831">
        <w:rPr>
          <w:rFonts w:ascii="Arial Narrow" w:hAnsi="Arial Narrow"/>
          <w:b/>
          <w:bCs/>
          <w:color w:val="4A442A" w:themeColor="background2" w:themeShade="40"/>
        </w:rPr>
        <w:t xml:space="preserve">                                                                                         </w:t>
      </w:r>
      <w:r w:rsidR="001D5203" w:rsidRPr="00077831">
        <w:rPr>
          <w:rFonts w:ascii="Arial Narrow" w:hAnsi="Arial Narrow"/>
          <w:b/>
          <w:bCs/>
          <w:color w:val="4A442A" w:themeColor="background2" w:themeShade="40"/>
        </w:rPr>
        <w:t xml:space="preserve"> 423</w:t>
      </w:r>
      <w:r w:rsidRPr="00077831">
        <w:rPr>
          <w:rFonts w:ascii="Arial Narrow" w:hAnsi="Arial Narrow"/>
          <w:b/>
          <w:bCs/>
          <w:color w:val="4A442A" w:themeColor="background2" w:themeShade="40"/>
        </w:rPr>
        <w:t xml:space="preserve"> souborů</w:t>
      </w:r>
      <w:r w:rsidR="004B586F" w:rsidRPr="00077831">
        <w:rPr>
          <w:rFonts w:ascii="Arial Narrow" w:hAnsi="Arial Narrow"/>
          <w:b/>
          <w:bCs/>
          <w:color w:val="4A442A" w:themeColor="background2" w:themeShade="40"/>
        </w:rPr>
        <w:t xml:space="preserve"> </w:t>
      </w:r>
      <w:r w:rsidR="007C41DD" w:rsidRPr="00077831">
        <w:rPr>
          <w:rFonts w:ascii="Arial Narrow" w:hAnsi="Arial Narrow"/>
          <w:b/>
          <w:bCs/>
          <w:color w:val="4A442A" w:themeColor="background2" w:themeShade="40"/>
        </w:rPr>
        <w:t>/</w:t>
      </w:r>
      <w:r w:rsidR="00A7719D" w:rsidRPr="00077831">
        <w:rPr>
          <w:rFonts w:ascii="Arial Narrow" w:hAnsi="Arial Narrow"/>
          <w:b/>
          <w:bCs/>
          <w:color w:val="4A442A" w:themeColor="background2" w:themeShade="40"/>
        </w:rPr>
        <w:t xml:space="preserve"> </w:t>
      </w:r>
      <w:r w:rsidR="001D5203" w:rsidRPr="00077831">
        <w:rPr>
          <w:rFonts w:ascii="Arial Narrow" w:hAnsi="Arial Narrow"/>
          <w:b/>
          <w:bCs/>
          <w:color w:val="4A442A" w:themeColor="background2" w:themeShade="40"/>
        </w:rPr>
        <w:t>9 379</w:t>
      </w:r>
      <w:r w:rsidR="00EF4C31" w:rsidRPr="00077831">
        <w:rPr>
          <w:rFonts w:ascii="Arial Narrow" w:hAnsi="Arial Narrow"/>
          <w:b/>
          <w:bCs/>
          <w:color w:val="4A442A" w:themeColor="background2" w:themeShade="40"/>
        </w:rPr>
        <w:t xml:space="preserve"> </w:t>
      </w:r>
      <w:r w:rsidR="007C41DD" w:rsidRPr="00077831">
        <w:rPr>
          <w:rFonts w:ascii="Arial Narrow" w:hAnsi="Arial Narrow"/>
          <w:b/>
          <w:bCs/>
          <w:color w:val="4A442A" w:themeColor="background2" w:themeShade="40"/>
        </w:rPr>
        <w:t>předmětů</w:t>
      </w:r>
    </w:p>
    <w:p w:rsidR="00C512CF" w:rsidRPr="00077831" w:rsidRDefault="002B6E92" w:rsidP="00A568B8">
      <w:pPr>
        <w:tabs>
          <w:tab w:val="left" w:pos="8505"/>
        </w:tabs>
        <w:rPr>
          <w:rFonts w:ascii="Arial Narrow" w:hAnsi="Arial Narrow"/>
          <w:b/>
          <w:color w:val="auto"/>
        </w:rPr>
      </w:pPr>
      <w:r w:rsidRPr="00077831">
        <w:rPr>
          <w:rFonts w:ascii="Arial Narrow" w:hAnsi="Arial Narrow"/>
          <w:b/>
          <w:color w:val="auto"/>
        </w:rPr>
        <w:t xml:space="preserve">    </w:t>
      </w:r>
      <w:r w:rsidR="00F61B39" w:rsidRPr="00077831">
        <w:rPr>
          <w:rFonts w:ascii="Arial Narrow" w:hAnsi="Arial Narrow"/>
          <w:b/>
          <w:color w:val="auto"/>
        </w:rPr>
        <w:t xml:space="preserve"> </w:t>
      </w:r>
      <w:r w:rsidR="00F61B39" w:rsidRPr="00077831">
        <w:rPr>
          <w:rFonts w:ascii="Arial Narrow" w:hAnsi="Arial Narrow"/>
          <w:b/>
        </w:rPr>
        <w:t xml:space="preserve"> </w:t>
      </w:r>
    </w:p>
    <w:p w:rsidR="00791F60" w:rsidRPr="00077831" w:rsidRDefault="002B6E92" w:rsidP="00A568B8">
      <w:pPr>
        <w:tabs>
          <w:tab w:val="left" w:pos="8505"/>
        </w:tabs>
        <w:rPr>
          <w:rFonts w:ascii="Arial Narrow" w:hAnsi="Arial Narrow"/>
          <w:color w:val="auto"/>
        </w:rPr>
      </w:pPr>
      <w:r w:rsidRPr="00077831">
        <w:rPr>
          <w:rFonts w:ascii="Arial Narrow" w:hAnsi="Arial Narrow"/>
          <w:b/>
          <w:color w:val="auto"/>
        </w:rPr>
        <w:t>Sbírkový fond archeologie</w:t>
      </w:r>
      <w:r w:rsidRPr="00077831">
        <w:rPr>
          <w:rFonts w:ascii="Arial Narrow" w:hAnsi="Arial Narrow"/>
          <w:color w:val="auto"/>
        </w:rPr>
        <w:t xml:space="preserve"> (PhDr. J. Prostředník, PhD., P. Hartman):</w:t>
      </w:r>
    </w:p>
    <w:p w:rsidR="00E14710" w:rsidRPr="00077831" w:rsidRDefault="007B5592" w:rsidP="00A568B8">
      <w:pPr>
        <w:tabs>
          <w:tab w:val="left" w:pos="8505"/>
        </w:tabs>
        <w:rPr>
          <w:rFonts w:ascii="Arial Narrow" w:hAnsi="Arial Narrow" w:cs="Times New Roman"/>
          <w:color w:val="auto"/>
        </w:rPr>
      </w:pPr>
      <w:r w:rsidRPr="00077831">
        <w:rPr>
          <w:rFonts w:ascii="Arial Narrow" w:hAnsi="Arial Narrow"/>
          <w:color w:val="auto"/>
        </w:rPr>
        <w:t>Podsbírka archeologická</w:t>
      </w:r>
      <w:r w:rsidR="00E06649" w:rsidRPr="00077831">
        <w:rPr>
          <w:rFonts w:ascii="Arial Narrow" w:hAnsi="Arial Narrow"/>
          <w:color w:val="auto"/>
        </w:rPr>
        <w:t>: 22 př.</w:t>
      </w:r>
      <w:r w:rsidR="007F1764">
        <w:rPr>
          <w:rFonts w:ascii="Arial Narrow" w:hAnsi="Arial Narrow"/>
          <w:color w:val="auto"/>
        </w:rPr>
        <w:t xml:space="preserve"> </w:t>
      </w:r>
      <w:r w:rsidR="00E06649" w:rsidRPr="00077831">
        <w:rPr>
          <w:rFonts w:ascii="Arial Narrow" w:hAnsi="Arial Narrow"/>
          <w:color w:val="auto"/>
        </w:rPr>
        <w:t>č.</w:t>
      </w:r>
      <w:r w:rsidR="004B586F" w:rsidRPr="00077831">
        <w:rPr>
          <w:rFonts w:ascii="Arial Narrow" w:hAnsi="Arial Narrow"/>
          <w:color w:val="auto"/>
        </w:rPr>
        <w:t xml:space="preserve"> /</w:t>
      </w:r>
      <w:r w:rsidR="00E06649" w:rsidRPr="00077831">
        <w:rPr>
          <w:rFonts w:ascii="Arial Narrow" w:hAnsi="Arial Narrow"/>
          <w:color w:val="auto"/>
        </w:rPr>
        <w:t xml:space="preserve"> 4</w:t>
      </w:r>
      <w:r w:rsidR="004B586F" w:rsidRPr="00077831">
        <w:rPr>
          <w:rFonts w:ascii="Arial Narrow" w:hAnsi="Arial Narrow"/>
          <w:color w:val="auto"/>
        </w:rPr>
        <w:t xml:space="preserve">23 souborů / </w:t>
      </w:r>
      <w:r w:rsidR="004B586F" w:rsidRPr="00077831">
        <w:rPr>
          <w:rFonts w:ascii="Arial Narrow" w:hAnsi="Arial Narrow"/>
          <w:color w:val="000000"/>
        </w:rPr>
        <w:t>8469 předmětů</w:t>
      </w:r>
      <w:r w:rsidR="004B586F" w:rsidRPr="00077831">
        <w:rPr>
          <w:rFonts w:ascii="Arial Narrow" w:hAnsi="Arial Narrow"/>
          <w:color w:val="000000"/>
          <w:u w:val="single"/>
        </w:rPr>
        <w:t xml:space="preserve"> </w:t>
      </w:r>
      <w:r w:rsidR="004C23BB" w:rsidRPr="00077831">
        <w:rPr>
          <w:rFonts w:ascii="Arial Narrow" w:hAnsi="Arial Narrow"/>
          <w:color w:val="auto"/>
        </w:rPr>
        <w:t xml:space="preserve"> </w:t>
      </w:r>
    </w:p>
    <w:p w:rsidR="00E14710" w:rsidRPr="00077831" w:rsidRDefault="00E14710" w:rsidP="00A568B8">
      <w:pPr>
        <w:tabs>
          <w:tab w:val="left" w:pos="8505"/>
        </w:tabs>
        <w:rPr>
          <w:rFonts w:ascii="Arial Narrow" w:hAnsi="Arial Narrow"/>
          <w:color w:val="auto"/>
        </w:rPr>
      </w:pPr>
    </w:p>
    <w:p w:rsidR="002B6EBB" w:rsidRPr="00077831" w:rsidRDefault="002B6E92" w:rsidP="00A568B8">
      <w:pPr>
        <w:tabs>
          <w:tab w:val="left" w:pos="8505"/>
        </w:tabs>
        <w:rPr>
          <w:rFonts w:ascii="Arial Narrow" w:hAnsi="Arial Narrow"/>
          <w:color w:val="auto"/>
        </w:rPr>
      </w:pPr>
      <w:r w:rsidRPr="00077831">
        <w:rPr>
          <w:rFonts w:ascii="Arial Narrow" w:hAnsi="Arial Narrow"/>
          <w:b/>
          <w:color w:val="auto"/>
        </w:rPr>
        <w:t>Sbírkový fond etnologie, umělecká řemesla, Scheybalova sbírka:</w:t>
      </w:r>
      <w:r w:rsidRPr="00077831">
        <w:rPr>
          <w:rFonts w:ascii="Arial Narrow" w:hAnsi="Arial Narrow"/>
          <w:color w:val="auto"/>
        </w:rPr>
        <w:t xml:space="preserve"> (PhDr. V. Jakouběová, </w:t>
      </w:r>
    </w:p>
    <w:p w:rsidR="00791F60" w:rsidRPr="00077831" w:rsidRDefault="00E06649" w:rsidP="00A568B8">
      <w:pPr>
        <w:tabs>
          <w:tab w:val="left" w:pos="8505"/>
        </w:tabs>
        <w:rPr>
          <w:rFonts w:ascii="Arial Narrow" w:hAnsi="Arial Narrow"/>
          <w:color w:val="auto"/>
        </w:rPr>
      </w:pPr>
      <w:r w:rsidRPr="00077831">
        <w:rPr>
          <w:rFonts w:ascii="Arial Narrow" w:hAnsi="Arial Narrow"/>
          <w:color w:val="auto"/>
        </w:rPr>
        <w:t xml:space="preserve">Bc. </w:t>
      </w:r>
      <w:r w:rsidR="00F10FE0" w:rsidRPr="00077831">
        <w:rPr>
          <w:rFonts w:ascii="Arial Narrow" w:hAnsi="Arial Narrow"/>
          <w:color w:val="auto"/>
        </w:rPr>
        <w:t>M. Havelková</w:t>
      </w:r>
      <w:r w:rsidR="002B6E92" w:rsidRPr="00077831">
        <w:rPr>
          <w:rFonts w:ascii="Arial Narrow" w:hAnsi="Arial Narrow"/>
          <w:color w:val="auto"/>
        </w:rPr>
        <w:t xml:space="preserve">)    </w:t>
      </w:r>
    </w:p>
    <w:p w:rsidR="00E14710" w:rsidRPr="00077831" w:rsidRDefault="00511A48" w:rsidP="00A568B8">
      <w:pPr>
        <w:tabs>
          <w:tab w:val="left" w:pos="8505"/>
        </w:tabs>
        <w:rPr>
          <w:rFonts w:ascii="Arial Narrow" w:hAnsi="Arial Narrow"/>
          <w:bCs/>
          <w:color w:val="auto"/>
        </w:rPr>
      </w:pPr>
      <w:r w:rsidRPr="00077831">
        <w:rPr>
          <w:rFonts w:ascii="Arial Narrow" w:hAnsi="Arial Narrow"/>
          <w:bCs/>
          <w:color w:val="auto"/>
        </w:rPr>
        <w:t>Podsbírka</w:t>
      </w:r>
      <w:r w:rsidR="002B6E92" w:rsidRPr="00077831">
        <w:rPr>
          <w:rFonts w:ascii="Arial Narrow" w:hAnsi="Arial Narrow"/>
          <w:bCs/>
          <w:color w:val="auto"/>
        </w:rPr>
        <w:t xml:space="preserve"> etnografická</w:t>
      </w:r>
      <w:r w:rsidR="007F1764">
        <w:rPr>
          <w:rFonts w:ascii="Arial Narrow" w:hAnsi="Arial Narrow"/>
          <w:bCs/>
          <w:color w:val="auto"/>
        </w:rPr>
        <w:t>:</w:t>
      </w:r>
      <w:r w:rsidR="002B6E92" w:rsidRPr="00077831">
        <w:rPr>
          <w:rFonts w:ascii="Arial Narrow" w:hAnsi="Arial Narrow"/>
          <w:bCs/>
          <w:color w:val="auto"/>
        </w:rPr>
        <w:t xml:space="preserve"> </w:t>
      </w:r>
      <w:r w:rsidR="004C23BB" w:rsidRPr="00077831">
        <w:rPr>
          <w:rFonts w:ascii="Arial Narrow" w:hAnsi="Arial Narrow"/>
          <w:bCs/>
          <w:color w:val="auto"/>
        </w:rPr>
        <w:t xml:space="preserve"> </w:t>
      </w:r>
      <w:r w:rsidR="00B3765C" w:rsidRPr="00077831">
        <w:rPr>
          <w:rFonts w:ascii="Arial Narrow" w:hAnsi="Arial Narrow"/>
          <w:bCs/>
          <w:color w:val="auto"/>
        </w:rPr>
        <w:t>7</w:t>
      </w:r>
      <w:r w:rsidR="00A855A8" w:rsidRPr="00077831">
        <w:rPr>
          <w:rFonts w:ascii="Arial Narrow" w:hAnsi="Arial Narrow"/>
          <w:bCs/>
          <w:color w:val="auto"/>
        </w:rPr>
        <w:t xml:space="preserve"> </w:t>
      </w:r>
      <w:r w:rsidR="007F1764">
        <w:rPr>
          <w:rFonts w:ascii="Arial Narrow" w:hAnsi="Arial Narrow"/>
          <w:bCs/>
          <w:color w:val="auto"/>
        </w:rPr>
        <w:t>př. č.</w:t>
      </w:r>
    </w:p>
    <w:p w:rsidR="007B5592" w:rsidRPr="00077831" w:rsidRDefault="002B6E92" w:rsidP="00A568B8">
      <w:pPr>
        <w:tabs>
          <w:tab w:val="left" w:pos="8505"/>
        </w:tabs>
        <w:rPr>
          <w:rFonts w:ascii="Arial Narrow" w:hAnsi="Arial Narrow"/>
          <w:color w:val="auto"/>
        </w:rPr>
      </w:pPr>
      <w:r w:rsidRPr="00077831">
        <w:rPr>
          <w:rFonts w:ascii="Arial Narrow" w:hAnsi="Arial Narrow"/>
          <w:color w:val="auto"/>
        </w:rPr>
        <w:t>Podsbírka uměleckého řemesla</w:t>
      </w:r>
      <w:r w:rsidR="007F1764">
        <w:rPr>
          <w:rFonts w:ascii="Arial Narrow" w:hAnsi="Arial Narrow"/>
          <w:color w:val="auto"/>
        </w:rPr>
        <w:t>:</w:t>
      </w:r>
      <w:r w:rsidRPr="00077831">
        <w:rPr>
          <w:rFonts w:ascii="Arial Narrow" w:hAnsi="Arial Narrow"/>
          <w:color w:val="auto"/>
        </w:rPr>
        <w:t xml:space="preserve"> </w:t>
      </w:r>
      <w:r w:rsidR="00A855A8" w:rsidRPr="00077831">
        <w:rPr>
          <w:rFonts w:ascii="Arial Narrow" w:hAnsi="Arial Narrow"/>
          <w:color w:val="auto"/>
        </w:rPr>
        <w:t xml:space="preserve">5 </w:t>
      </w:r>
      <w:r w:rsidR="007F1764">
        <w:rPr>
          <w:rFonts w:ascii="Arial Narrow" w:hAnsi="Arial Narrow"/>
          <w:color w:val="auto"/>
        </w:rPr>
        <w:t>př. č.</w:t>
      </w:r>
    </w:p>
    <w:p w:rsidR="00E14710" w:rsidRPr="00077831" w:rsidRDefault="007B5592" w:rsidP="00A568B8">
      <w:pPr>
        <w:tabs>
          <w:tab w:val="left" w:pos="8505"/>
        </w:tabs>
        <w:rPr>
          <w:rFonts w:ascii="Arial Narrow" w:hAnsi="Arial Narrow"/>
          <w:color w:val="auto"/>
        </w:rPr>
      </w:pPr>
      <w:r w:rsidRPr="00077831">
        <w:rPr>
          <w:rFonts w:ascii="Arial Narrow" w:hAnsi="Arial Narrow"/>
          <w:color w:val="auto"/>
        </w:rPr>
        <w:t xml:space="preserve">Jedná se o sbírkové předměty získané sběrem, darem a nákupem </w:t>
      </w:r>
      <w:r w:rsidR="006D4277" w:rsidRPr="00077831">
        <w:rPr>
          <w:rFonts w:ascii="Arial Narrow" w:hAnsi="Arial Narrow"/>
          <w:color w:val="auto"/>
        </w:rPr>
        <w:t>-</w:t>
      </w:r>
      <w:r w:rsidRPr="00077831">
        <w:rPr>
          <w:rFonts w:ascii="Arial Narrow" w:hAnsi="Arial Narrow"/>
          <w:color w:val="auto"/>
        </w:rPr>
        <w:t xml:space="preserve"> nářadí, náčiní a lidový oděv z oboru </w:t>
      </w:r>
      <w:r w:rsidR="00511A48" w:rsidRPr="00077831">
        <w:rPr>
          <w:rFonts w:ascii="Arial Narrow" w:hAnsi="Arial Narrow"/>
          <w:color w:val="auto"/>
        </w:rPr>
        <w:t>etnologie, porcelán</w:t>
      </w:r>
      <w:r w:rsidR="006B5083" w:rsidRPr="00077831">
        <w:rPr>
          <w:rFonts w:ascii="Arial Narrow" w:hAnsi="Arial Narrow"/>
          <w:color w:val="auto"/>
        </w:rPr>
        <w:t xml:space="preserve"> a </w:t>
      </w:r>
      <w:r w:rsidRPr="00077831">
        <w:rPr>
          <w:rFonts w:ascii="Arial Narrow" w:hAnsi="Arial Narrow"/>
          <w:color w:val="auto"/>
        </w:rPr>
        <w:t xml:space="preserve">sklo z oboru uměleckého řemesla.  </w:t>
      </w:r>
    </w:p>
    <w:p w:rsidR="00E14710" w:rsidRPr="00077831" w:rsidRDefault="00E14710" w:rsidP="00A568B8">
      <w:pPr>
        <w:tabs>
          <w:tab w:val="left" w:pos="8505"/>
        </w:tabs>
        <w:rPr>
          <w:rFonts w:ascii="Arial Narrow" w:hAnsi="Arial Narrow"/>
          <w:color w:val="auto"/>
        </w:rPr>
      </w:pPr>
    </w:p>
    <w:p w:rsidR="00791F60" w:rsidRPr="00077831" w:rsidRDefault="002B6E92" w:rsidP="00A568B8">
      <w:pPr>
        <w:tabs>
          <w:tab w:val="left" w:pos="8505"/>
        </w:tabs>
        <w:rPr>
          <w:rFonts w:ascii="Arial Narrow" w:hAnsi="Arial Narrow"/>
          <w:color w:val="auto"/>
        </w:rPr>
      </w:pPr>
      <w:r w:rsidRPr="00077831">
        <w:rPr>
          <w:rFonts w:ascii="Arial Narrow" w:hAnsi="Arial Narrow"/>
          <w:b/>
          <w:color w:val="auto"/>
        </w:rPr>
        <w:t>Sbírkový fond umění, kamenářské technologie</w:t>
      </w:r>
      <w:r w:rsidRPr="00077831">
        <w:rPr>
          <w:rFonts w:ascii="Arial Narrow" w:hAnsi="Arial Narrow"/>
          <w:color w:val="auto"/>
        </w:rPr>
        <w:t xml:space="preserve"> (PhDr. M. Cogan)</w:t>
      </w:r>
    </w:p>
    <w:p w:rsidR="00E06649" w:rsidRPr="00077831" w:rsidRDefault="002B6E92" w:rsidP="00A568B8">
      <w:pPr>
        <w:tabs>
          <w:tab w:val="left" w:pos="8505"/>
        </w:tabs>
        <w:rPr>
          <w:rFonts w:ascii="Arial Narrow" w:hAnsi="Arial Narrow"/>
          <w:color w:val="auto"/>
        </w:rPr>
      </w:pPr>
      <w:r w:rsidRPr="00077831">
        <w:rPr>
          <w:rFonts w:ascii="Arial Narrow" w:hAnsi="Arial Narrow"/>
          <w:color w:val="auto"/>
        </w:rPr>
        <w:t>Podsbírka výtvarného umění</w:t>
      </w:r>
      <w:r w:rsidR="00E06649" w:rsidRPr="00077831">
        <w:rPr>
          <w:rFonts w:ascii="Arial Narrow" w:hAnsi="Arial Narrow"/>
          <w:color w:val="auto"/>
        </w:rPr>
        <w:t>: 4 př. č.</w:t>
      </w:r>
    </w:p>
    <w:p w:rsidR="007B5592" w:rsidRPr="00077831" w:rsidRDefault="00E06649" w:rsidP="00A568B8">
      <w:pPr>
        <w:tabs>
          <w:tab w:val="left" w:pos="8505"/>
        </w:tabs>
        <w:rPr>
          <w:rFonts w:ascii="Arial Narrow" w:hAnsi="Arial Narrow"/>
          <w:color w:val="auto"/>
        </w:rPr>
      </w:pPr>
      <w:r w:rsidRPr="00077831">
        <w:rPr>
          <w:rFonts w:ascii="Arial Narrow" w:hAnsi="Arial Narrow"/>
          <w:color w:val="auto"/>
        </w:rPr>
        <w:t>Podsbírka kamenářské technologie:</w:t>
      </w:r>
      <w:r w:rsidR="00B1420B" w:rsidRPr="00077831">
        <w:rPr>
          <w:rFonts w:ascii="Arial Narrow" w:hAnsi="Arial Narrow"/>
          <w:color w:val="auto"/>
        </w:rPr>
        <w:t xml:space="preserve"> </w:t>
      </w:r>
      <w:r w:rsidRPr="00077831">
        <w:rPr>
          <w:rFonts w:ascii="Arial Narrow" w:hAnsi="Arial Narrow"/>
          <w:color w:val="auto"/>
        </w:rPr>
        <w:t>23 př. č.</w:t>
      </w:r>
      <w:r w:rsidR="002B6E92" w:rsidRPr="00077831">
        <w:rPr>
          <w:rFonts w:ascii="Arial Narrow" w:hAnsi="Arial Narrow"/>
          <w:color w:val="auto"/>
        </w:rPr>
        <w:t xml:space="preserve"> </w:t>
      </w:r>
      <w:r w:rsidR="004C23BB" w:rsidRPr="00077831">
        <w:rPr>
          <w:rFonts w:ascii="Arial Narrow" w:hAnsi="Arial Narrow"/>
          <w:color w:val="auto"/>
        </w:rPr>
        <w:t xml:space="preserve"> </w:t>
      </w:r>
    </w:p>
    <w:p w:rsidR="00E14710" w:rsidRPr="00077831" w:rsidRDefault="006B5083" w:rsidP="00A568B8">
      <w:pPr>
        <w:tabs>
          <w:tab w:val="left" w:pos="8505"/>
        </w:tabs>
        <w:rPr>
          <w:rFonts w:ascii="Arial Narrow" w:hAnsi="Arial Narrow"/>
          <w:color w:val="auto"/>
        </w:rPr>
      </w:pPr>
      <w:r w:rsidRPr="00077831">
        <w:rPr>
          <w:rFonts w:ascii="Arial Narrow" w:hAnsi="Arial Narrow"/>
          <w:color w:val="auto"/>
        </w:rPr>
        <w:t xml:space="preserve">Jedná se o sbírky </w:t>
      </w:r>
      <w:r w:rsidR="005B2242" w:rsidRPr="00077831">
        <w:rPr>
          <w:rFonts w:ascii="Arial Narrow" w:hAnsi="Arial Narrow"/>
          <w:color w:val="auto"/>
        </w:rPr>
        <w:t>výtvarných umělců, pocházejících či působících v regionu.</w:t>
      </w:r>
    </w:p>
    <w:p w:rsidR="006B5083" w:rsidRPr="00077831" w:rsidRDefault="006B5083" w:rsidP="00A568B8">
      <w:pPr>
        <w:tabs>
          <w:tab w:val="left" w:pos="8505"/>
        </w:tabs>
        <w:rPr>
          <w:rFonts w:ascii="Arial Narrow" w:hAnsi="Arial Narrow"/>
          <w:color w:val="auto"/>
        </w:rPr>
      </w:pPr>
    </w:p>
    <w:p w:rsidR="00791F60" w:rsidRPr="00077831" w:rsidRDefault="002B6E92" w:rsidP="00A568B8">
      <w:pPr>
        <w:tabs>
          <w:tab w:val="left" w:pos="8505"/>
        </w:tabs>
        <w:rPr>
          <w:rFonts w:ascii="Arial Narrow" w:hAnsi="Arial Narrow"/>
          <w:color w:val="auto"/>
        </w:rPr>
      </w:pPr>
      <w:r w:rsidRPr="00077831">
        <w:rPr>
          <w:rFonts w:ascii="Arial Narrow" w:hAnsi="Arial Narrow"/>
          <w:b/>
          <w:color w:val="auto"/>
        </w:rPr>
        <w:t>Sbírkový fond mineralogie a geologie</w:t>
      </w:r>
      <w:r w:rsidRPr="00077831">
        <w:rPr>
          <w:rFonts w:ascii="Arial Narrow" w:hAnsi="Arial Narrow"/>
          <w:color w:val="auto"/>
        </w:rPr>
        <w:t xml:space="preserve"> (Mgr. J. Bubal)</w:t>
      </w:r>
    </w:p>
    <w:p w:rsidR="00A4298D" w:rsidRPr="00077831" w:rsidRDefault="00350A91" w:rsidP="00A568B8">
      <w:pPr>
        <w:tabs>
          <w:tab w:val="left" w:pos="8505"/>
        </w:tabs>
        <w:rPr>
          <w:rFonts w:ascii="Arial Narrow" w:hAnsi="Arial Narrow"/>
          <w:color w:val="auto"/>
        </w:rPr>
      </w:pPr>
      <w:r w:rsidRPr="00077831">
        <w:rPr>
          <w:rFonts w:ascii="Arial Narrow" w:hAnsi="Arial Narrow"/>
          <w:color w:val="auto"/>
        </w:rPr>
        <w:t>P</w:t>
      </w:r>
      <w:r w:rsidR="004C23BB" w:rsidRPr="00077831">
        <w:rPr>
          <w:rFonts w:ascii="Arial Narrow" w:hAnsi="Arial Narrow"/>
          <w:color w:val="auto"/>
        </w:rPr>
        <w:t>odsbírka mineralogi</w:t>
      </w:r>
      <w:r w:rsidR="00E06649" w:rsidRPr="00077831">
        <w:rPr>
          <w:rFonts w:ascii="Arial Narrow" w:hAnsi="Arial Narrow"/>
          <w:color w:val="auto"/>
        </w:rPr>
        <w:t>e</w:t>
      </w:r>
      <w:r w:rsidR="004C23BB" w:rsidRPr="00077831">
        <w:rPr>
          <w:rFonts w:ascii="Arial Narrow" w:hAnsi="Arial Narrow"/>
          <w:color w:val="auto"/>
        </w:rPr>
        <w:t xml:space="preserve">: </w:t>
      </w:r>
      <w:r w:rsidR="00E06649" w:rsidRPr="00077831">
        <w:rPr>
          <w:rFonts w:ascii="Arial Narrow" w:hAnsi="Arial Narrow"/>
          <w:color w:val="auto"/>
        </w:rPr>
        <w:t xml:space="preserve">76 </w:t>
      </w:r>
      <w:r w:rsidR="007F1764">
        <w:rPr>
          <w:rFonts w:ascii="Arial Narrow" w:hAnsi="Arial Narrow"/>
          <w:color w:val="auto"/>
        </w:rPr>
        <w:t>př. č.</w:t>
      </w:r>
      <w:r w:rsidR="00A4298D" w:rsidRPr="00077831">
        <w:rPr>
          <w:rFonts w:ascii="Arial Narrow" w:hAnsi="Arial Narrow"/>
          <w:color w:val="auto"/>
        </w:rPr>
        <w:t xml:space="preserve">   </w:t>
      </w:r>
    </w:p>
    <w:p w:rsidR="00E06649" w:rsidRPr="00077831" w:rsidRDefault="00E06649" w:rsidP="00A568B8">
      <w:pPr>
        <w:tabs>
          <w:tab w:val="left" w:pos="8505"/>
        </w:tabs>
        <w:rPr>
          <w:rFonts w:ascii="Arial Narrow" w:hAnsi="Arial Narrow"/>
          <w:color w:val="auto"/>
        </w:rPr>
      </w:pPr>
      <w:r w:rsidRPr="00077831">
        <w:rPr>
          <w:rFonts w:ascii="Arial Narrow" w:hAnsi="Arial Narrow"/>
          <w:color w:val="auto"/>
        </w:rPr>
        <w:t>Podsbírka drahé kameny: 101 př.</w:t>
      </w:r>
      <w:r w:rsidR="007F1764">
        <w:rPr>
          <w:rFonts w:ascii="Arial Narrow" w:hAnsi="Arial Narrow"/>
          <w:color w:val="auto"/>
        </w:rPr>
        <w:t xml:space="preserve"> </w:t>
      </w:r>
      <w:r w:rsidRPr="00077831">
        <w:rPr>
          <w:rFonts w:ascii="Arial Narrow" w:hAnsi="Arial Narrow"/>
          <w:color w:val="auto"/>
        </w:rPr>
        <w:t>č.</w:t>
      </w:r>
    </w:p>
    <w:p w:rsidR="00A4298D" w:rsidRPr="00077831" w:rsidRDefault="006B5083" w:rsidP="00A568B8">
      <w:pPr>
        <w:tabs>
          <w:tab w:val="left" w:pos="8505"/>
        </w:tabs>
        <w:rPr>
          <w:rFonts w:ascii="Arial Narrow" w:hAnsi="Arial Narrow"/>
          <w:color w:val="000000" w:themeColor="text1"/>
        </w:rPr>
      </w:pPr>
      <w:r w:rsidRPr="00077831">
        <w:rPr>
          <w:rFonts w:ascii="Arial Narrow" w:hAnsi="Arial Narrow"/>
          <w:color w:val="000000" w:themeColor="text1"/>
        </w:rPr>
        <w:t>Jedná se</w:t>
      </w:r>
      <w:r w:rsidR="00E06649" w:rsidRPr="00077831">
        <w:rPr>
          <w:rFonts w:ascii="Arial Narrow" w:hAnsi="Arial Narrow"/>
          <w:color w:val="000000" w:themeColor="text1"/>
        </w:rPr>
        <w:t xml:space="preserve"> nákupy a</w:t>
      </w:r>
      <w:r w:rsidR="005B2242" w:rsidRPr="00077831">
        <w:rPr>
          <w:rFonts w:ascii="Arial Narrow" w:hAnsi="Arial Narrow"/>
          <w:color w:val="000000" w:themeColor="text1"/>
        </w:rPr>
        <w:t xml:space="preserve"> sběry z místních lokalit.</w:t>
      </w:r>
    </w:p>
    <w:p w:rsidR="00E14710" w:rsidRPr="00077831" w:rsidRDefault="007B5592" w:rsidP="00A568B8">
      <w:pPr>
        <w:tabs>
          <w:tab w:val="left" w:pos="8505"/>
        </w:tabs>
        <w:rPr>
          <w:rFonts w:ascii="Arial Narrow" w:hAnsi="Arial Narrow"/>
          <w:color w:val="auto"/>
        </w:rPr>
      </w:pPr>
      <w:r w:rsidRPr="00077831">
        <w:rPr>
          <w:rFonts w:ascii="Arial Narrow" w:hAnsi="Arial Narrow"/>
          <w:color w:val="auto"/>
        </w:rPr>
        <w:t xml:space="preserve"> </w:t>
      </w:r>
    </w:p>
    <w:p w:rsidR="001218A7" w:rsidRPr="00077831" w:rsidRDefault="002B6E92" w:rsidP="00A568B8">
      <w:pPr>
        <w:tabs>
          <w:tab w:val="left" w:pos="8505"/>
        </w:tabs>
        <w:rPr>
          <w:rFonts w:ascii="Arial Narrow" w:hAnsi="Arial Narrow"/>
          <w:color w:val="auto"/>
        </w:rPr>
      </w:pPr>
      <w:r w:rsidRPr="00077831">
        <w:rPr>
          <w:rFonts w:ascii="Arial Narrow" w:hAnsi="Arial Narrow"/>
          <w:b/>
          <w:color w:val="auto"/>
        </w:rPr>
        <w:t xml:space="preserve">Sbírkový fond historie a archivu </w:t>
      </w:r>
      <w:r w:rsidR="007B5592" w:rsidRPr="00077831">
        <w:rPr>
          <w:rFonts w:ascii="Arial Narrow" w:hAnsi="Arial Narrow"/>
          <w:b/>
          <w:color w:val="auto"/>
        </w:rPr>
        <w:t>a sbírkové knihovny</w:t>
      </w:r>
      <w:r w:rsidR="00511A48" w:rsidRPr="00077831">
        <w:rPr>
          <w:rFonts w:ascii="Arial Narrow" w:hAnsi="Arial Narrow"/>
          <w:b/>
          <w:color w:val="auto"/>
        </w:rPr>
        <w:t xml:space="preserve"> </w:t>
      </w:r>
      <w:r w:rsidRPr="00077831">
        <w:rPr>
          <w:rFonts w:ascii="Arial Narrow" w:hAnsi="Arial Narrow"/>
          <w:color w:val="auto"/>
        </w:rPr>
        <w:t>(Mgr. D. Marek, Mgr. A. Kulíšková</w:t>
      </w:r>
      <w:r w:rsidR="007B5592" w:rsidRPr="00077831">
        <w:rPr>
          <w:rFonts w:ascii="Arial Narrow" w:hAnsi="Arial Narrow"/>
          <w:color w:val="auto"/>
        </w:rPr>
        <w:t xml:space="preserve">, </w:t>
      </w:r>
    </w:p>
    <w:p w:rsidR="00791F60" w:rsidRPr="00077831" w:rsidRDefault="007B5592" w:rsidP="00A568B8">
      <w:pPr>
        <w:tabs>
          <w:tab w:val="left" w:pos="8505"/>
        </w:tabs>
        <w:rPr>
          <w:rFonts w:ascii="Arial Narrow" w:hAnsi="Arial Narrow"/>
          <w:b/>
          <w:color w:val="auto"/>
        </w:rPr>
      </w:pPr>
      <w:r w:rsidRPr="00077831">
        <w:rPr>
          <w:rFonts w:ascii="Arial Narrow" w:hAnsi="Arial Narrow"/>
          <w:color w:val="auto"/>
        </w:rPr>
        <w:t>PhDr. J. Sajbt</w:t>
      </w:r>
      <w:r w:rsidR="002B6E92" w:rsidRPr="00077831">
        <w:rPr>
          <w:rFonts w:ascii="Arial Narrow" w:hAnsi="Arial Narrow"/>
          <w:color w:val="auto"/>
        </w:rPr>
        <w:t>)</w:t>
      </w:r>
    </w:p>
    <w:p w:rsidR="004235C3" w:rsidRPr="00077831" w:rsidRDefault="004235C3" w:rsidP="00A568B8">
      <w:pPr>
        <w:tabs>
          <w:tab w:val="left" w:pos="8505"/>
        </w:tabs>
        <w:rPr>
          <w:rFonts w:ascii="Arial Narrow" w:hAnsi="Arial Narrow"/>
          <w:b/>
          <w:color w:val="auto"/>
        </w:rPr>
      </w:pPr>
      <w:r w:rsidRPr="00077831">
        <w:rPr>
          <w:rFonts w:ascii="Arial Narrow" w:hAnsi="Arial Narrow"/>
          <w:b/>
          <w:color w:val="auto"/>
        </w:rPr>
        <w:t>Podsbírka Historie</w:t>
      </w:r>
      <w:r w:rsidR="00BE57C9" w:rsidRPr="00077831">
        <w:rPr>
          <w:rFonts w:ascii="Arial Narrow" w:hAnsi="Arial Narrow"/>
          <w:b/>
          <w:color w:val="auto"/>
        </w:rPr>
        <w:t xml:space="preserve"> (HHo)</w:t>
      </w:r>
      <w:r w:rsidRPr="00077831">
        <w:rPr>
          <w:rFonts w:ascii="Arial Narrow" w:hAnsi="Arial Narrow"/>
          <w:b/>
          <w:color w:val="auto"/>
        </w:rPr>
        <w:t xml:space="preserve">: </w:t>
      </w:r>
      <w:r w:rsidR="00BE57C9" w:rsidRPr="00077831">
        <w:rPr>
          <w:rFonts w:ascii="Arial Narrow" w:hAnsi="Arial Narrow"/>
          <w:color w:val="auto"/>
        </w:rPr>
        <w:t xml:space="preserve">534 </w:t>
      </w:r>
      <w:r w:rsidR="007F1764">
        <w:rPr>
          <w:rFonts w:ascii="Arial Narrow" w:hAnsi="Arial Narrow"/>
          <w:color w:val="auto"/>
        </w:rPr>
        <w:t>př. č.</w:t>
      </w:r>
      <w:r w:rsidRPr="00077831">
        <w:rPr>
          <w:rFonts w:ascii="Arial Narrow" w:hAnsi="Arial Narrow"/>
          <w:b/>
          <w:color w:val="auto"/>
        </w:rPr>
        <w:t xml:space="preserve">   </w:t>
      </w:r>
      <w:r w:rsidR="004C23BB" w:rsidRPr="00077831">
        <w:rPr>
          <w:rFonts w:ascii="Arial Narrow" w:hAnsi="Arial Narrow"/>
          <w:b/>
          <w:color w:val="auto"/>
        </w:rPr>
        <w:t xml:space="preserve"> </w:t>
      </w:r>
      <w:r w:rsidRPr="00077831">
        <w:rPr>
          <w:rFonts w:ascii="Arial Narrow" w:hAnsi="Arial Narrow"/>
          <w:b/>
          <w:color w:val="auto"/>
        </w:rPr>
        <w:t xml:space="preserve"> </w:t>
      </w:r>
    </w:p>
    <w:p w:rsidR="004235C3" w:rsidRPr="00077831" w:rsidRDefault="004235C3" w:rsidP="00A568B8">
      <w:pPr>
        <w:tabs>
          <w:tab w:val="left" w:pos="8505"/>
        </w:tabs>
        <w:rPr>
          <w:rFonts w:ascii="Arial Narrow" w:hAnsi="Arial Narrow"/>
          <w:b/>
          <w:color w:val="auto"/>
        </w:rPr>
      </w:pPr>
      <w:r w:rsidRPr="00077831">
        <w:rPr>
          <w:rFonts w:ascii="Arial Narrow" w:hAnsi="Arial Narrow"/>
          <w:b/>
          <w:color w:val="auto"/>
        </w:rPr>
        <w:t xml:space="preserve">Podsbírka KRL: </w:t>
      </w:r>
      <w:r w:rsidR="00BE57C9" w:rsidRPr="00077831">
        <w:rPr>
          <w:rFonts w:ascii="Arial Narrow" w:hAnsi="Arial Narrow"/>
          <w:color w:val="auto"/>
        </w:rPr>
        <w:t xml:space="preserve">84 </w:t>
      </w:r>
      <w:r w:rsidR="007F1764">
        <w:rPr>
          <w:rFonts w:ascii="Arial Narrow" w:hAnsi="Arial Narrow"/>
          <w:color w:val="auto"/>
        </w:rPr>
        <w:t>př. č.</w:t>
      </w:r>
      <w:r w:rsidR="00BE57C9" w:rsidRPr="00077831">
        <w:rPr>
          <w:rFonts w:ascii="Arial Narrow" w:hAnsi="Arial Narrow"/>
          <w:b/>
          <w:color w:val="auto"/>
        </w:rPr>
        <w:t xml:space="preserve">     </w:t>
      </w:r>
      <w:r w:rsidRPr="00077831">
        <w:rPr>
          <w:rFonts w:ascii="Arial Narrow" w:hAnsi="Arial Narrow"/>
          <w:b/>
          <w:color w:val="auto"/>
        </w:rPr>
        <w:tab/>
        <w:t xml:space="preserve">   </w:t>
      </w:r>
      <w:r w:rsidR="004C23BB" w:rsidRPr="00077831">
        <w:rPr>
          <w:rFonts w:ascii="Arial Narrow" w:hAnsi="Arial Narrow"/>
          <w:b/>
          <w:color w:val="auto"/>
        </w:rPr>
        <w:t xml:space="preserve"> </w:t>
      </w:r>
    </w:p>
    <w:p w:rsidR="00E14710" w:rsidRPr="00077831" w:rsidRDefault="004235C3" w:rsidP="00A568B8">
      <w:pPr>
        <w:tabs>
          <w:tab w:val="left" w:pos="8505"/>
        </w:tabs>
        <w:rPr>
          <w:rFonts w:ascii="Arial Narrow" w:hAnsi="Arial Narrow"/>
          <w:b/>
          <w:bCs/>
        </w:rPr>
      </w:pPr>
      <w:r w:rsidRPr="00077831">
        <w:rPr>
          <w:rFonts w:ascii="Arial Narrow" w:hAnsi="Arial Narrow"/>
          <w:b/>
          <w:color w:val="auto"/>
        </w:rPr>
        <w:t xml:space="preserve">Podsbírka </w:t>
      </w:r>
      <w:r w:rsidR="00BE57C9" w:rsidRPr="00077831">
        <w:rPr>
          <w:rFonts w:ascii="Arial Narrow" w:hAnsi="Arial Narrow"/>
          <w:b/>
          <w:color w:val="auto"/>
        </w:rPr>
        <w:t>KHL</w:t>
      </w:r>
      <w:r w:rsidRPr="00077831">
        <w:rPr>
          <w:rFonts w:ascii="Arial Narrow" w:hAnsi="Arial Narrow"/>
          <w:b/>
          <w:color w:val="auto"/>
        </w:rPr>
        <w:t xml:space="preserve">: </w:t>
      </w:r>
      <w:r w:rsidR="00BE57C9" w:rsidRPr="00077831">
        <w:rPr>
          <w:rFonts w:ascii="Arial Narrow" w:hAnsi="Arial Narrow"/>
          <w:color w:val="auto"/>
        </w:rPr>
        <w:t xml:space="preserve">77 </w:t>
      </w:r>
      <w:r w:rsidR="007F1764">
        <w:rPr>
          <w:rFonts w:ascii="Arial Narrow" w:hAnsi="Arial Narrow"/>
          <w:color w:val="auto"/>
        </w:rPr>
        <w:t>př. č.</w:t>
      </w:r>
      <w:r w:rsidR="00BE57C9" w:rsidRPr="00077831">
        <w:rPr>
          <w:rFonts w:ascii="Arial Narrow" w:hAnsi="Arial Narrow"/>
          <w:b/>
          <w:color w:val="auto"/>
        </w:rPr>
        <w:t xml:space="preserve">     </w:t>
      </w:r>
      <w:r w:rsidR="006B5083" w:rsidRPr="00077831">
        <w:rPr>
          <w:rFonts w:ascii="Arial Narrow" w:hAnsi="Arial Narrow"/>
          <w:color w:val="auto"/>
        </w:rPr>
        <w:t xml:space="preserve"> </w:t>
      </w:r>
      <w:r w:rsidR="004C23BB" w:rsidRPr="00077831">
        <w:rPr>
          <w:rFonts w:ascii="Arial Narrow" w:hAnsi="Arial Narrow"/>
          <w:color w:val="auto"/>
        </w:rPr>
        <w:t xml:space="preserve"> </w:t>
      </w:r>
    </w:p>
    <w:p w:rsidR="00AC287C" w:rsidRPr="00077831" w:rsidRDefault="00AC287C" w:rsidP="00A568B8">
      <w:pPr>
        <w:pStyle w:val="Odstavecseseznamem"/>
        <w:tabs>
          <w:tab w:val="left" w:pos="8505"/>
        </w:tabs>
        <w:ind w:left="0"/>
        <w:rPr>
          <w:rFonts w:ascii="Arial Narrow" w:hAnsi="Arial Narrow"/>
          <w:b/>
          <w:bCs/>
          <w:color w:val="4A442A" w:themeColor="background2" w:themeShade="40"/>
          <w:sz w:val="26"/>
          <w:szCs w:val="26"/>
        </w:rPr>
      </w:pPr>
    </w:p>
    <w:p w:rsidR="00AC287C" w:rsidRDefault="00AC287C" w:rsidP="00A568B8">
      <w:pPr>
        <w:pStyle w:val="Odstavecseseznamem"/>
        <w:tabs>
          <w:tab w:val="left" w:pos="8505"/>
        </w:tabs>
        <w:ind w:left="0"/>
        <w:rPr>
          <w:rFonts w:ascii="Arial Narrow" w:hAnsi="Arial Narrow"/>
          <w:b/>
          <w:bCs/>
          <w:color w:val="4A442A" w:themeColor="background2" w:themeShade="40"/>
          <w:sz w:val="26"/>
          <w:szCs w:val="26"/>
        </w:rPr>
      </w:pPr>
    </w:p>
    <w:p w:rsidR="00E14710" w:rsidRPr="00077831" w:rsidRDefault="002B6E92" w:rsidP="00A568B8">
      <w:pPr>
        <w:pStyle w:val="Odstavecseseznamem"/>
        <w:tabs>
          <w:tab w:val="left" w:pos="8505"/>
        </w:tabs>
        <w:ind w:left="0"/>
        <w:rPr>
          <w:rFonts w:ascii="Arial Narrow" w:hAnsi="Arial Narrow"/>
          <w:b/>
          <w:bCs/>
          <w:color w:val="4A442A" w:themeColor="background2" w:themeShade="40"/>
          <w:sz w:val="26"/>
          <w:szCs w:val="26"/>
        </w:rPr>
      </w:pPr>
      <w:r w:rsidRPr="00077831">
        <w:rPr>
          <w:rFonts w:ascii="Arial Narrow" w:hAnsi="Arial Narrow"/>
          <w:b/>
          <w:bCs/>
          <w:color w:val="4A442A" w:themeColor="background2" w:themeShade="40"/>
          <w:sz w:val="26"/>
          <w:szCs w:val="26"/>
        </w:rPr>
        <w:t>1.3. Evidence sbírek</w:t>
      </w:r>
    </w:p>
    <w:p w:rsidR="002B6EBB" w:rsidRPr="00077831" w:rsidRDefault="002B6E92" w:rsidP="00A568B8">
      <w:pPr>
        <w:pStyle w:val="Odstavecseseznamem"/>
        <w:tabs>
          <w:tab w:val="left" w:pos="8505"/>
        </w:tabs>
        <w:ind w:left="0"/>
        <w:rPr>
          <w:rFonts w:ascii="Arial Narrow" w:hAnsi="Arial Narrow"/>
          <w:b/>
          <w:bCs/>
          <w:color w:val="4A442A" w:themeColor="background2" w:themeShade="40"/>
          <w:sz w:val="24"/>
          <w:szCs w:val="24"/>
        </w:rPr>
      </w:pPr>
      <w:r w:rsidRPr="00077831">
        <w:rPr>
          <w:rFonts w:ascii="Arial Narrow" w:hAnsi="Arial Narrow"/>
          <w:b/>
          <w:bCs/>
          <w:color w:val="4A442A" w:themeColor="background2" w:themeShade="40"/>
          <w:sz w:val="24"/>
          <w:szCs w:val="24"/>
        </w:rPr>
        <w:t xml:space="preserve">Ve II. stupni evidence bylo zpracováno celkem:         </w:t>
      </w:r>
      <w:r w:rsidR="007B5592" w:rsidRPr="00077831">
        <w:rPr>
          <w:rFonts w:ascii="Arial Narrow" w:hAnsi="Arial Narrow"/>
          <w:b/>
          <w:bCs/>
          <w:color w:val="4A442A" w:themeColor="background2" w:themeShade="40"/>
          <w:sz w:val="24"/>
          <w:szCs w:val="24"/>
        </w:rPr>
        <w:t xml:space="preserve">       </w:t>
      </w:r>
      <w:r w:rsidR="00B1420B" w:rsidRPr="00077831">
        <w:rPr>
          <w:rFonts w:ascii="Arial Narrow" w:hAnsi="Arial Narrow"/>
          <w:b/>
          <w:bCs/>
          <w:color w:val="4A442A" w:themeColor="background2" w:themeShade="40"/>
          <w:sz w:val="24"/>
          <w:szCs w:val="24"/>
        </w:rPr>
        <w:t xml:space="preserve"> </w:t>
      </w:r>
      <w:r w:rsidR="007B5592" w:rsidRPr="00077831">
        <w:rPr>
          <w:rFonts w:ascii="Arial Narrow" w:hAnsi="Arial Narrow"/>
          <w:b/>
          <w:bCs/>
          <w:color w:val="4A442A" w:themeColor="background2" w:themeShade="40"/>
          <w:sz w:val="24"/>
          <w:szCs w:val="24"/>
        </w:rPr>
        <w:t xml:space="preserve"> </w:t>
      </w:r>
      <w:r w:rsidR="00693295" w:rsidRPr="00077831">
        <w:rPr>
          <w:rFonts w:ascii="Arial Narrow" w:hAnsi="Arial Narrow"/>
          <w:b/>
          <w:bCs/>
          <w:color w:val="4A442A" w:themeColor="background2" w:themeShade="40"/>
          <w:sz w:val="24"/>
          <w:szCs w:val="24"/>
        </w:rPr>
        <w:t xml:space="preserve"> </w:t>
      </w:r>
      <w:r w:rsidR="002B6EBB" w:rsidRPr="00077831">
        <w:rPr>
          <w:rFonts w:ascii="Arial Narrow" w:hAnsi="Arial Narrow"/>
          <w:b/>
          <w:bCs/>
          <w:color w:val="4A442A" w:themeColor="background2" w:themeShade="40"/>
          <w:sz w:val="24"/>
          <w:szCs w:val="24"/>
        </w:rPr>
        <w:t>3843</w:t>
      </w:r>
      <w:r w:rsidR="007B5592" w:rsidRPr="00077831">
        <w:rPr>
          <w:rFonts w:ascii="Arial Narrow" w:hAnsi="Arial Narrow"/>
          <w:b/>
          <w:bCs/>
          <w:color w:val="4A442A" w:themeColor="background2" w:themeShade="40"/>
          <w:sz w:val="24"/>
          <w:szCs w:val="24"/>
        </w:rPr>
        <w:t xml:space="preserve"> </w:t>
      </w:r>
      <w:r w:rsidR="007F1764">
        <w:rPr>
          <w:rFonts w:ascii="Arial Narrow" w:hAnsi="Arial Narrow"/>
          <w:b/>
          <w:bCs/>
          <w:color w:val="4A442A" w:themeColor="background2" w:themeShade="40"/>
          <w:sz w:val="24"/>
          <w:szCs w:val="24"/>
        </w:rPr>
        <w:t>inv. č.</w:t>
      </w:r>
    </w:p>
    <w:p w:rsidR="007B5592" w:rsidRPr="00077831" w:rsidRDefault="002B6EBB" w:rsidP="00A568B8">
      <w:pPr>
        <w:pStyle w:val="Odstavecseseznamem"/>
        <w:tabs>
          <w:tab w:val="left" w:pos="8505"/>
        </w:tabs>
        <w:ind w:left="0"/>
        <w:rPr>
          <w:rFonts w:ascii="Arial Narrow" w:hAnsi="Arial Narrow"/>
          <w:b/>
          <w:bCs/>
          <w:color w:val="4A442A" w:themeColor="background2" w:themeShade="40"/>
          <w:sz w:val="24"/>
          <w:szCs w:val="24"/>
        </w:rPr>
      </w:pPr>
      <w:r w:rsidRPr="00077831">
        <w:rPr>
          <w:rFonts w:ascii="Arial Narrow" w:hAnsi="Arial Narrow"/>
          <w:b/>
          <w:bCs/>
          <w:color w:val="4A442A" w:themeColor="background2" w:themeShade="40"/>
          <w:sz w:val="24"/>
          <w:szCs w:val="24"/>
        </w:rPr>
        <w:t xml:space="preserve">                                                                                         269 souborů / 6703 kusů</w:t>
      </w:r>
      <w:r w:rsidR="00ED4B12" w:rsidRPr="00077831">
        <w:rPr>
          <w:rFonts w:ascii="Arial Narrow" w:hAnsi="Arial Narrow"/>
          <w:b/>
          <w:bCs/>
          <w:color w:val="4A442A" w:themeColor="background2" w:themeShade="40"/>
          <w:sz w:val="24"/>
          <w:szCs w:val="24"/>
        </w:rPr>
        <w:t xml:space="preserve"> </w:t>
      </w:r>
      <w:r w:rsidR="00B1420B" w:rsidRPr="00077831">
        <w:rPr>
          <w:rFonts w:ascii="Arial Narrow" w:hAnsi="Arial Narrow"/>
          <w:b/>
          <w:bCs/>
          <w:color w:val="4A442A" w:themeColor="background2" w:themeShade="40"/>
          <w:sz w:val="24"/>
          <w:szCs w:val="24"/>
        </w:rPr>
        <w:t xml:space="preserve"> </w:t>
      </w:r>
    </w:p>
    <w:p w:rsidR="007A30D5" w:rsidRPr="00077831" w:rsidRDefault="007A30D5" w:rsidP="00A568B8">
      <w:pPr>
        <w:pStyle w:val="Odstavecseseznamem"/>
        <w:tabs>
          <w:tab w:val="left" w:pos="8505"/>
        </w:tabs>
        <w:ind w:left="0"/>
        <w:rPr>
          <w:rFonts w:ascii="Arial Narrow" w:hAnsi="Arial Narrow"/>
          <w:b/>
          <w:bCs/>
          <w:color w:val="4A442A" w:themeColor="background2" w:themeShade="40"/>
          <w:sz w:val="24"/>
          <w:szCs w:val="24"/>
        </w:rPr>
      </w:pPr>
      <w:r w:rsidRPr="00077831">
        <w:rPr>
          <w:rFonts w:ascii="Arial Narrow" w:hAnsi="Arial Narrow"/>
          <w:b/>
          <w:bCs/>
          <w:color w:val="4A442A" w:themeColor="background2" w:themeShade="40"/>
          <w:sz w:val="24"/>
          <w:szCs w:val="24"/>
        </w:rPr>
        <w:t xml:space="preserve">Aktualizováno:                                                                         </w:t>
      </w:r>
      <w:r w:rsidR="002B6EBB" w:rsidRPr="00077831">
        <w:rPr>
          <w:rFonts w:ascii="Arial Narrow" w:hAnsi="Arial Narrow"/>
          <w:b/>
          <w:bCs/>
          <w:color w:val="4A442A" w:themeColor="background2" w:themeShade="40"/>
          <w:sz w:val="24"/>
          <w:szCs w:val="24"/>
        </w:rPr>
        <w:t xml:space="preserve"> 424</w:t>
      </w:r>
      <w:r w:rsidRPr="00077831">
        <w:rPr>
          <w:rFonts w:ascii="Arial Narrow" w:hAnsi="Arial Narrow"/>
          <w:b/>
          <w:bCs/>
          <w:color w:val="4A442A" w:themeColor="background2" w:themeShade="40"/>
          <w:sz w:val="24"/>
          <w:szCs w:val="24"/>
        </w:rPr>
        <w:t xml:space="preserve">   </w:t>
      </w:r>
      <w:r w:rsidR="007F1764">
        <w:rPr>
          <w:rFonts w:ascii="Arial Narrow" w:hAnsi="Arial Narrow"/>
          <w:b/>
          <w:bCs/>
          <w:color w:val="4A442A" w:themeColor="background2" w:themeShade="40"/>
          <w:sz w:val="24"/>
          <w:szCs w:val="24"/>
        </w:rPr>
        <w:t>inv. č.</w:t>
      </w:r>
      <w:r w:rsidRPr="00077831">
        <w:rPr>
          <w:rFonts w:ascii="Arial Narrow" w:hAnsi="Arial Narrow"/>
          <w:b/>
          <w:bCs/>
          <w:color w:val="4A442A" w:themeColor="background2" w:themeShade="40"/>
          <w:sz w:val="24"/>
          <w:szCs w:val="24"/>
        </w:rPr>
        <w:t xml:space="preserve">  </w:t>
      </w:r>
    </w:p>
    <w:p w:rsidR="007A30D5" w:rsidRPr="00077831" w:rsidRDefault="007A30D5" w:rsidP="00A568B8">
      <w:pPr>
        <w:pStyle w:val="Odstavecseseznamem"/>
        <w:tabs>
          <w:tab w:val="left" w:pos="8505"/>
        </w:tabs>
        <w:ind w:left="0"/>
        <w:rPr>
          <w:rFonts w:ascii="Arial Narrow" w:hAnsi="Arial Narrow"/>
          <w:b/>
          <w:bCs/>
          <w:color w:val="4A442A" w:themeColor="background2" w:themeShade="40"/>
          <w:sz w:val="24"/>
          <w:szCs w:val="24"/>
        </w:rPr>
      </w:pPr>
    </w:p>
    <w:p w:rsidR="008F034C" w:rsidRPr="00077831" w:rsidRDefault="002B6E92" w:rsidP="00A568B8">
      <w:pPr>
        <w:pStyle w:val="Odstavecseseznamem"/>
        <w:tabs>
          <w:tab w:val="left" w:pos="8505"/>
        </w:tabs>
        <w:ind w:left="0"/>
        <w:rPr>
          <w:rFonts w:ascii="Arial Narrow" w:hAnsi="Arial Narrow"/>
          <w:b/>
          <w:color w:val="4A442A" w:themeColor="background2" w:themeShade="40"/>
          <w:sz w:val="24"/>
          <w:szCs w:val="24"/>
        </w:rPr>
      </w:pPr>
      <w:r w:rsidRPr="00077831">
        <w:rPr>
          <w:rFonts w:ascii="Arial Narrow" w:hAnsi="Arial Narrow"/>
          <w:b/>
          <w:bCs/>
          <w:color w:val="4A442A" w:themeColor="background2" w:themeShade="40"/>
          <w:sz w:val="24"/>
          <w:szCs w:val="24"/>
        </w:rPr>
        <w:t>P</w:t>
      </w:r>
      <w:r w:rsidRPr="00077831">
        <w:rPr>
          <w:rFonts w:ascii="Arial Narrow" w:hAnsi="Arial Narrow"/>
          <w:b/>
          <w:color w:val="4A442A" w:themeColor="background2" w:themeShade="40"/>
          <w:sz w:val="24"/>
          <w:szCs w:val="24"/>
        </w:rPr>
        <w:t>očty zpracovaných evidenčních čísel za jednotlivá oddělení:</w:t>
      </w:r>
    </w:p>
    <w:p w:rsidR="008F034C" w:rsidRPr="00077831" w:rsidRDefault="002B6E92" w:rsidP="00A568B8">
      <w:pPr>
        <w:tabs>
          <w:tab w:val="left" w:pos="8505"/>
        </w:tabs>
        <w:rPr>
          <w:rFonts w:ascii="Arial Narrow" w:hAnsi="Arial Narrow"/>
          <w:color w:val="auto"/>
        </w:rPr>
      </w:pPr>
      <w:r w:rsidRPr="00077831">
        <w:rPr>
          <w:rFonts w:ascii="Arial Narrow" w:hAnsi="Arial Narrow"/>
          <w:b/>
          <w:color w:val="auto"/>
        </w:rPr>
        <w:t>Sbírkový fond archeologie</w:t>
      </w:r>
      <w:r w:rsidRPr="00077831">
        <w:rPr>
          <w:rFonts w:ascii="Arial Narrow" w:hAnsi="Arial Narrow"/>
          <w:color w:val="auto"/>
        </w:rPr>
        <w:t xml:space="preserve"> (PhDr. J. Prostředník, PhD., P. Hartman):</w:t>
      </w:r>
    </w:p>
    <w:p w:rsidR="004B586F" w:rsidRPr="00077831" w:rsidRDefault="002B6E92" w:rsidP="004B586F">
      <w:pPr>
        <w:jc w:val="both"/>
        <w:rPr>
          <w:rFonts w:ascii="Arial Narrow" w:hAnsi="Arial Narrow"/>
          <w:color w:val="4A442A" w:themeColor="background2" w:themeShade="40"/>
        </w:rPr>
      </w:pPr>
      <w:r w:rsidRPr="00077831">
        <w:rPr>
          <w:rFonts w:ascii="Arial Narrow" w:hAnsi="Arial Narrow"/>
          <w:color w:val="auto"/>
        </w:rPr>
        <w:t>Evidence II. stupně celkem</w:t>
      </w:r>
      <w:r w:rsidR="00B3765C" w:rsidRPr="00077831">
        <w:rPr>
          <w:rFonts w:ascii="Arial Narrow" w:hAnsi="Arial Narrow"/>
          <w:color w:val="auto"/>
        </w:rPr>
        <w:t>:</w:t>
      </w:r>
      <w:r w:rsidR="004B586F" w:rsidRPr="00077831">
        <w:rPr>
          <w:rFonts w:ascii="Arial Narrow" w:hAnsi="Arial Narrow"/>
          <w:color w:val="auto"/>
        </w:rPr>
        <w:t xml:space="preserve"> 2860 předmětů, 269 souborů (evidenčních karet), 3 inventární čísla</w:t>
      </w:r>
    </w:p>
    <w:p w:rsidR="008F034C" w:rsidRPr="00077831" w:rsidRDefault="002B6E92" w:rsidP="004B586F">
      <w:pPr>
        <w:tabs>
          <w:tab w:val="left" w:pos="8505"/>
        </w:tabs>
        <w:rPr>
          <w:rFonts w:ascii="Arial Narrow" w:hAnsi="Arial Narrow"/>
          <w:b/>
          <w:color w:val="auto"/>
        </w:rPr>
      </w:pPr>
      <w:r w:rsidRPr="00077831">
        <w:rPr>
          <w:rFonts w:ascii="Arial Narrow" w:hAnsi="Arial Narrow"/>
          <w:color w:val="auto"/>
        </w:rPr>
        <w:t xml:space="preserve">(artefakty z vlastních sběrů a menších záchranných výzkumů za roky 2010 </w:t>
      </w:r>
      <w:r w:rsidR="006D4277" w:rsidRPr="00077831">
        <w:rPr>
          <w:rFonts w:ascii="Arial Narrow" w:hAnsi="Arial Narrow"/>
          <w:color w:val="auto"/>
        </w:rPr>
        <w:t>-</w:t>
      </w:r>
      <w:r w:rsidR="00511A48" w:rsidRPr="00077831">
        <w:rPr>
          <w:rFonts w:ascii="Arial Narrow" w:hAnsi="Arial Narrow"/>
          <w:color w:val="auto"/>
        </w:rPr>
        <w:t xml:space="preserve"> </w:t>
      </w:r>
      <w:r w:rsidR="009427BC" w:rsidRPr="00077831">
        <w:rPr>
          <w:rFonts w:ascii="Arial Narrow" w:hAnsi="Arial Narrow"/>
          <w:color w:val="auto"/>
        </w:rPr>
        <w:t>2019</w:t>
      </w:r>
      <w:r w:rsidRPr="00077831">
        <w:rPr>
          <w:rFonts w:ascii="Arial Narrow" w:hAnsi="Arial Narrow"/>
          <w:color w:val="auto"/>
        </w:rPr>
        <w:t>)</w:t>
      </w:r>
      <w:r w:rsidR="00511A48" w:rsidRPr="00077831">
        <w:rPr>
          <w:rFonts w:ascii="Arial Narrow" w:hAnsi="Arial Narrow"/>
          <w:color w:val="auto"/>
        </w:rPr>
        <w:t xml:space="preserve">  </w:t>
      </w:r>
    </w:p>
    <w:p w:rsidR="00C40ECC" w:rsidRPr="00077831" w:rsidRDefault="00C40ECC" w:rsidP="00A568B8">
      <w:pPr>
        <w:tabs>
          <w:tab w:val="left" w:pos="8505"/>
        </w:tabs>
        <w:rPr>
          <w:rFonts w:ascii="Arial Narrow" w:hAnsi="Arial Narrow"/>
          <w:b/>
          <w:color w:val="auto"/>
        </w:rPr>
      </w:pPr>
    </w:p>
    <w:p w:rsidR="00D4214C" w:rsidRPr="00077831" w:rsidRDefault="00D4214C" w:rsidP="00D4214C">
      <w:pPr>
        <w:tabs>
          <w:tab w:val="left" w:pos="8505"/>
        </w:tabs>
        <w:rPr>
          <w:rFonts w:ascii="Arial Narrow" w:hAnsi="Arial Narrow"/>
          <w:color w:val="auto"/>
        </w:rPr>
      </w:pPr>
      <w:r w:rsidRPr="00077831">
        <w:rPr>
          <w:rFonts w:ascii="Arial Narrow" w:hAnsi="Arial Narrow"/>
          <w:b/>
          <w:color w:val="auto"/>
        </w:rPr>
        <w:t>Sbírkový fond umění, kamenářské technologie</w:t>
      </w:r>
      <w:r w:rsidRPr="00077831">
        <w:rPr>
          <w:rFonts w:ascii="Arial Narrow" w:hAnsi="Arial Narrow"/>
          <w:color w:val="auto"/>
        </w:rPr>
        <w:t xml:space="preserve"> (PhDr. M. Cogan)</w:t>
      </w:r>
    </w:p>
    <w:p w:rsidR="00D4214C" w:rsidRPr="00077831" w:rsidRDefault="00D4214C" w:rsidP="00D4214C">
      <w:pPr>
        <w:tabs>
          <w:tab w:val="left" w:pos="8505"/>
        </w:tabs>
        <w:rPr>
          <w:rFonts w:ascii="Arial Narrow" w:hAnsi="Arial Narrow"/>
          <w:color w:val="auto"/>
        </w:rPr>
      </w:pPr>
      <w:r w:rsidRPr="00077831">
        <w:rPr>
          <w:rFonts w:ascii="Arial Narrow" w:hAnsi="Arial Narrow"/>
          <w:color w:val="auto"/>
        </w:rPr>
        <w:t xml:space="preserve">Evidence II. stupně celkem:  </w:t>
      </w:r>
      <w:r w:rsidR="00ED29C5">
        <w:rPr>
          <w:rFonts w:ascii="Arial Narrow" w:hAnsi="Arial Narrow"/>
          <w:color w:val="auto"/>
        </w:rPr>
        <w:t xml:space="preserve"> </w:t>
      </w:r>
      <w:r w:rsidRPr="00077831">
        <w:rPr>
          <w:rFonts w:ascii="Arial Narrow" w:hAnsi="Arial Narrow"/>
          <w:color w:val="auto"/>
        </w:rPr>
        <w:t xml:space="preserve">70 </w:t>
      </w:r>
      <w:proofErr w:type="spellStart"/>
      <w:r w:rsidR="007F1764">
        <w:rPr>
          <w:rFonts w:ascii="Arial Narrow" w:hAnsi="Arial Narrow"/>
          <w:color w:val="auto"/>
        </w:rPr>
        <w:t>inv</w:t>
      </w:r>
      <w:proofErr w:type="spellEnd"/>
      <w:r w:rsidR="007F1764">
        <w:rPr>
          <w:rFonts w:ascii="Arial Narrow" w:hAnsi="Arial Narrow"/>
          <w:color w:val="auto"/>
        </w:rPr>
        <w:t>. č.</w:t>
      </w:r>
      <w:r w:rsidRPr="00077831">
        <w:rPr>
          <w:rFonts w:ascii="Arial Narrow" w:hAnsi="Arial Narrow"/>
          <w:color w:val="auto"/>
        </w:rPr>
        <w:t xml:space="preserve">  </w:t>
      </w:r>
    </w:p>
    <w:p w:rsidR="00D4214C" w:rsidRPr="00077831" w:rsidRDefault="00D4214C" w:rsidP="00D4214C">
      <w:pPr>
        <w:tabs>
          <w:tab w:val="left" w:pos="8505"/>
        </w:tabs>
        <w:rPr>
          <w:rFonts w:ascii="Arial Narrow" w:hAnsi="Arial Narrow"/>
          <w:color w:val="auto"/>
        </w:rPr>
      </w:pPr>
      <w:r w:rsidRPr="00077831">
        <w:rPr>
          <w:rFonts w:ascii="Arial Narrow" w:hAnsi="Arial Narrow"/>
          <w:color w:val="auto"/>
        </w:rPr>
        <w:t xml:space="preserve">                            </w:t>
      </w:r>
      <w:r w:rsidR="008A0C17" w:rsidRPr="00077831">
        <w:rPr>
          <w:rFonts w:ascii="Arial Narrow" w:hAnsi="Arial Narrow"/>
          <w:color w:val="auto"/>
        </w:rPr>
        <w:t xml:space="preserve">  </w:t>
      </w:r>
      <w:r w:rsidRPr="00077831">
        <w:rPr>
          <w:rFonts w:ascii="Arial Narrow" w:hAnsi="Arial Narrow"/>
          <w:color w:val="auto"/>
        </w:rPr>
        <w:t xml:space="preserve">   z toho:  </w:t>
      </w:r>
      <w:r w:rsidR="00ED29C5">
        <w:rPr>
          <w:rFonts w:ascii="Arial Narrow" w:hAnsi="Arial Narrow"/>
          <w:color w:val="auto"/>
        </w:rPr>
        <w:t xml:space="preserve"> </w:t>
      </w:r>
      <w:r w:rsidRPr="00077831">
        <w:rPr>
          <w:rFonts w:ascii="Arial Narrow" w:hAnsi="Arial Narrow"/>
          <w:color w:val="auto"/>
        </w:rPr>
        <w:t xml:space="preserve">29 </w:t>
      </w:r>
      <w:proofErr w:type="spellStart"/>
      <w:r w:rsidR="007F1764">
        <w:rPr>
          <w:rFonts w:ascii="Arial Narrow" w:hAnsi="Arial Narrow"/>
          <w:color w:val="auto"/>
        </w:rPr>
        <w:t>inv</w:t>
      </w:r>
      <w:proofErr w:type="spellEnd"/>
      <w:r w:rsidR="007F1764">
        <w:rPr>
          <w:rFonts w:ascii="Arial Narrow" w:hAnsi="Arial Narrow"/>
          <w:color w:val="auto"/>
        </w:rPr>
        <w:t>. č.</w:t>
      </w:r>
      <w:r w:rsidRPr="00077831">
        <w:rPr>
          <w:rFonts w:ascii="Arial Narrow" w:hAnsi="Arial Narrow"/>
          <w:color w:val="auto"/>
        </w:rPr>
        <w:t xml:space="preserve"> podsbírka Technologie</w:t>
      </w:r>
    </w:p>
    <w:p w:rsidR="00D4214C" w:rsidRPr="00077831" w:rsidRDefault="00D4214C" w:rsidP="00D4214C">
      <w:pPr>
        <w:tabs>
          <w:tab w:val="left" w:pos="8505"/>
        </w:tabs>
        <w:rPr>
          <w:rFonts w:ascii="Arial Narrow" w:hAnsi="Arial Narrow"/>
          <w:color w:val="auto"/>
        </w:rPr>
      </w:pPr>
      <w:r w:rsidRPr="00077831">
        <w:rPr>
          <w:rFonts w:ascii="Arial Narrow" w:hAnsi="Arial Narrow"/>
          <w:color w:val="auto"/>
        </w:rPr>
        <w:t xml:space="preserve">                                             </w:t>
      </w:r>
      <w:r w:rsidR="00ED29C5">
        <w:rPr>
          <w:rFonts w:ascii="Arial Narrow" w:hAnsi="Arial Narrow"/>
          <w:color w:val="auto"/>
        </w:rPr>
        <w:t xml:space="preserve"> </w:t>
      </w:r>
      <w:r w:rsidRPr="00077831">
        <w:rPr>
          <w:rFonts w:ascii="Arial Narrow" w:hAnsi="Arial Narrow"/>
          <w:color w:val="auto"/>
        </w:rPr>
        <w:t xml:space="preserve"> 41 </w:t>
      </w:r>
      <w:proofErr w:type="spellStart"/>
      <w:r w:rsidR="007F1764">
        <w:rPr>
          <w:rFonts w:ascii="Arial Narrow" w:hAnsi="Arial Narrow"/>
          <w:color w:val="auto"/>
        </w:rPr>
        <w:t>inv</w:t>
      </w:r>
      <w:proofErr w:type="spellEnd"/>
      <w:r w:rsidR="007F1764">
        <w:rPr>
          <w:rFonts w:ascii="Arial Narrow" w:hAnsi="Arial Narrow"/>
          <w:color w:val="auto"/>
        </w:rPr>
        <w:t>. č.</w:t>
      </w:r>
      <w:r w:rsidR="0095337D">
        <w:rPr>
          <w:rFonts w:ascii="Arial Narrow" w:hAnsi="Arial Narrow"/>
          <w:color w:val="auto"/>
        </w:rPr>
        <w:t xml:space="preserve"> </w:t>
      </w:r>
      <w:r w:rsidRPr="00077831">
        <w:rPr>
          <w:rFonts w:ascii="Arial Narrow" w:hAnsi="Arial Narrow"/>
          <w:color w:val="auto"/>
        </w:rPr>
        <w:t>podsbírka Umění</w:t>
      </w:r>
    </w:p>
    <w:p w:rsidR="00D4214C" w:rsidRPr="00077831" w:rsidRDefault="00D4214C" w:rsidP="00D4214C">
      <w:pPr>
        <w:tabs>
          <w:tab w:val="left" w:pos="8505"/>
        </w:tabs>
        <w:rPr>
          <w:rFonts w:ascii="Arial Narrow" w:hAnsi="Arial Narrow"/>
          <w:color w:val="auto"/>
        </w:rPr>
      </w:pPr>
      <w:r w:rsidRPr="00077831">
        <w:rPr>
          <w:rFonts w:ascii="Arial Narrow" w:hAnsi="Arial Narrow"/>
          <w:color w:val="auto"/>
        </w:rPr>
        <w:t xml:space="preserve">                                            </w:t>
      </w:r>
      <w:r w:rsidR="008A0C17" w:rsidRPr="00077831">
        <w:rPr>
          <w:rFonts w:ascii="Arial Narrow" w:hAnsi="Arial Narrow"/>
          <w:color w:val="auto"/>
        </w:rPr>
        <w:t xml:space="preserve"> </w:t>
      </w:r>
      <w:r w:rsidRPr="00077831">
        <w:rPr>
          <w:rFonts w:ascii="Arial Narrow" w:hAnsi="Arial Narrow"/>
          <w:color w:val="auto"/>
        </w:rPr>
        <w:t xml:space="preserve"> </w:t>
      </w:r>
      <w:r w:rsidR="00ED29C5">
        <w:rPr>
          <w:rFonts w:ascii="Arial Narrow" w:hAnsi="Arial Narrow"/>
          <w:color w:val="auto"/>
        </w:rPr>
        <w:t xml:space="preserve"> </w:t>
      </w:r>
      <w:r w:rsidRPr="00077831">
        <w:rPr>
          <w:rFonts w:ascii="Arial Narrow" w:hAnsi="Arial Narrow"/>
          <w:color w:val="auto"/>
        </w:rPr>
        <w:t xml:space="preserve">  7 </w:t>
      </w:r>
      <w:proofErr w:type="spellStart"/>
      <w:r w:rsidR="007F1764">
        <w:rPr>
          <w:rFonts w:ascii="Arial Narrow" w:hAnsi="Arial Narrow"/>
          <w:color w:val="auto"/>
        </w:rPr>
        <w:t>inv</w:t>
      </w:r>
      <w:proofErr w:type="spellEnd"/>
      <w:r w:rsidR="007F1764">
        <w:rPr>
          <w:rFonts w:ascii="Arial Narrow" w:hAnsi="Arial Narrow"/>
          <w:color w:val="auto"/>
        </w:rPr>
        <w:t>. č.</w:t>
      </w:r>
      <w:r w:rsidRPr="00077831">
        <w:rPr>
          <w:rFonts w:ascii="Arial Narrow" w:hAnsi="Arial Narrow"/>
          <w:color w:val="auto"/>
        </w:rPr>
        <w:t xml:space="preserve"> dokumentace lidová plastika</w:t>
      </w:r>
    </w:p>
    <w:p w:rsidR="00D4214C" w:rsidRPr="00077831" w:rsidRDefault="00D4214C" w:rsidP="00D4214C">
      <w:pPr>
        <w:tabs>
          <w:tab w:val="left" w:pos="8505"/>
        </w:tabs>
        <w:rPr>
          <w:rFonts w:ascii="Arial Narrow" w:hAnsi="Arial Narrow"/>
          <w:color w:val="auto"/>
        </w:rPr>
      </w:pPr>
      <w:r w:rsidRPr="00077831">
        <w:rPr>
          <w:rFonts w:ascii="Arial Narrow" w:hAnsi="Arial Narrow"/>
          <w:color w:val="auto"/>
        </w:rPr>
        <w:t xml:space="preserve">Aktualizováno:  </w:t>
      </w:r>
      <w:r w:rsidR="008A0C17" w:rsidRPr="00077831">
        <w:rPr>
          <w:rFonts w:ascii="Arial Narrow" w:hAnsi="Arial Narrow"/>
          <w:color w:val="auto"/>
        </w:rPr>
        <w:t xml:space="preserve">   </w:t>
      </w:r>
      <w:r w:rsidR="00D40431" w:rsidRPr="00077831">
        <w:rPr>
          <w:rFonts w:ascii="Arial Narrow" w:hAnsi="Arial Narrow"/>
          <w:color w:val="auto"/>
        </w:rPr>
        <w:t xml:space="preserve">                 </w:t>
      </w:r>
      <w:r w:rsidRPr="00077831">
        <w:rPr>
          <w:rFonts w:ascii="Arial Narrow" w:hAnsi="Arial Narrow"/>
          <w:color w:val="auto"/>
        </w:rPr>
        <w:t xml:space="preserve">269 </w:t>
      </w:r>
      <w:proofErr w:type="spellStart"/>
      <w:r w:rsidR="007F1764">
        <w:rPr>
          <w:rFonts w:ascii="Arial Narrow" w:hAnsi="Arial Narrow"/>
          <w:color w:val="auto"/>
        </w:rPr>
        <w:t>inv</w:t>
      </w:r>
      <w:proofErr w:type="spellEnd"/>
      <w:r w:rsidR="007F1764">
        <w:rPr>
          <w:rFonts w:ascii="Arial Narrow" w:hAnsi="Arial Narrow"/>
          <w:color w:val="auto"/>
        </w:rPr>
        <w:t>. č.</w:t>
      </w:r>
      <w:r w:rsidRPr="00077831">
        <w:rPr>
          <w:rFonts w:ascii="Arial Narrow" w:hAnsi="Arial Narrow"/>
          <w:color w:val="auto"/>
        </w:rPr>
        <w:t xml:space="preserve"> podsbírka Umění</w:t>
      </w:r>
    </w:p>
    <w:p w:rsidR="001218A7" w:rsidRPr="00077831" w:rsidRDefault="002B6E92" w:rsidP="00A568B8">
      <w:pPr>
        <w:tabs>
          <w:tab w:val="left" w:pos="8505"/>
        </w:tabs>
        <w:rPr>
          <w:rFonts w:ascii="Arial Narrow" w:hAnsi="Arial Narrow"/>
          <w:color w:val="auto"/>
        </w:rPr>
      </w:pPr>
      <w:r w:rsidRPr="00077831">
        <w:rPr>
          <w:rFonts w:ascii="Arial Narrow" w:hAnsi="Arial Narrow"/>
          <w:b/>
          <w:color w:val="auto"/>
        </w:rPr>
        <w:lastRenderedPageBreak/>
        <w:t xml:space="preserve">Sbírkový fond etnologie, uměleckého řemesla, </w:t>
      </w:r>
      <w:proofErr w:type="spellStart"/>
      <w:r w:rsidRPr="00077831">
        <w:rPr>
          <w:rFonts w:ascii="Arial Narrow" w:hAnsi="Arial Narrow"/>
          <w:b/>
          <w:color w:val="auto"/>
        </w:rPr>
        <w:t>Scheybalova</w:t>
      </w:r>
      <w:proofErr w:type="spellEnd"/>
      <w:r w:rsidRPr="00077831">
        <w:rPr>
          <w:rFonts w:ascii="Arial Narrow" w:hAnsi="Arial Narrow"/>
          <w:b/>
          <w:color w:val="auto"/>
        </w:rPr>
        <w:t xml:space="preserve"> sbírka:</w:t>
      </w:r>
      <w:r w:rsidRPr="00077831">
        <w:rPr>
          <w:rFonts w:ascii="Arial Narrow" w:hAnsi="Arial Narrow"/>
          <w:color w:val="auto"/>
        </w:rPr>
        <w:t xml:space="preserve"> (PhDr. V. Jakouběová, </w:t>
      </w:r>
    </w:p>
    <w:p w:rsidR="008F034C" w:rsidRPr="00077831" w:rsidRDefault="001218A7" w:rsidP="00A568B8">
      <w:pPr>
        <w:tabs>
          <w:tab w:val="left" w:pos="8505"/>
        </w:tabs>
        <w:rPr>
          <w:rFonts w:ascii="Arial Narrow" w:hAnsi="Arial Narrow"/>
          <w:color w:val="auto"/>
        </w:rPr>
      </w:pPr>
      <w:r w:rsidRPr="00077831">
        <w:rPr>
          <w:rFonts w:ascii="Arial Narrow" w:hAnsi="Arial Narrow"/>
          <w:color w:val="auto"/>
        </w:rPr>
        <w:t>Bc</w:t>
      </w:r>
      <w:r w:rsidR="00D80544" w:rsidRPr="00077831">
        <w:rPr>
          <w:rFonts w:ascii="Arial Narrow" w:hAnsi="Arial Narrow"/>
          <w:color w:val="auto"/>
        </w:rPr>
        <w:t>.</w:t>
      </w:r>
      <w:r w:rsidRPr="00077831">
        <w:rPr>
          <w:rFonts w:ascii="Arial Narrow" w:hAnsi="Arial Narrow"/>
          <w:color w:val="auto"/>
        </w:rPr>
        <w:t xml:space="preserve"> M.</w:t>
      </w:r>
      <w:r w:rsidR="00D80544" w:rsidRPr="00077831">
        <w:rPr>
          <w:rFonts w:ascii="Arial Narrow" w:hAnsi="Arial Narrow"/>
          <w:color w:val="auto"/>
        </w:rPr>
        <w:t xml:space="preserve"> Havelková</w:t>
      </w:r>
      <w:r w:rsidR="002B6E92" w:rsidRPr="00077831">
        <w:rPr>
          <w:rFonts w:ascii="Arial Narrow" w:hAnsi="Arial Narrow"/>
          <w:color w:val="auto"/>
        </w:rPr>
        <w:t xml:space="preserve">)    </w:t>
      </w:r>
    </w:p>
    <w:p w:rsidR="003E7F9F" w:rsidRPr="00077831" w:rsidRDefault="002B6E92" w:rsidP="00A568B8">
      <w:pPr>
        <w:tabs>
          <w:tab w:val="left" w:pos="8505"/>
        </w:tabs>
        <w:rPr>
          <w:rFonts w:ascii="Arial Narrow" w:hAnsi="Arial Narrow"/>
          <w:color w:val="auto"/>
        </w:rPr>
      </w:pPr>
      <w:r w:rsidRPr="00077831">
        <w:rPr>
          <w:rFonts w:ascii="Arial Narrow" w:hAnsi="Arial Narrow"/>
          <w:color w:val="auto"/>
        </w:rPr>
        <w:t>Evidence II. stupně celkem:</w:t>
      </w:r>
      <w:r w:rsidR="0036578C" w:rsidRPr="00077831">
        <w:rPr>
          <w:rFonts w:ascii="Arial Narrow" w:hAnsi="Arial Narrow"/>
          <w:color w:val="auto"/>
        </w:rPr>
        <w:t xml:space="preserve"> </w:t>
      </w:r>
      <w:r w:rsidR="00B3765C" w:rsidRPr="00077831">
        <w:rPr>
          <w:rFonts w:ascii="Arial Narrow" w:hAnsi="Arial Narrow"/>
          <w:color w:val="auto"/>
        </w:rPr>
        <w:t>334</w:t>
      </w:r>
      <w:r w:rsidRPr="00077831">
        <w:rPr>
          <w:rFonts w:ascii="Arial Narrow" w:hAnsi="Arial Narrow"/>
          <w:color w:val="auto"/>
        </w:rPr>
        <w:t xml:space="preserve">  </w:t>
      </w:r>
      <w:proofErr w:type="spellStart"/>
      <w:r w:rsidR="007F1764">
        <w:rPr>
          <w:rFonts w:ascii="Arial Narrow" w:hAnsi="Arial Narrow"/>
          <w:color w:val="auto"/>
        </w:rPr>
        <w:t>inv</w:t>
      </w:r>
      <w:proofErr w:type="spellEnd"/>
      <w:r w:rsidR="007F1764">
        <w:rPr>
          <w:rFonts w:ascii="Arial Narrow" w:hAnsi="Arial Narrow"/>
          <w:color w:val="auto"/>
        </w:rPr>
        <w:t>. č.</w:t>
      </w:r>
    </w:p>
    <w:p w:rsidR="00D4214C" w:rsidRPr="00077831" w:rsidRDefault="008A0C17" w:rsidP="00A568B8">
      <w:pPr>
        <w:tabs>
          <w:tab w:val="left" w:pos="8505"/>
        </w:tabs>
        <w:rPr>
          <w:rFonts w:ascii="Arial Narrow" w:hAnsi="Arial Narrow"/>
          <w:color w:val="auto"/>
        </w:rPr>
      </w:pPr>
      <w:r w:rsidRPr="00077831">
        <w:rPr>
          <w:rFonts w:ascii="Arial Narrow" w:hAnsi="Arial Narrow"/>
          <w:color w:val="auto"/>
        </w:rPr>
        <w:t>z</w:t>
      </w:r>
      <w:r w:rsidR="0003565C" w:rsidRPr="00077831">
        <w:rPr>
          <w:rFonts w:ascii="Arial Narrow" w:hAnsi="Arial Narrow"/>
          <w:color w:val="auto"/>
        </w:rPr>
        <w:t> toho:</w:t>
      </w:r>
      <w:r w:rsidR="00D4214C" w:rsidRPr="00077831">
        <w:rPr>
          <w:rFonts w:ascii="Arial Narrow" w:hAnsi="Arial Narrow"/>
          <w:color w:val="auto"/>
        </w:rPr>
        <w:t xml:space="preserve"> 57 </w:t>
      </w:r>
      <w:proofErr w:type="spellStart"/>
      <w:r w:rsidR="00D4214C" w:rsidRPr="00077831">
        <w:rPr>
          <w:rFonts w:ascii="Arial Narrow" w:hAnsi="Arial Narrow"/>
          <w:color w:val="auto"/>
        </w:rPr>
        <w:t>podbírka</w:t>
      </w:r>
      <w:proofErr w:type="spellEnd"/>
      <w:r w:rsidR="00D4214C" w:rsidRPr="00077831">
        <w:rPr>
          <w:rFonts w:ascii="Arial Narrow" w:hAnsi="Arial Narrow"/>
          <w:color w:val="auto"/>
        </w:rPr>
        <w:t xml:space="preserve"> etnologie</w:t>
      </w:r>
    </w:p>
    <w:p w:rsidR="00D4214C" w:rsidRPr="00077831" w:rsidRDefault="00D4214C" w:rsidP="00A568B8">
      <w:pPr>
        <w:tabs>
          <w:tab w:val="left" w:pos="8505"/>
        </w:tabs>
        <w:rPr>
          <w:rFonts w:ascii="Arial Narrow" w:hAnsi="Arial Narrow"/>
          <w:color w:val="auto"/>
        </w:rPr>
      </w:pPr>
      <w:r w:rsidRPr="00077831">
        <w:rPr>
          <w:rFonts w:ascii="Arial Narrow" w:hAnsi="Arial Narrow"/>
          <w:color w:val="auto"/>
        </w:rPr>
        <w:t xml:space="preserve">              4 podsbírka uměleckého řemesla</w:t>
      </w:r>
      <w:r w:rsidR="0003565C" w:rsidRPr="00077831">
        <w:rPr>
          <w:rFonts w:ascii="Arial Narrow" w:hAnsi="Arial Narrow"/>
          <w:color w:val="auto"/>
        </w:rPr>
        <w:t xml:space="preserve"> </w:t>
      </w:r>
      <w:r w:rsidR="00B1420B" w:rsidRPr="00077831">
        <w:rPr>
          <w:rFonts w:ascii="Arial Narrow" w:hAnsi="Arial Narrow"/>
          <w:color w:val="auto"/>
        </w:rPr>
        <w:t xml:space="preserve"> </w:t>
      </w:r>
    </w:p>
    <w:p w:rsidR="003E7F9F" w:rsidRPr="00077831" w:rsidRDefault="0003565C" w:rsidP="00A568B8">
      <w:pPr>
        <w:tabs>
          <w:tab w:val="left" w:pos="8505"/>
        </w:tabs>
        <w:rPr>
          <w:rFonts w:ascii="Arial Narrow" w:hAnsi="Arial Narrow"/>
          <w:color w:val="auto"/>
        </w:rPr>
      </w:pPr>
      <w:r w:rsidRPr="00077831">
        <w:rPr>
          <w:rFonts w:ascii="Arial Narrow" w:hAnsi="Arial Narrow"/>
          <w:color w:val="auto"/>
        </w:rPr>
        <w:t xml:space="preserve">    </w:t>
      </w:r>
      <w:r w:rsidR="001344B4" w:rsidRPr="00077831">
        <w:rPr>
          <w:rFonts w:ascii="Arial Narrow" w:hAnsi="Arial Narrow"/>
          <w:color w:val="auto"/>
        </w:rPr>
        <w:t xml:space="preserve">  </w:t>
      </w:r>
      <w:r w:rsidRPr="00077831">
        <w:rPr>
          <w:rFonts w:ascii="Arial Narrow" w:hAnsi="Arial Narrow"/>
          <w:color w:val="auto"/>
        </w:rPr>
        <w:t xml:space="preserve">  </w:t>
      </w:r>
      <w:r w:rsidR="004C23BB" w:rsidRPr="00077831">
        <w:rPr>
          <w:rFonts w:ascii="Arial Narrow" w:hAnsi="Arial Narrow"/>
          <w:color w:val="auto"/>
        </w:rPr>
        <w:t xml:space="preserve"> </w:t>
      </w:r>
      <w:r w:rsidR="00B1420B" w:rsidRPr="00077831">
        <w:rPr>
          <w:rFonts w:ascii="Arial Narrow" w:hAnsi="Arial Narrow"/>
          <w:color w:val="auto"/>
        </w:rPr>
        <w:t xml:space="preserve"> </w:t>
      </w:r>
      <w:r w:rsidR="00D4214C" w:rsidRPr="00077831">
        <w:rPr>
          <w:rFonts w:ascii="Arial Narrow" w:hAnsi="Arial Narrow"/>
          <w:color w:val="auto"/>
        </w:rPr>
        <w:t>273</w:t>
      </w:r>
      <w:r w:rsidRPr="00077831">
        <w:rPr>
          <w:rFonts w:ascii="Arial Narrow" w:hAnsi="Arial Narrow"/>
          <w:color w:val="auto"/>
        </w:rPr>
        <w:t xml:space="preserve"> </w:t>
      </w:r>
      <w:proofErr w:type="spellStart"/>
      <w:r w:rsidR="007F1764">
        <w:rPr>
          <w:rFonts w:ascii="Arial Narrow" w:hAnsi="Arial Narrow"/>
          <w:color w:val="auto"/>
        </w:rPr>
        <w:t>inv</w:t>
      </w:r>
      <w:proofErr w:type="spellEnd"/>
      <w:r w:rsidR="007F1764">
        <w:rPr>
          <w:rFonts w:ascii="Arial Narrow" w:hAnsi="Arial Narrow"/>
          <w:color w:val="auto"/>
        </w:rPr>
        <w:t>. č.</w:t>
      </w:r>
      <w:r w:rsidRPr="00077831">
        <w:rPr>
          <w:rFonts w:ascii="Arial Narrow" w:hAnsi="Arial Narrow"/>
          <w:color w:val="auto"/>
        </w:rPr>
        <w:t xml:space="preserve"> </w:t>
      </w:r>
      <w:r w:rsidR="00FE044D" w:rsidRPr="00077831">
        <w:rPr>
          <w:rFonts w:ascii="Arial Narrow" w:hAnsi="Arial Narrow"/>
          <w:color w:val="auto"/>
        </w:rPr>
        <w:t xml:space="preserve">podsbírka Etnologie a Umělecká řemesla </w:t>
      </w:r>
      <w:proofErr w:type="spellStart"/>
      <w:r w:rsidR="001344B4" w:rsidRPr="00077831">
        <w:rPr>
          <w:rFonts w:ascii="Arial Narrow" w:hAnsi="Arial Narrow"/>
          <w:color w:val="auto"/>
        </w:rPr>
        <w:t>Scheybalova</w:t>
      </w:r>
      <w:proofErr w:type="spellEnd"/>
      <w:r w:rsidR="001344B4" w:rsidRPr="00077831">
        <w:rPr>
          <w:rFonts w:ascii="Arial Narrow" w:hAnsi="Arial Narrow"/>
          <w:color w:val="auto"/>
        </w:rPr>
        <w:t xml:space="preserve"> sbírka</w:t>
      </w:r>
    </w:p>
    <w:p w:rsidR="008A0C17" w:rsidRPr="00077831" w:rsidRDefault="008A0C17" w:rsidP="00A568B8">
      <w:pPr>
        <w:tabs>
          <w:tab w:val="left" w:pos="8505"/>
        </w:tabs>
        <w:rPr>
          <w:rFonts w:ascii="Arial Narrow" w:hAnsi="Arial Narrow"/>
          <w:color w:val="auto"/>
        </w:rPr>
      </w:pPr>
    </w:p>
    <w:p w:rsidR="0003565C" w:rsidRPr="00077831" w:rsidRDefault="0003565C" w:rsidP="00A568B8">
      <w:pPr>
        <w:tabs>
          <w:tab w:val="left" w:pos="8505"/>
        </w:tabs>
        <w:rPr>
          <w:rFonts w:ascii="Arial Narrow" w:hAnsi="Arial Narrow"/>
        </w:rPr>
      </w:pPr>
      <w:r w:rsidRPr="00077831">
        <w:rPr>
          <w:rFonts w:ascii="Arial Narrow" w:hAnsi="Arial Narrow"/>
          <w:color w:val="auto"/>
        </w:rPr>
        <w:t>Aktualizo</w:t>
      </w:r>
      <w:r w:rsidR="001344B4" w:rsidRPr="00077831">
        <w:rPr>
          <w:rFonts w:ascii="Arial Narrow" w:hAnsi="Arial Narrow"/>
          <w:color w:val="auto"/>
        </w:rPr>
        <w:t>v</w:t>
      </w:r>
      <w:r w:rsidRPr="00077831">
        <w:rPr>
          <w:rFonts w:ascii="Arial Narrow" w:hAnsi="Arial Narrow"/>
          <w:color w:val="auto"/>
        </w:rPr>
        <w:t>áno:</w:t>
      </w:r>
      <w:r w:rsidR="00B1420B" w:rsidRPr="00077831">
        <w:rPr>
          <w:rFonts w:ascii="Arial Narrow" w:hAnsi="Arial Narrow"/>
          <w:color w:val="auto"/>
        </w:rPr>
        <w:t xml:space="preserve"> 155 </w:t>
      </w:r>
      <w:proofErr w:type="spellStart"/>
      <w:r w:rsidR="007F1764">
        <w:rPr>
          <w:rFonts w:ascii="Arial Narrow" w:hAnsi="Arial Narrow"/>
          <w:color w:val="auto"/>
        </w:rPr>
        <w:t>inv</w:t>
      </w:r>
      <w:proofErr w:type="spellEnd"/>
      <w:r w:rsidR="007F1764">
        <w:rPr>
          <w:rFonts w:ascii="Arial Narrow" w:hAnsi="Arial Narrow"/>
          <w:color w:val="auto"/>
        </w:rPr>
        <w:t>. č.</w:t>
      </w:r>
      <w:r w:rsidRPr="00077831">
        <w:rPr>
          <w:rFonts w:ascii="Arial Narrow" w:hAnsi="Arial Narrow"/>
          <w:color w:val="auto"/>
        </w:rPr>
        <w:t xml:space="preserve"> </w:t>
      </w:r>
      <w:r w:rsidR="00D4214C" w:rsidRPr="00077831">
        <w:rPr>
          <w:rFonts w:ascii="Arial Narrow" w:hAnsi="Arial Narrow"/>
          <w:color w:val="auto"/>
        </w:rPr>
        <w:t>p</w:t>
      </w:r>
      <w:r w:rsidR="00FE044D" w:rsidRPr="00077831">
        <w:rPr>
          <w:rFonts w:ascii="Arial Narrow" w:hAnsi="Arial Narrow"/>
          <w:color w:val="auto"/>
        </w:rPr>
        <w:t xml:space="preserve">odsbírka </w:t>
      </w:r>
      <w:r w:rsidR="00C210D7" w:rsidRPr="00077831">
        <w:rPr>
          <w:rFonts w:ascii="Arial Narrow" w:hAnsi="Arial Narrow"/>
          <w:color w:val="auto"/>
        </w:rPr>
        <w:t>E</w:t>
      </w:r>
      <w:r w:rsidR="00FE044D" w:rsidRPr="00077831">
        <w:rPr>
          <w:rFonts w:ascii="Arial Narrow" w:hAnsi="Arial Narrow"/>
          <w:color w:val="auto"/>
        </w:rPr>
        <w:t>tnologie a</w:t>
      </w:r>
      <w:r w:rsidR="00C210D7" w:rsidRPr="00077831">
        <w:rPr>
          <w:rFonts w:ascii="Arial Narrow" w:hAnsi="Arial Narrow"/>
          <w:color w:val="auto"/>
        </w:rPr>
        <w:t xml:space="preserve"> U</w:t>
      </w:r>
      <w:r w:rsidR="00FE044D" w:rsidRPr="00077831">
        <w:rPr>
          <w:rFonts w:ascii="Arial Narrow" w:hAnsi="Arial Narrow"/>
          <w:color w:val="auto"/>
        </w:rPr>
        <w:t>měleckého řemesla</w:t>
      </w:r>
      <w:r w:rsidRPr="00077831">
        <w:rPr>
          <w:rFonts w:ascii="Arial Narrow" w:hAnsi="Arial Narrow"/>
          <w:color w:val="auto"/>
        </w:rPr>
        <w:t xml:space="preserve">        </w:t>
      </w:r>
    </w:p>
    <w:p w:rsidR="003E7F9F" w:rsidRPr="00077831" w:rsidRDefault="002B6E92" w:rsidP="00D40431">
      <w:pPr>
        <w:tabs>
          <w:tab w:val="left" w:pos="8505"/>
        </w:tabs>
        <w:suppressAutoHyphens/>
        <w:rPr>
          <w:rFonts w:ascii="Arial Narrow" w:hAnsi="Arial Narrow"/>
          <w:color w:val="auto"/>
        </w:rPr>
      </w:pPr>
      <w:r w:rsidRPr="00077831">
        <w:rPr>
          <w:rFonts w:ascii="Arial Narrow" w:hAnsi="Arial Narrow"/>
          <w:color w:val="auto"/>
        </w:rPr>
        <w:t>Evidence 2. stupně sbírkového fondů umění a uměleckého řemesla se zaměřila především na vyhodnocení sbírkových předmětů získaných od dárců</w:t>
      </w:r>
      <w:r w:rsidR="001344B4" w:rsidRPr="00077831">
        <w:rPr>
          <w:rFonts w:ascii="Arial Narrow" w:hAnsi="Arial Narrow"/>
          <w:color w:val="auto"/>
        </w:rPr>
        <w:t xml:space="preserve"> a na evidenci podsbírky svatých obrázků v souvislosti s realizací projektu Obrázek z pouti.    </w:t>
      </w:r>
    </w:p>
    <w:p w:rsidR="007B5592" w:rsidRPr="00077831" w:rsidRDefault="007B5592" w:rsidP="00A568B8">
      <w:pPr>
        <w:tabs>
          <w:tab w:val="left" w:pos="8505"/>
        </w:tabs>
        <w:rPr>
          <w:rFonts w:ascii="Arial Narrow" w:hAnsi="Arial Narrow"/>
          <w:color w:val="auto"/>
        </w:rPr>
      </w:pPr>
    </w:p>
    <w:p w:rsidR="008F034C" w:rsidRPr="00077831" w:rsidRDefault="002B6E92" w:rsidP="00A568B8">
      <w:pPr>
        <w:tabs>
          <w:tab w:val="left" w:pos="8505"/>
        </w:tabs>
        <w:rPr>
          <w:rFonts w:ascii="Arial Narrow" w:hAnsi="Arial Narrow"/>
          <w:color w:val="auto"/>
        </w:rPr>
      </w:pPr>
      <w:r w:rsidRPr="00077831">
        <w:rPr>
          <w:rFonts w:ascii="Arial Narrow" w:hAnsi="Arial Narrow"/>
          <w:b/>
          <w:color w:val="auto"/>
        </w:rPr>
        <w:t>Sbírkový fond mineralogie a geologie</w:t>
      </w:r>
      <w:r w:rsidRPr="00077831">
        <w:rPr>
          <w:rFonts w:ascii="Arial Narrow" w:hAnsi="Arial Narrow"/>
          <w:color w:val="auto"/>
        </w:rPr>
        <w:t xml:space="preserve"> (Mgr. J. Bubal)</w:t>
      </w:r>
    </w:p>
    <w:p w:rsidR="00A4298D" w:rsidRPr="00077831" w:rsidRDefault="00A4298D" w:rsidP="00A568B8">
      <w:pPr>
        <w:tabs>
          <w:tab w:val="left" w:pos="8505"/>
        </w:tabs>
        <w:rPr>
          <w:rFonts w:ascii="Arial Narrow" w:hAnsi="Arial Narrow"/>
          <w:color w:val="auto"/>
        </w:rPr>
      </w:pPr>
      <w:r w:rsidRPr="00077831">
        <w:rPr>
          <w:rFonts w:ascii="Arial Narrow" w:hAnsi="Arial Narrow"/>
          <w:color w:val="auto"/>
        </w:rPr>
        <w:t xml:space="preserve">Evidence II. stupně celkem:  </w:t>
      </w:r>
      <w:r w:rsidR="00DF5CFF" w:rsidRPr="00077831">
        <w:rPr>
          <w:rFonts w:ascii="Arial Narrow" w:hAnsi="Arial Narrow"/>
          <w:color w:val="auto"/>
        </w:rPr>
        <w:t>178</w:t>
      </w:r>
      <w:r w:rsidR="00154671" w:rsidRPr="00077831">
        <w:rPr>
          <w:rFonts w:ascii="Arial Narrow" w:hAnsi="Arial Narrow"/>
          <w:color w:val="auto"/>
        </w:rPr>
        <w:t xml:space="preserve"> </w:t>
      </w:r>
      <w:r w:rsidRPr="00077831">
        <w:rPr>
          <w:rFonts w:ascii="Arial Narrow" w:hAnsi="Arial Narrow"/>
          <w:color w:val="auto"/>
        </w:rPr>
        <w:t xml:space="preserve"> </w:t>
      </w:r>
      <w:proofErr w:type="spellStart"/>
      <w:r w:rsidR="007F1764">
        <w:rPr>
          <w:rFonts w:ascii="Arial Narrow" w:hAnsi="Arial Narrow"/>
          <w:color w:val="auto"/>
        </w:rPr>
        <w:t>inv</w:t>
      </w:r>
      <w:proofErr w:type="spellEnd"/>
      <w:r w:rsidR="007F1764">
        <w:rPr>
          <w:rFonts w:ascii="Arial Narrow" w:hAnsi="Arial Narrow"/>
          <w:color w:val="auto"/>
        </w:rPr>
        <w:t>. č.</w:t>
      </w:r>
      <w:r w:rsidR="00FE044D" w:rsidRPr="00077831">
        <w:rPr>
          <w:rFonts w:ascii="Arial Narrow" w:hAnsi="Arial Narrow"/>
          <w:color w:val="auto"/>
        </w:rPr>
        <w:t xml:space="preserve"> podsbírka mineralogie</w:t>
      </w:r>
    </w:p>
    <w:p w:rsidR="008A0C17" w:rsidRPr="00077831" w:rsidRDefault="008A0C17" w:rsidP="00DD2DDC">
      <w:pPr>
        <w:tabs>
          <w:tab w:val="left" w:pos="8505"/>
        </w:tabs>
        <w:rPr>
          <w:rFonts w:ascii="Arial Narrow" w:hAnsi="Arial Narrow"/>
          <w:color w:val="auto"/>
        </w:rPr>
      </w:pPr>
    </w:p>
    <w:p w:rsidR="00DD2DDC" w:rsidRPr="00077831" w:rsidRDefault="00DD2DDC" w:rsidP="00DD2DDC">
      <w:pPr>
        <w:tabs>
          <w:tab w:val="left" w:pos="8505"/>
        </w:tabs>
        <w:rPr>
          <w:rFonts w:ascii="Arial Narrow" w:hAnsi="Arial Narrow"/>
          <w:color w:val="auto"/>
        </w:rPr>
      </w:pPr>
      <w:r w:rsidRPr="00077831">
        <w:rPr>
          <w:rFonts w:ascii="Arial Narrow" w:hAnsi="Arial Narrow"/>
          <w:color w:val="auto"/>
        </w:rPr>
        <w:t>Příprava přírůstků:</w:t>
      </w:r>
    </w:p>
    <w:p w:rsidR="00DD2DDC" w:rsidRPr="00077831" w:rsidRDefault="00DD2DDC" w:rsidP="00DD2DDC">
      <w:pPr>
        <w:tabs>
          <w:tab w:val="left" w:pos="8505"/>
        </w:tabs>
        <w:jc w:val="both"/>
        <w:rPr>
          <w:rFonts w:ascii="Arial Narrow" w:hAnsi="Arial Narrow"/>
          <w:color w:val="auto"/>
        </w:rPr>
      </w:pPr>
      <w:r w:rsidRPr="00077831">
        <w:rPr>
          <w:rFonts w:ascii="Arial Narrow" w:hAnsi="Arial Narrow"/>
          <w:color w:val="auto"/>
        </w:rPr>
        <w:t xml:space="preserve">Podsbírka              </w:t>
      </w:r>
      <w:r w:rsidR="008A0C17" w:rsidRPr="00077831">
        <w:rPr>
          <w:rFonts w:ascii="Arial Narrow" w:hAnsi="Arial Narrow"/>
          <w:color w:val="auto"/>
        </w:rPr>
        <w:t xml:space="preserve">   </w:t>
      </w:r>
      <w:r w:rsidRPr="00077831">
        <w:rPr>
          <w:rFonts w:ascii="Arial Narrow" w:hAnsi="Arial Narrow"/>
          <w:color w:val="auto"/>
        </w:rPr>
        <w:t xml:space="preserve">  </w:t>
      </w:r>
      <w:r w:rsidR="00C74AD2" w:rsidRPr="00077831">
        <w:rPr>
          <w:rFonts w:ascii="Arial Narrow" w:hAnsi="Arial Narrow"/>
          <w:color w:val="auto"/>
        </w:rPr>
        <w:t xml:space="preserve"> </w:t>
      </w:r>
      <w:r w:rsidRPr="00077831">
        <w:rPr>
          <w:rFonts w:ascii="Arial Narrow" w:hAnsi="Arial Narrow"/>
          <w:color w:val="auto"/>
        </w:rPr>
        <w:t xml:space="preserve"> počet</w:t>
      </w:r>
    </w:p>
    <w:p w:rsidR="00DD2DDC" w:rsidRPr="00077831" w:rsidRDefault="00DD2DDC" w:rsidP="00DD2DDC">
      <w:pPr>
        <w:tabs>
          <w:tab w:val="left" w:pos="8505"/>
        </w:tabs>
        <w:jc w:val="both"/>
        <w:rPr>
          <w:rFonts w:ascii="Arial Narrow" w:hAnsi="Arial Narrow"/>
          <w:color w:val="auto"/>
        </w:rPr>
      </w:pPr>
      <w:r w:rsidRPr="00077831">
        <w:rPr>
          <w:rFonts w:ascii="Arial Narrow" w:hAnsi="Arial Narrow"/>
          <w:color w:val="auto"/>
        </w:rPr>
        <w:t>Geologická</w:t>
      </w:r>
      <w:r w:rsidR="008A0C17" w:rsidRPr="00077831">
        <w:rPr>
          <w:rFonts w:ascii="Arial Narrow" w:hAnsi="Arial Narrow"/>
          <w:color w:val="auto"/>
        </w:rPr>
        <w:t>:</w:t>
      </w:r>
      <w:r w:rsidRPr="00077831">
        <w:rPr>
          <w:rFonts w:ascii="Arial Narrow" w:hAnsi="Arial Narrow"/>
          <w:color w:val="auto"/>
        </w:rPr>
        <w:t xml:space="preserve">               </w:t>
      </w:r>
      <w:r w:rsidR="00967373">
        <w:rPr>
          <w:rFonts w:ascii="Arial Narrow" w:hAnsi="Arial Narrow"/>
          <w:color w:val="auto"/>
        </w:rPr>
        <w:t xml:space="preserve"> </w:t>
      </w:r>
      <w:r w:rsidRPr="00077831">
        <w:rPr>
          <w:rFonts w:ascii="Arial Narrow" w:hAnsi="Arial Narrow"/>
          <w:color w:val="auto"/>
        </w:rPr>
        <w:t xml:space="preserve">    </w:t>
      </w:r>
      <w:r w:rsidR="00C74AD2" w:rsidRPr="00077831">
        <w:rPr>
          <w:rFonts w:ascii="Arial Narrow" w:hAnsi="Arial Narrow"/>
          <w:color w:val="auto"/>
        </w:rPr>
        <w:t xml:space="preserve"> </w:t>
      </w:r>
      <w:r w:rsidRPr="00077831">
        <w:rPr>
          <w:rFonts w:ascii="Arial Narrow" w:hAnsi="Arial Narrow"/>
          <w:color w:val="auto"/>
        </w:rPr>
        <w:t xml:space="preserve"> 10</w:t>
      </w:r>
    </w:p>
    <w:p w:rsidR="00DD2DDC" w:rsidRPr="00077831" w:rsidRDefault="00DD2DDC" w:rsidP="00DD2DDC">
      <w:pPr>
        <w:tabs>
          <w:tab w:val="left" w:pos="8505"/>
        </w:tabs>
        <w:jc w:val="both"/>
        <w:rPr>
          <w:rFonts w:ascii="Arial Narrow" w:hAnsi="Arial Narrow"/>
          <w:color w:val="auto"/>
        </w:rPr>
      </w:pPr>
      <w:r w:rsidRPr="00077831">
        <w:rPr>
          <w:rFonts w:ascii="Arial Narrow" w:hAnsi="Arial Narrow"/>
          <w:color w:val="auto"/>
        </w:rPr>
        <w:t>Mineralogická</w:t>
      </w:r>
      <w:r w:rsidR="008A0C17" w:rsidRPr="00077831">
        <w:rPr>
          <w:rFonts w:ascii="Arial Narrow" w:hAnsi="Arial Narrow"/>
          <w:color w:val="auto"/>
        </w:rPr>
        <w:t>:</w:t>
      </w:r>
      <w:r w:rsidRPr="00077831">
        <w:rPr>
          <w:rFonts w:ascii="Arial Narrow" w:hAnsi="Arial Narrow"/>
          <w:color w:val="auto"/>
        </w:rPr>
        <w:t xml:space="preserve">           </w:t>
      </w:r>
      <w:r w:rsidR="00C74AD2" w:rsidRPr="00077831">
        <w:rPr>
          <w:rFonts w:ascii="Arial Narrow" w:hAnsi="Arial Narrow"/>
          <w:color w:val="auto"/>
        </w:rPr>
        <w:t xml:space="preserve"> </w:t>
      </w:r>
      <w:r w:rsidRPr="00077831">
        <w:rPr>
          <w:rFonts w:ascii="Arial Narrow" w:hAnsi="Arial Narrow"/>
          <w:color w:val="auto"/>
        </w:rPr>
        <w:t xml:space="preserve"> </w:t>
      </w:r>
      <w:r w:rsidR="003350D5" w:rsidRPr="00077831">
        <w:rPr>
          <w:rFonts w:ascii="Arial Narrow" w:hAnsi="Arial Narrow"/>
          <w:color w:val="auto"/>
        </w:rPr>
        <w:t xml:space="preserve"> </w:t>
      </w:r>
      <w:r w:rsidRPr="00077831">
        <w:rPr>
          <w:rFonts w:ascii="Arial Narrow" w:hAnsi="Arial Narrow"/>
          <w:color w:val="auto"/>
        </w:rPr>
        <w:t xml:space="preserve">  892</w:t>
      </w:r>
    </w:p>
    <w:p w:rsidR="00DD2DDC" w:rsidRPr="00077831" w:rsidRDefault="00DD2DDC" w:rsidP="00DD2DDC">
      <w:pPr>
        <w:tabs>
          <w:tab w:val="left" w:pos="8505"/>
        </w:tabs>
        <w:jc w:val="both"/>
        <w:rPr>
          <w:rFonts w:ascii="Arial Narrow" w:hAnsi="Arial Narrow"/>
          <w:color w:val="auto"/>
        </w:rPr>
      </w:pPr>
      <w:r w:rsidRPr="00077831">
        <w:rPr>
          <w:rFonts w:ascii="Arial Narrow" w:hAnsi="Arial Narrow"/>
          <w:color w:val="auto"/>
        </w:rPr>
        <w:t>Paleontologická</w:t>
      </w:r>
      <w:r w:rsidR="008A0C17" w:rsidRPr="00077831">
        <w:rPr>
          <w:rFonts w:ascii="Arial Narrow" w:hAnsi="Arial Narrow"/>
          <w:color w:val="auto"/>
        </w:rPr>
        <w:t>:</w:t>
      </w:r>
      <w:r w:rsidRPr="00077831">
        <w:rPr>
          <w:rFonts w:ascii="Arial Narrow" w:hAnsi="Arial Narrow"/>
          <w:color w:val="auto"/>
        </w:rPr>
        <w:t xml:space="preserve">          </w:t>
      </w:r>
      <w:r w:rsidR="003350D5" w:rsidRPr="00077831">
        <w:rPr>
          <w:rFonts w:ascii="Arial Narrow" w:hAnsi="Arial Narrow"/>
          <w:color w:val="auto"/>
        </w:rPr>
        <w:t xml:space="preserve"> </w:t>
      </w:r>
      <w:r w:rsidR="00C74AD2" w:rsidRPr="00077831">
        <w:rPr>
          <w:rFonts w:ascii="Arial Narrow" w:hAnsi="Arial Narrow"/>
          <w:color w:val="auto"/>
        </w:rPr>
        <w:t xml:space="preserve"> </w:t>
      </w:r>
      <w:r w:rsidRPr="00077831">
        <w:rPr>
          <w:rFonts w:ascii="Arial Narrow" w:hAnsi="Arial Narrow"/>
          <w:color w:val="auto"/>
        </w:rPr>
        <w:t xml:space="preserve"> 178</w:t>
      </w:r>
    </w:p>
    <w:p w:rsidR="00DD2DDC" w:rsidRPr="00077831" w:rsidRDefault="00DD2DDC" w:rsidP="00DD2DDC">
      <w:pPr>
        <w:tabs>
          <w:tab w:val="left" w:pos="8505"/>
        </w:tabs>
        <w:jc w:val="both"/>
        <w:rPr>
          <w:rFonts w:ascii="Arial Narrow" w:hAnsi="Arial Narrow"/>
          <w:color w:val="auto"/>
        </w:rPr>
      </w:pPr>
      <w:r w:rsidRPr="00077831">
        <w:rPr>
          <w:rFonts w:ascii="Arial Narrow" w:hAnsi="Arial Narrow"/>
          <w:color w:val="auto"/>
        </w:rPr>
        <w:t>Petrologická</w:t>
      </w:r>
      <w:r w:rsidR="008A0C17" w:rsidRPr="00077831">
        <w:rPr>
          <w:rFonts w:ascii="Arial Narrow" w:hAnsi="Arial Narrow"/>
          <w:color w:val="auto"/>
        </w:rPr>
        <w:t>:</w:t>
      </w:r>
      <w:r w:rsidRPr="00077831">
        <w:rPr>
          <w:rFonts w:ascii="Arial Narrow" w:hAnsi="Arial Narrow"/>
          <w:color w:val="auto"/>
        </w:rPr>
        <w:t xml:space="preserve">               </w:t>
      </w:r>
      <w:r w:rsidR="00967373">
        <w:rPr>
          <w:rFonts w:ascii="Arial Narrow" w:hAnsi="Arial Narrow"/>
          <w:color w:val="auto"/>
        </w:rPr>
        <w:t xml:space="preserve"> </w:t>
      </w:r>
      <w:r w:rsidRPr="00077831">
        <w:rPr>
          <w:rFonts w:ascii="Arial Narrow" w:hAnsi="Arial Narrow"/>
          <w:color w:val="auto"/>
        </w:rPr>
        <w:t xml:space="preserve"> </w:t>
      </w:r>
      <w:r w:rsidR="00134EE3" w:rsidRPr="00077831">
        <w:rPr>
          <w:rFonts w:ascii="Arial Narrow" w:hAnsi="Arial Narrow"/>
          <w:color w:val="auto"/>
        </w:rPr>
        <w:t xml:space="preserve">  </w:t>
      </w:r>
      <w:r w:rsidRPr="00077831">
        <w:rPr>
          <w:rFonts w:ascii="Arial Narrow" w:hAnsi="Arial Narrow"/>
          <w:color w:val="auto"/>
        </w:rPr>
        <w:t xml:space="preserve">   5</w:t>
      </w:r>
    </w:p>
    <w:p w:rsidR="00DD2DDC" w:rsidRPr="00077831" w:rsidRDefault="00DD2DDC" w:rsidP="00DD2DDC">
      <w:pPr>
        <w:tabs>
          <w:tab w:val="left" w:pos="8505"/>
        </w:tabs>
        <w:jc w:val="both"/>
        <w:rPr>
          <w:rFonts w:ascii="Arial Narrow" w:hAnsi="Arial Narrow"/>
          <w:color w:val="auto"/>
        </w:rPr>
      </w:pPr>
      <w:r w:rsidRPr="00077831">
        <w:rPr>
          <w:rFonts w:ascii="Arial Narrow" w:hAnsi="Arial Narrow"/>
          <w:color w:val="auto"/>
        </w:rPr>
        <w:t>Broušených kamenů</w:t>
      </w:r>
      <w:r w:rsidR="008A0C17" w:rsidRPr="00077831">
        <w:rPr>
          <w:rFonts w:ascii="Arial Narrow" w:hAnsi="Arial Narrow"/>
          <w:color w:val="auto"/>
        </w:rPr>
        <w:t>:</w:t>
      </w:r>
      <w:r w:rsidRPr="00077831">
        <w:rPr>
          <w:rFonts w:ascii="Arial Narrow" w:hAnsi="Arial Narrow"/>
          <w:color w:val="auto"/>
        </w:rPr>
        <w:t xml:space="preserve">   </w:t>
      </w:r>
      <w:r w:rsidR="003350D5" w:rsidRPr="00077831">
        <w:rPr>
          <w:rFonts w:ascii="Arial Narrow" w:hAnsi="Arial Narrow"/>
          <w:color w:val="auto"/>
        </w:rPr>
        <w:t xml:space="preserve"> </w:t>
      </w:r>
      <w:r w:rsidRPr="00077831">
        <w:rPr>
          <w:rFonts w:ascii="Arial Narrow" w:hAnsi="Arial Narrow"/>
          <w:color w:val="auto"/>
        </w:rPr>
        <w:t xml:space="preserve">  220</w:t>
      </w:r>
    </w:p>
    <w:p w:rsidR="00DD2DDC" w:rsidRPr="00077831" w:rsidRDefault="00DD2DDC" w:rsidP="00DD2DDC">
      <w:pPr>
        <w:tabs>
          <w:tab w:val="left" w:pos="8505"/>
        </w:tabs>
        <w:jc w:val="both"/>
        <w:rPr>
          <w:rFonts w:ascii="Arial Narrow" w:hAnsi="Arial Narrow"/>
          <w:color w:val="auto"/>
        </w:rPr>
      </w:pPr>
      <w:proofErr w:type="gramStart"/>
      <w:r w:rsidRPr="00077831">
        <w:rPr>
          <w:rFonts w:ascii="Arial Narrow" w:hAnsi="Arial Narrow"/>
          <w:color w:val="auto"/>
        </w:rPr>
        <w:t xml:space="preserve">Celkem                  </w:t>
      </w:r>
      <w:r w:rsidR="008A0C17" w:rsidRPr="00077831">
        <w:rPr>
          <w:rFonts w:ascii="Arial Narrow" w:hAnsi="Arial Narrow"/>
          <w:color w:val="auto"/>
        </w:rPr>
        <w:t xml:space="preserve">  </w:t>
      </w:r>
      <w:r w:rsidRPr="00077831">
        <w:rPr>
          <w:rFonts w:ascii="Arial Narrow" w:hAnsi="Arial Narrow"/>
          <w:color w:val="auto"/>
        </w:rPr>
        <w:t xml:space="preserve"> </w:t>
      </w:r>
      <w:r w:rsidR="00967373">
        <w:rPr>
          <w:rFonts w:ascii="Arial Narrow" w:hAnsi="Arial Narrow"/>
          <w:color w:val="auto"/>
        </w:rPr>
        <w:t xml:space="preserve">  </w:t>
      </w:r>
      <w:r w:rsidR="00134EE3" w:rsidRPr="00077831">
        <w:rPr>
          <w:rFonts w:ascii="Arial Narrow" w:hAnsi="Arial Narrow"/>
          <w:color w:val="auto"/>
        </w:rPr>
        <w:t xml:space="preserve"> </w:t>
      </w:r>
      <w:r w:rsidRPr="00077831">
        <w:rPr>
          <w:rFonts w:ascii="Arial Narrow" w:hAnsi="Arial Narrow"/>
          <w:color w:val="auto"/>
        </w:rPr>
        <w:t xml:space="preserve">  1305</w:t>
      </w:r>
      <w:proofErr w:type="gramEnd"/>
    </w:p>
    <w:p w:rsidR="00E14710" w:rsidRPr="00077831" w:rsidRDefault="001218A7" w:rsidP="00DD2DDC">
      <w:pPr>
        <w:widowControl w:val="0"/>
        <w:tabs>
          <w:tab w:val="left" w:pos="8505"/>
        </w:tabs>
        <w:autoSpaceDE w:val="0"/>
        <w:autoSpaceDN w:val="0"/>
        <w:adjustRightInd w:val="0"/>
        <w:jc w:val="both"/>
        <w:rPr>
          <w:rFonts w:ascii="Arial Narrow" w:hAnsi="Arial Narrow"/>
          <w:color w:val="auto"/>
        </w:rPr>
      </w:pPr>
      <w:r w:rsidRPr="00077831">
        <w:rPr>
          <w:rFonts w:ascii="Arial Narrow" w:hAnsi="Arial Narrow"/>
          <w:color w:val="auto"/>
        </w:rPr>
        <w:t xml:space="preserve"> </w:t>
      </w:r>
    </w:p>
    <w:p w:rsidR="00D40431" w:rsidRPr="00077831" w:rsidRDefault="002B6E92" w:rsidP="00A568B8">
      <w:pPr>
        <w:tabs>
          <w:tab w:val="left" w:pos="8505"/>
        </w:tabs>
        <w:rPr>
          <w:rFonts w:ascii="Arial Narrow" w:hAnsi="Arial Narrow"/>
          <w:color w:val="auto"/>
        </w:rPr>
      </w:pPr>
      <w:r w:rsidRPr="00077831">
        <w:rPr>
          <w:rFonts w:ascii="Arial Narrow" w:hAnsi="Arial Narrow"/>
          <w:b/>
          <w:color w:val="auto"/>
        </w:rPr>
        <w:t xml:space="preserve">Sbírkový fond historie a archivu, </w:t>
      </w:r>
      <w:r w:rsidR="008A5360" w:rsidRPr="00077831">
        <w:rPr>
          <w:rFonts w:ascii="Arial Narrow" w:hAnsi="Arial Narrow"/>
          <w:b/>
          <w:color w:val="auto"/>
        </w:rPr>
        <w:t xml:space="preserve">sbírkové knihovny, </w:t>
      </w:r>
      <w:proofErr w:type="spellStart"/>
      <w:r w:rsidRPr="00077831">
        <w:rPr>
          <w:rFonts w:ascii="Arial Narrow" w:hAnsi="Arial Narrow"/>
          <w:b/>
          <w:color w:val="auto"/>
        </w:rPr>
        <w:t>Scheybalova</w:t>
      </w:r>
      <w:proofErr w:type="spellEnd"/>
      <w:r w:rsidRPr="00077831">
        <w:rPr>
          <w:rFonts w:ascii="Arial Narrow" w:hAnsi="Arial Narrow"/>
          <w:b/>
          <w:color w:val="auto"/>
        </w:rPr>
        <w:t xml:space="preserve"> sbírka </w:t>
      </w:r>
      <w:r w:rsidRPr="00077831">
        <w:rPr>
          <w:rFonts w:ascii="Arial Narrow" w:hAnsi="Arial Narrow"/>
          <w:color w:val="auto"/>
        </w:rPr>
        <w:t xml:space="preserve">(Mgr. D. Marek, </w:t>
      </w:r>
    </w:p>
    <w:p w:rsidR="008F034C" w:rsidRPr="00077831" w:rsidRDefault="002B6E92" w:rsidP="00A568B8">
      <w:pPr>
        <w:tabs>
          <w:tab w:val="left" w:pos="8505"/>
        </w:tabs>
        <w:rPr>
          <w:rFonts w:ascii="Arial Narrow" w:hAnsi="Arial Narrow"/>
          <w:b/>
          <w:color w:val="auto"/>
        </w:rPr>
      </w:pPr>
      <w:r w:rsidRPr="00077831">
        <w:rPr>
          <w:rFonts w:ascii="Arial Narrow" w:hAnsi="Arial Narrow"/>
          <w:color w:val="auto"/>
        </w:rPr>
        <w:t>Mgr. A. Kulíšková</w:t>
      </w:r>
      <w:r w:rsidR="008A5360" w:rsidRPr="00077831">
        <w:rPr>
          <w:rFonts w:ascii="Arial Narrow" w:hAnsi="Arial Narrow"/>
          <w:color w:val="auto"/>
        </w:rPr>
        <w:t xml:space="preserve">, PhDr. J. Sajbt, Mgr. K. Jakubíčková </w:t>
      </w:r>
      <w:r w:rsidR="006D4277" w:rsidRPr="00077831">
        <w:rPr>
          <w:rFonts w:ascii="Arial Narrow" w:hAnsi="Arial Narrow"/>
          <w:color w:val="auto"/>
        </w:rPr>
        <w:t>-</w:t>
      </w:r>
      <w:r w:rsidR="008A5360" w:rsidRPr="00077831">
        <w:rPr>
          <w:rFonts w:ascii="Arial Narrow" w:hAnsi="Arial Narrow"/>
          <w:color w:val="auto"/>
        </w:rPr>
        <w:t xml:space="preserve"> grant </w:t>
      </w:r>
      <w:proofErr w:type="spellStart"/>
      <w:r w:rsidR="008A5360" w:rsidRPr="00077831">
        <w:rPr>
          <w:rFonts w:ascii="Arial Narrow" w:hAnsi="Arial Narrow"/>
          <w:color w:val="auto"/>
        </w:rPr>
        <w:t>MKČR</w:t>
      </w:r>
      <w:proofErr w:type="spellEnd"/>
      <w:r w:rsidR="008A5360" w:rsidRPr="00077831">
        <w:rPr>
          <w:rFonts w:ascii="Arial Narrow" w:hAnsi="Arial Narrow"/>
          <w:color w:val="auto"/>
        </w:rPr>
        <w:t>)</w:t>
      </w:r>
    </w:p>
    <w:p w:rsidR="008003DB" w:rsidRPr="00077831" w:rsidRDefault="008003DB" w:rsidP="00D40431">
      <w:pPr>
        <w:suppressAutoHyphens/>
        <w:rPr>
          <w:rFonts w:ascii="Arial Narrow" w:hAnsi="Arial Narrow"/>
          <w:color w:val="auto"/>
        </w:rPr>
      </w:pPr>
      <w:r w:rsidRPr="00077831">
        <w:rPr>
          <w:rFonts w:ascii="Arial Narrow" w:hAnsi="Arial Narrow"/>
          <w:color w:val="auto"/>
        </w:rPr>
        <w:t xml:space="preserve">Práce s muzejními sbírkami archivu a historie byly vzhledem k zaneprázdněnosti s výstavbou </w:t>
      </w:r>
      <w:r w:rsidR="00D40431" w:rsidRPr="00077831">
        <w:rPr>
          <w:rFonts w:ascii="Arial Narrow" w:hAnsi="Arial Narrow"/>
          <w:color w:val="auto"/>
        </w:rPr>
        <w:t xml:space="preserve">nové </w:t>
      </w:r>
      <w:r w:rsidRPr="00077831">
        <w:rPr>
          <w:rFonts w:ascii="Arial Narrow" w:hAnsi="Arial Narrow"/>
          <w:color w:val="auto"/>
        </w:rPr>
        <w:t>horolezecké expozice upozaděny.</w:t>
      </w:r>
      <w:r w:rsidR="008763C4" w:rsidRPr="00077831">
        <w:rPr>
          <w:rFonts w:ascii="Arial Narrow" w:hAnsi="Arial Narrow"/>
          <w:color w:val="auto"/>
        </w:rPr>
        <w:t xml:space="preserve"> </w:t>
      </w:r>
      <w:r w:rsidRPr="00077831">
        <w:rPr>
          <w:rFonts w:ascii="Arial Narrow" w:hAnsi="Arial Narrow"/>
          <w:color w:val="auto"/>
        </w:rPr>
        <w:t xml:space="preserve">Práce probíhaly ve </w:t>
      </w:r>
      <w:proofErr w:type="spellStart"/>
      <w:r w:rsidRPr="00077831">
        <w:rPr>
          <w:rFonts w:ascii="Arial Narrow" w:hAnsi="Arial Narrow"/>
          <w:color w:val="auto"/>
        </w:rPr>
        <w:t>Scheybalově</w:t>
      </w:r>
      <w:proofErr w:type="spellEnd"/>
      <w:r w:rsidRPr="00077831">
        <w:rPr>
          <w:rFonts w:ascii="Arial Narrow" w:hAnsi="Arial Narrow"/>
          <w:color w:val="auto"/>
        </w:rPr>
        <w:t xml:space="preserve"> sbírce</w:t>
      </w:r>
      <w:r w:rsidR="00AC287C">
        <w:rPr>
          <w:rFonts w:ascii="Arial Narrow" w:hAnsi="Arial Narrow"/>
          <w:color w:val="auto"/>
        </w:rPr>
        <w:t xml:space="preserve"> v</w:t>
      </w:r>
      <w:r w:rsidRPr="00077831">
        <w:rPr>
          <w:rFonts w:ascii="Arial Narrow" w:hAnsi="Arial Narrow"/>
          <w:color w:val="auto"/>
        </w:rPr>
        <w:t xml:space="preserve"> další částí tzv. papírových kolekcí a byla zahájena evidence obsáhlého souboru novinových výstřižků. </w:t>
      </w:r>
      <w:r w:rsidR="00AC287C">
        <w:rPr>
          <w:rFonts w:ascii="Arial Narrow" w:hAnsi="Arial Narrow"/>
          <w:color w:val="auto"/>
        </w:rPr>
        <w:t xml:space="preserve"> </w:t>
      </w:r>
      <w:r w:rsidR="00D40431" w:rsidRPr="00077831">
        <w:rPr>
          <w:rFonts w:ascii="Arial Narrow" w:hAnsi="Arial Narrow"/>
          <w:color w:val="auto"/>
        </w:rPr>
        <w:t xml:space="preserve"> </w:t>
      </w:r>
      <w:r w:rsidRPr="00077831">
        <w:rPr>
          <w:rFonts w:ascii="Arial Narrow" w:hAnsi="Arial Narrow"/>
          <w:color w:val="auto"/>
        </w:rPr>
        <w:t xml:space="preserve">Významně narostla sbírka horolezectví, probíhalo průběžné třídění a evidence spojená primárně s přípravou expozice. </w:t>
      </w:r>
      <w:r w:rsidR="009C64D5" w:rsidRPr="00077831">
        <w:rPr>
          <w:rFonts w:ascii="Arial Narrow" w:hAnsi="Arial Narrow"/>
          <w:color w:val="auto"/>
        </w:rPr>
        <w:t xml:space="preserve"> </w:t>
      </w:r>
    </w:p>
    <w:p w:rsidR="009C64D5" w:rsidRPr="00077831" w:rsidRDefault="009C64D5" w:rsidP="009C64D5">
      <w:pPr>
        <w:rPr>
          <w:rFonts w:ascii="Arial Narrow" w:hAnsi="Arial Narrow"/>
          <w:color w:val="auto"/>
        </w:rPr>
      </w:pPr>
    </w:p>
    <w:p w:rsidR="00A54BAB" w:rsidRPr="00077831" w:rsidRDefault="00A54BAB" w:rsidP="00A54BAB">
      <w:pPr>
        <w:rPr>
          <w:rFonts w:ascii="Arial Narrow" w:hAnsi="Arial Narrow"/>
          <w:color w:val="auto"/>
        </w:rPr>
      </w:pPr>
      <w:r w:rsidRPr="00077831">
        <w:rPr>
          <w:rFonts w:ascii="Arial Narrow" w:hAnsi="Arial Narrow"/>
          <w:color w:val="auto"/>
        </w:rPr>
        <w:t xml:space="preserve">Evidence II. </w:t>
      </w:r>
      <w:r w:rsidR="00A04557" w:rsidRPr="00077831">
        <w:rPr>
          <w:rFonts w:ascii="Arial Narrow" w:hAnsi="Arial Narrow"/>
          <w:color w:val="auto"/>
        </w:rPr>
        <w:t>s</w:t>
      </w:r>
      <w:r w:rsidRPr="00077831">
        <w:rPr>
          <w:rFonts w:ascii="Arial Narrow" w:hAnsi="Arial Narrow"/>
          <w:color w:val="auto"/>
        </w:rPr>
        <w:t xml:space="preserve">tupně: celkem </w:t>
      </w:r>
      <w:r w:rsidR="003109FE" w:rsidRPr="00077831">
        <w:rPr>
          <w:rFonts w:ascii="Arial Narrow" w:hAnsi="Arial Narrow"/>
          <w:color w:val="auto"/>
        </w:rPr>
        <w:t xml:space="preserve">3097 </w:t>
      </w:r>
      <w:r w:rsidRPr="00077831">
        <w:rPr>
          <w:rFonts w:ascii="Arial Narrow" w:hAnsi="Arial Narrow"/>
          <w:color w:val="auto"/>
        </w:rPr>
        <w:t xml:space="preserve"> </w:t>
      </w:r>
      <w:proofErr w:type="spellStart"/>
      <w:r w:rsidRPr="00077831">
        <w:rPr>
          <w:rFonts w:ascii="Arial Narrow" w:hAnsi="Arial Narrow"/>
          <w:color w:val="auto"/>
        </w:rPr>
        <w:t>inv</w:t>
      </w:r>
      <w:proofErr w:type="spellEnd"/>
      <w:r w:rsidRPr="00077831">
        <w:rPr>
          <w:rFonts w:ascii="Arial Narrow" w:hAnsi="Arial Narrow"/>
          <w:color w:val="auto"/>
        </w:rPr>
        <w:t>. čísel</w:t>
      </w:r>
      <w:r w:rsidR="003109FE" w:rsidRPr="00077831">
        <w:rPr>
          <w:rFonts w:ascii="Arial Narrow" w:hAnsi="Arial Narrow"/>
          <w:color w:val="auto"/>
        </w:rPr>
        <w:t xml:space="preserve"> /161 signatur</w:t>
      </w:r>
    </w:p>
    <w:p w:rsidR="00A54BAB" w:rsidRPr="00077831" w:rsidRDefault="009C64D5" w:rsidP="00A54BAB">
      <w:pPr>
        <w:rPr>
          <w:rFonts w:ascii="Arial Narrow" w:hAnsi="Arial Narrow"/>
          <w:color w:val="auto"/>
        </w:rPr>
      </w:pPr>
      <w:r w:rsidRPr="00077831">
        <w:rPr>
          <w:rFonts w:ascii="Arial Narrow" w:hAnsi="Arial Narrow"/>
          <w:color w:val="auto"/>
        </w:rPr>
        <w:t>z</w:t>
      </w:r>
      <w:r w:rsidR="00A54BAB" w:rsidRPr="00077831">
        <w:rPr>
          <w:rFonts w:ascii="Arial Narrow" w:hAnsi="Arial Narrow"/>
          <w:color w:val="auto"/>
        </w:rPr>
        <w:t> toho:</w:t>
      </w:r>
    </w:p>
    <w:p w:rsidR="00A54BAB" w:rsidRPr="00077831" w:rsidRDefault="00A54BAB" w:rsidP="00A54BAB">
      <w:pPr>
        <w:rPr>
          <w:rFonts w:ascii="Arial Narrow" w:hAnsi="Arial Narrow"/>
          <w:color w:val="auto"/>
        </w:rPr>
      </w:pPr>
      <w:r w:rsidRPr="00077831">
        <w:rPr>
          <w:rFonts w:ascii="Arial Narrow" w:hAnsi="Arial Narrow"/>
          <w:color w:val="auto"/>
        </w:rPr>
        <w:t xml:space="preserve">Knihovna muzejní </w:t>
      </w:r>
      <w:proofErr w:type="spellStart"/>
      <w:r w:rsidRPr="00077831">
        <w:rPr>
          <w:rFonts w:ascii="Arial Narrow" w:hAnsi="Arial Narrow"/>
          <w:color w:val="auto"/>
        </w:rPr>
        <w:t>KRL</w:t>
      </w:r>
      <w:proofErr w:type="spellEnd"/>
      <w:r w:rsidRPr="00077831">
        <w:rPr>
          <w:rFonts w:ascii="Arial Narrow" w:hAnsi="Arial Narrow"/>
          <w:color w:val="auto"/>
        </w:rPr>
        <w:t xml:space="preserve"> </w:t>
      </w:r>
      <w:r w:rsidRPr="00077831">
        <w:rPr>
          <w:rFonts w:ascii="Arial Narrow" w:hAnsi="Arial Narrow"/>
          <w:color w:val="auto"/>
        </w:rPr>
        <w:tab/>
      </w:r>
      <w:r w:rsidRPr="00077831">
        <w:rPr>
          <w:rFonts w:ascii="Arial Narrow" w:hAnsi="Arial Narrow"/>
          <w:color w:val="auto"/>
        </w:rPr>
        <w:tab/>
        <w:t>84 signatur</w:t>
      </w:r>
    </w:p>
    <w:p w:rsidR="00A54BAB" w:rsidRPr="00077831" w:rsidRDefault="00A54BAB" w:rsidP="00A54BAB">
      <w:pPr>
        <w:rPr>
          <w:rFonts w:ascii="Arial Narrow" w:hAnsi="Arial Narrow"/>
          <w:color w:val="auto"/>
        </w:rPr>
      </w:pPr>
      <w:r w:rsidRPr="00077831">
        <w:rPr>
          <w:rFonts w:ascii="Arial Narrow" w:hAnsi="Arial Narrow"/>
          <w:color w:val="auto"/>
        </w:rPr>
        <w:t xml:space="preserve">Knihovna muzejní </w:t>
      </w:r>
      <w:proofErr w:type="spellStart"/>
      <w:r w:rsidRPr="00077831">
        <w:rPr>
          <w:rFonts w:ascii="Arial Narrow" w:hAnsi="Arial Narrow"/>
          <w:color w:val="auto"/>
        </w:rPr>
        <w:t>KHL</w:t>
      </w:r>
      <w:proofErr w:type="spellEnd"/>
      <w:r w:rsidRPr="00077831">
        <w:rPr>
          <w:rFonts w:ascii="Arial Narrow" w:hAnsi="Arial Narrow"/>
          <w:color w:val="auto"/>
        </w:rPr>
        <w:tab/>
      </w:r>
      <w:r w:rsidRPr="00077831">
        <w:rPr>
          <w:rFonts w:ascii="Arial Narrow" w:hAnsi="Arial Narrow"/>
          <w:color w:val="auto"/>
        </w:rPr>
        <w:tab/>
        <w:t>77 signatur</w:t>
      </w:r>
    </w:p>
    <w:p w:rsidR="00A54BAB" w:rsidRPr="00077831" w:rsidRDefault="00A54BAB" w:rsidP="00A54BAB">
      <w:pPr>
        <w:rPr>
          <w:rFonts w:ascii="Arial Narrow" w:hAnsi="Arial Narrow"/>
          <w:color w:val="auto"/>
        </w:rPr>
      </w:pPr>
      <w:r w:rsidRPr="00077831">
        <w:rPr>
          <w:rFonts w:ascii="Arial Narrow" w:hAnsi="Arial Narrow"/>
          <w:color w:val="auto"/>
        </w:rPr>
        <w:t>Archiv a historie muzejní</w:t>
      </w:r>
      <w:r w:rsidRPr="00077831">
        <w:rPr>
          <w:rFonts w:ascii="Arial Narrow" w:hAnsi="Arial Narrow"/>
          <w:color w:val="auto"/>
        </w:rPr>
        <w:tab/>
        <w:t xml:space="preserve">1 584 </w:t>
      </w:r>
      <w:proofErr w:type="spellStart"/>
      <w:r w:rsidRPr="00077831">
        <w:rPr>
          <w:rFonts w:ascii="Arial Narrow" w:hAnsi="Arial Narrow"/>
          <w:color w:val="auto"/>
        </w:rPr>
        <w:t>inv</w:t>
      </w:r>
      <w:proofErr w:type="spellEnd"/>
      <w:r w:rsidRPr="00077831">
        <w:rPr>
          <w:rFonts w:ascii="Arial Narrow" w:hAnsi="Arial Narrow"/>
          <w:color w:val="auto"/>
        </w:rPr>
        <w:t>. čísel</w:t>
      </w:r>
    </w:p>
    <w:p w:rsidR="00A54BAB" w:rsidRPr="00077831" w:rsidRDefault="00A54BAB" w:rsidP="00A54BAB">
      <w:pPr>
        <w:rPr>
          <w:rFonts w:ascii="Arial Narrow" w:hAnsi="Arial Narrow"/>
          <w:color w:val="auto"/>
        </w:rPr>
      </w:pPr>
      <w:r w:rsidRPr="00077831">
        <w:rPr>
          <w:rFonts w:ascii="Arial Narrow" w:hAnsi="Arial Narrow"/>
          <w:color w:val="auto"/>
        </w:rPr>
        <w:t>Archiv Scheybal</w:t>
      </w:r>
      <w:r w:rsidRPr="00077831">
        <w:rPr>
          <w:rFonts w:ascii="Arial Narrow" w:hAnsi="Arial Narrow"/>
          <w:color w:val="auto"/>
        </w:rPr>
        <w:tab/>
      </w:r>
      <w:r w:rsidRPr="00077831">
        <w:rPr>
          <w:rFonts w:ascii="Arial Narrow" w:hAnsi="Arial Narrow"/>
          <w:color w:val="auto"/>
        </w:rPr>
        <w:tab/>
      </w:r>
      <w:r w:rsidRPr="00077831">
        <w:rPr>
          <w:rFonts w:ascii="Arial Narrow" w:hAnsi="Arial Narrow"/>
          <w:color w:val="auto"/>
        </w:rPr>
        <w:tab/>
        <w:t xml:space="preserve">1 513 </w:t>
      </w:r>
      <w:proofErr w:type="spellStart"/>
      <w:r w:rsidRPr="00077831">
        <w:rPr>
          <w:rFonts w:ascii="Arial Narrow" w:hAnsi="Arial Narrow"/>
          <w:color w:val="auto"/>
        </w:rPr>
        <w:t>inv</w:t>
      </w:r>
      <w:proofErr w:type="spellEnd"/>
      <w:r w:rsidRPr="00077831">
        <w:rPr>
          <w:rFonts w:ascii="Arial Narrow" w:hAnsi="Arial Narrow"/>
          <w:color w:val="auto"/>
        </w:rPr>
        <w:t>. čísel</w:t>
      </w:r>
    </w:p>
    <w:p w:rsidR="00A54BAB" w:rsidRPr="00077831" w:rsidRDefault="00A54BAB" w:rsidP="00A54BAB">
      <w:pPr>
        <w:rPr>
          <w:rFonts w:ascii="Arial Narrow" w:hAnsi="Arial Narrow"/>
          <w:color w:val="auto"/>
        </w:rPr>
      </w:pPr>
    </w:p>
    <w:p w:rsidR="00A54BAB" w:rsidRPr="00077831" w:rsidRDefault="00A54BAB" w:rsidP="00A54BAB">
      <w:pPr>
        <w:rPr>
          <w:rFonts w:ascii="Arial Narrow" w:hAnsi="Arial Narrow"/>
          <w:color w:val="auto"/>
        </w:rPr>
      </w:pPr>
      <w:r w:rsidRPr="00077831">
        <w:rPr>
          <w:rFonts w:ascii="Arial Narrow" w:hAnsi="Arial Narrow"/>
          <w:color w:val="auto"/>
        </w:rPr>
        <w:t>A-D 639, Archiv divadlo (1 ks)</w:t>
      </w:r>
    </w:p>
    <w:p w:rsidR="00A54BAB" w:rsidRPr="00077831" w:rsidRDefault="00A54BAB" w:rsidP="00A54BAB">
      <w:pPr>
        <w:rPr>
          <w:rFonts w:ascii="Arial Narrow" w:hAnsi="Arial Narrow"/>
          <w:color w:val="auto"/>
        </w:rPr>
      </w:pPr>
      <w:r w:rsidRPr="00077831">
        <w:rPr>
          <w:rFonts w:ascii="Arial Narrow" w:hAnsi="Arial Narrow"/>
          <w:color w:val="auto"/>
        </w:rPr>
        <w:t>A-</w:t>
      </w:r>
      <w:proofErr w:type="spellStart"/>
      <w:r w:rsidRPr="00077831">
        <w:rPr>
          <w:rFonts w:ascii="Arial Narrow" w:hAnsi="Arial Narrow"/>
          <w:color w:val="auto"/>
        </w:rPr>
        <w:t>FO</w:t>
      </w:r>
      <w:proofErr w:type="spellEnd"/>
      <w:r w:rsidRPr="00077831">
        <w:rPr>
          <w:rFonts w:ascii="Arial Narrow" w:hAnsi="Arial Narrow"/>
          <w:color w:val="auto"/>
        </w:rPr>
        <w:t xml:space="preserve"> 205, Archiv fotografie osobnosti (1 ks)</w:t>
      </w:r>
    </w:p>
    <w:p w:rsidR="00A54BAB" w:rsidRPr="00077831" w:rsidRDefault="00A54BAB" w:rsidP="00A54BAB">
      <w:pPr>
        <w:rPr>
          <w:rFonts w:ascii="Arial Narrow" w:hAnsi="Arial Narrow"/>
          <w:color w:val="auto"/>
        </w:rPr>
      </w:pPr>
      <w:r w:rsidRPr="00077831">
        <w:rPr>
          <w:rFonts w:ascii="Arial Narrow" w:hAnsi="Arial Narrow"/>
          <w:color w:val="auto"/>
        </w:rPr>
        <w:t>A-FT 1555–1556, Archiv fotografie Turnov (2 ks)</w:t>
      </w:r>
    </w:p>
    <w:p w:rsidR="00A54BAB" w:rsidRPr="00077831" w:rsidRDefault="00A54BAB" w:rsidP="00A54BAB">
      <w:pPr>
        <w:rPr>
          <w:rFonts w:ascii="Arial Narrow" w:hAnsi="Arial Narrow"/>
          <w:color w:val="auto"/>
        </w:rPr>
      </w:pPr>
      <w:r w:rsidRPr="00077831">
        <w:rPr>
          <w:rFonts w:ascii="Arial Narrow" w:hAnsi="Arial Narrow"/>
          <w:color w:val="auto"/>
        </w:rPr>
        <w:t>A-</w:t>
      </w:r>
      <w:proofErr w:type="spellStart"/>
      <w:r w:rsidRPr="00077831">
        <w:rPr>
          <w:rFonts w:ascii="Arial Narrow" w:hAnsi="Arial Narrow"/>
          <w:color w:val="auto"/>
        </w:rPr>
        <w:t>FU</w:t>
      </w:r>
      <w:proofErr w:type="spellEnd"/>
      <w:r w:rsidRPr="00077831">
        <w:rPr>
          <w:rFonts w:ascii="Arial Narrow" w:hAnsi="Arial Narrow"/>
          <w:color w:val="auto"/>
        </w:rPr>
        <w:t xml:space="preserve"> 1125, Archiv fotografie události (1 ks)</w:t>
      </w:r>
    </w:p>
    <w:p w:rsidR="00A54BAB" w:rsidRPr="00077831" w:rsidRDefault="00A54BAB" w:rsidP="00A54BAB">
      <w:pPr>
        <w:rPr>
          <w:rFonts w:ascii="Arial Narrow" w:hAnsi="Arial Narrow"/>
          <w:color w:val="auto"/>
        </w:rPr>
      </w:pPr>
      <w:r w:rsidRPr="00077831">
        <w:rPr>
          <w:rFonts w:ascii="Arial Narrow" w:hAnsi="Arial Narrow"/>
          <w:color w:val="auto"/>
        </w:rPr>
        <w:t>A-</w:t>
      </w:r>
      <w:proofErr w:type="spellStart"/>
      <w:r w:rsidRPr="00077831">
        <w:rPr>
          <w:rFonts w:ascii="Arial Narrow" w:hAnsi="Arial Narrow"/>
          <w:color w:val="auto"/>
        </w:rPr>
        <w:t>NŠ</w:t>
      </w:r>
      <w:proofErr w:type="spellEnd"/>
      <w:r w:rsidRPr="00077831">
        <w:rPr>
          <w:rFonts w:ascii="Arial Narrow" w:hAnsi="Arial Narrow"/>
          <w:color w:val="auto"/>
        </w:rPr>
        <w:t xml:space="preserve"> 1156–2732, Archiv negativy Šolc (1 577 ks)</w:t>
      </w:r>
    </w:p>
    <w:p w:rsidR="00A54BAB" w:rsidRPr="00077831" w:rsidRDefault="00A54BAB" w:rsidP="00A54BAB">
      <w:pPr>
        <w:rPr>
          <w:rFonts w:ascii="Arial Narrow" w:hAnsi="Arial Narrow"/>
          <w:color w:val="auto"/>
        </w:rPr>
      </w:pPr>
      <w:proofErr w:type="spellStart"/>
      <w:r w:rsidRPr="00077831">
        <w:rPr>
          <w:rFonts w:ascii="Arial Narrow" w:hAnsi="Arial Narrow"/>
          <w:color w:val="auto"/>
        </w:rPr>
        <w:t>Fd</w:t>
      </w:r>
      <w:proofErr w:type="spellEnd"/>
      <w:r w:rsidRPr="00077831">
        <w:rPr>
          <w:rFonts w:ascii="Arial Narrow" w:hAnsi="Arial Narrow"/>
          <w:color w:val="auto"/>
        </w:rPr>
        <w:t xml:space="preserve"> 246, </w:t>
      </w:r>
      <w:proofErr w:type="spellStart"/>
      <w:r w:rsidRPr="00077831">
        <w:rPr>
          <w:rFonts w:ascii="Arial Narrow" w:hAnsi="Arial Narrow"/>
          <w:color w:val="auto"/>
        </w:rPr>
        <w:t>Faleristika</w:t>
      </w:r>
      <w:proofErr w:type="spellEnd"/>
      <w:r w:rsidRPr="00077831">
        <w:rPr>
          <w:rFonts w:ascii="Arial Narrow" w:hAnsi="Arial Narrow"/>
          <w:color w:val="auto"/>
        </w:rPr>
        <w:t xml:space="preserve"> diplomy (1 ks)</w:t>
      </w:r>
    </w:p>
    <w:p w:rsidR="00A54BAB" w:rsidRPr="00077831" w:rsidRDefault="00A54BAB" w:rsidP="00A54BAB">
      <w:pPr>
        <w:rPr>
          <w:rFonts w:ascii="Arial Narrow" w:hAnsi="Arial Narrow"/>
          <w:color w:val="auto"/>
        </w:rPr>
      </w:pPr>
      <w:proofErr w:type="spellStart"/>
      <w:r w:rsidRPr="00077831">
        <w:rPr>
          <w:rFonts w:ascii="Arial Narrow" w:hAnsi="Arial Narrow"/>
          <w:color w:val="auto"/>
        </w:rPr>
        <w:t>Fm</w:t>
      </w:r>
      <w:proofErr w:type="spellEnd"/>
      <w:r w:rsidRPr="00077831">
        <w:rPr>
          <w:rFonts w:ascii="Arial Narrow" w:hAnsi="Arial Narrow"/>
          <w:color w:val="auto"/>
        </w:rPr>
        <w:t xml:space="preserve"> 430, </w:t>
      </w:r>
      <w:proofErr w:type="spellStart"/>
      <w:r w:rsidRPr="00077831">
        <w:rPr>
          <w:rFonts w:ascii="Arial Narrow" w:hAnsi="Arial Narrow"/>
          <w:color w:val="auto"/>
        </w:rPr>
        <w:t>Faleristika</w:t>
      </w:r>
      <w:proofErr w:type="spellEnd"/>
      <w:r w:rsidRPr="00077831">
        <w:rPr>
          <w:rFonts w:ascii="Arial Narrow" w:hAnsi="Arial Narrow"/>
          <w:color w:val="auto"/>
        </w:rPr>
        <w:t xml:space="preserve"> medaile (1 ks)</w:t>
      </w:r>
    </w:p>
    <w:p w:rsidR="00B30DD3" w:rsidRPr="00077831" w:rsidRDefault="00B30DD3" w:rsidP="00A54BAB">
      <w:pPr>
        <w:rPr>
          <w:rFonts w:ascii="Arial Narrow" w:hAnsi="Arial Narrow"/>
          <w:color w:val="auto"/>
        </w:rPr>
      </w:pPr>
      <w:bookmarkStart w:id="1" w:name="_Toc31351972"/>
    </w:p>
    <w:p w:rsidR="00A54BAB" w:rsidRPr="00077831" w:rsidRDefault="00A54BAB" w:rsidP="00A54BAB">
      <w:pPr>
        <w:rPr>
          <w:rFonts w:ascii="Arial Narrow" w:hAnsi="Arial Narrow"/>
          <w:color w:val="auto"/>
        </w:rPr>
      </w:pPr>
      <w:r w:rsidRPr="00077831">
        <w:rPr>
          <w:rFonts w:ascii="Arial Narrow" w:hAnsi="Arial Narrow"/>
          <w:color w:val="auto"/>
        </w:rPr>
        <w:t>Sbírkové knihovny</w:t>
      </w:r>
      <w:bookmarkEnd w:id="1"/>
    </w:p>
    <w:p w:rsidR="00A54BAB" w:rsidRPr="00077831" w:rsidRDefault="00A54BAB" w:rsidP="00A54BAB">
      <w:pPr>
        <w:rPr>
          <w:rFonts w:ascii="Arial Narrow" w:hAnsi="Arial Narrow"/>
          <w:color w:val="auto"/>
          <w:sz w:val="22"/>
        </w:rPr>
      </w:pPr>
      <w:r w:rsidRPr="00077831">
        <w:rPr>
          <w:rFonts w:ascii="Arial Narrow" w:hAnsi="Arial Narrow"/>
          <w:color w:val="auto"/>
        </w:rPr>
        <w:t xml:space="preserve">Celkem zpracováno 161 signatur </w:t>
      </w:r>
    </w:p>
    <w:p w:rsidR="00A54BAB" w:rsidRPr="00077831" w:rsidRDefault="00A54BAB" w:rsidP="00A54BAB">
      <w:pPr>
        <w:rPr>
          <w:rFonts w:ascii="Arial Narrow" w:hAnsi="Arial Narrow"/>
          <w:color w:val="auto"/>
        </w:rPr>
      </w:pPr>
      <w:proofErr w:type="spellStart"/>
      <w:r w:rsidRPr="00077831">
        <w:rPr>
          <w:rFonts w:ascii="Arial Narrow" w:hAnsi="Arial Narrow"/>
          <w:color w:val="auto"/>
        </w:rPr>
        <w:t>KRL</w:t>
      </w:r>
      <w:proofErr w:type="spellEnd"/>
      <w:r w:rsidRPr="00077831">
        <w:rPr>
          <w:rFonts w:ascii="Arial Narrow" w:hAnsi="Arial Narrow"/>
          <w:color w:val="auto"/>
        </w:rPr>
        <w:t xml:space="preserve"> 4132</w:t>
      </w:r>
      <w:r w:rsidR="00702486" w:rsidRPr="00077831">
        <w:rPr>
          <w:rFonts w:ascii="Arial Narrow" w:hAnsi="Arial Narrow"/>
          <w:color w:val="auto"/>
        </w:rPr>
        <w:t>-</w:t>
      </w:r>
      <w:proofErr w:type="spellStart"/>
      <w:r w:rsidRPr="00077831">
        <w:rPr>
          <w:rFonts w:ascii="Arial Narrow" w:hAnsi="Arial Narrow"/>
          <w:color w:val="auto"/>
        </w:rPr>
        <w:t>KRL</w:t>
      </w:r>
      <w:proofErr w:type="spellEnd"/>
      <w:r w:rsidRPr="00077831">
        <w:rPr>
          <w:rFonts w:ascii="Arial Narrow" w:hAnsi="Arial Narrow"/>
          <w:color w:val="auto"/>
        </w:rPr>
        <w:t xml:space="preserve"> 4216 (regionální literatura, včetně starých fondů, 84 sv.)</w:t>
      </w:r>
    </w:p>
    <w:p w:rsidR="00A54BAB" w:rsidRPr="00077831" w:rsidRDefault="00A54BAB" w:rsidP="00A54BAB">
      <w:pPr>
        <w:rPr>
          <w:rFonts w:ascii="Arial Narrow" w:hAnsi="Arial Narrow"/>
          <w:color w:val="auto"/>
        </w:rPr>
      </w:pPr>
      <w:proofErr w:type="spellStart"/>
      <w:r w:rsidRPr="00077831">
        <w:rPr>
          <w:rFonts w:ascii="Arial Narrow" w:hAnsi="Arial Narrow"/>
          <w:color w:val="auto"/>
        </w:rPr>
        <w:t>KHL</w:t>
      </w:r>
      <w:proofErr w:type="spellEnd"/>
      <w:r w:rsidRPr="00077831">
        <w:rPr>
          <w:rFonts w:ascii="Arial Narrow" w:hAnsi="Arial Narrow"/>
          <w:color w:val="auto"/>
        </w:rPr>
        <w:t xml:space="preserve"> 1–77 (knihovna horolezecké literatury, 77 signatur) </w:t>
      </w:r>
    </w:p>
    <w:p w:rsidR="00A54BAB" w:rsidRPr="00077831" w:rsidRDefault="00A54BAB" w:rsidP="00A54BAB">
      <w:pPr>
        <w:rPr>
          <w:rFonts w:ascii="Arial Narrow" w:hAnsi="Arial Narrow"/>
          <w:color w:val="auto"/>
        </w:rPr>
      </w:pPr>
      <w:bookmarkStart w:id="2" w:name="_Toc31351973"/>
    </w:p>
    <w:p w:rsidR="00A54BAB" w:rsidRPr="00077831" w:rsidRDefault="00A54BAB" w:rsidP="00A54BAB">
      <w:pPr>
        <w:rPr>
          <w:rFonts w:ascii="Arial Narrow" w:hAnsi="Arial Narrow"/>
          <w:color w:val="auto"/>
        </w:rPr>
      </w:pPr>
      <w:r w:rsidRPr="00077831">
        <w:rPr>
          <w:rFonts w:ascii="Arial Narrow" w:hAnsi="Arial Narrow"/>
          <w:color w:val="auto"/>
        </w:rPr>
        <w:t>Sche</w:t>
      </w:r>
      <w:r w:rsidR="009C64D5" w:rsidRPr="00077831">
        <w:rPr>
          <w:rFonts w:ascii="Arial Narrow" w:hAnsi="Arial Narrow"/>
          <w:color w:val="auto"/>
        </w:rPr>
        <w:t>y</w:t>
      </w:r>
      <w:r w:rsidRPr="00077831">
        <w:rPr>
          <w:rFonts w:ascii="Arial Narrow" w:hAnsi="Arial Narrow"/>
          <w:color w:val="auto"/>
        </w:rPr>
        <w:t>balova sbírka</w:t>
      </w:r>
      <w:bookmarkEnd w:id="2"/>
    </w:p>
    <w:p w:rsidR="00A54BAB" w:rsidRPr="00077831" w:rsidRDefault="00A54BAB" w:rsidP="00D40431">
      <w:pPr>
        <w:suppressAutoHyphens/>
        <w:rPr>
          <w:rFonts w:ascii="Arial Narrow" w:hAnsi="Arial Narrow"/>
          <w:color w:val="auto"/>
        </w:rPr>
      </w:pPr>
      <w:r w:rsidRPr="00077831">
        <w:rPr>
          <w:rFonts w:ascii="Arial Narrow" w:hAnsi="Arial Narrow"/>
          <w:color w:val="auto"/>
        </w:rPr>
        <w:t>Na konci roku 2019 bylo zapsáno v Bachu celkem 9 496 karet Scheybalovy sbírky</w:t>
      </w:r>
      <w:r w:rsidR="00702486" w:rsidRPr="00077831">
        <w:rPr>
          <w:rFonts w:ascii="Arial Narrow" w:hAnsi="Arial Narrow"/>
          <w:color w:val="auto"/>
        </w:rPr>
        <w:t>-</w:t>
      </w:r>
      <w:r w:rsidRPr="00077831">
        <w:rPr>
          <w:rFonts w:ascii="Arial Narrow" w:hAnsi="Arial Narrow"/>
          <w:color w:val="auto"/>
        </w:rPr>
        <w:t>archivu</w:t>
      </w:r>
    </w:p>
    <w:p w:rsidR="00A54BAB" w:rsidRPr="00077831" w:rsidRDefault="00A54BAB" w:rsidP="00D40431">
      <w:pPr>
        <w:suppressAutoHyphens/>
        <w:rPr>
          <w:rFonts w:ascii="Arial Narrow" w:hAnsi="Arial Narrow"/>
          <w:color w:val="auto"/>
        </w:rPr>
      </w:pPr>
      <w:r w:rsidRPr="00077831">
        <w:rPr>
          <w:rFonts w:ascii="Arial Narrow" w:hAnsi="Arial Narrow"/>
          <w:color w:val="auto"/>
        </w:rPr>
        <w:t>V rámci osobního fondu se jedná o zpracování 100 % z celku, ze sbírkové části fondu se jedná odhadem o cca max. 90 % celkového množství, v rámci dokumentace pouze 5 %.</w:t>
      </w:r>
    </w:p>
    <w:p w:rsidR="00A54BAB" w:rsidRPr="00077831" w:rsidRDefault="00A54BAB" w:rsidP="00A54BAB">
      <w:pPr>
        <w:rPr>
          <w:rFonts w:ascii="Arial Narrow" w:hAnsi="Arial Narrow"/>
          <w:color w:val="auto"/>
        </w:rPr>
      </w:pPr>
    </w:p>
    <w:p w:rsidR="00A54BAB" w:rsidRPr="00077831" w:rsidRDefault="00A54BAB" w:rsidP="00D40431">
      <w:pPr>
        <w:suppressAutoHyphens/>
        <w:rPr>
          <w:rFonts w:ascii="Arial Narrow" w:hAnsi="Arial Narrow"/>
          <w:color w:val="auto"/>
        </w:rPr>
      </w:pPr>
      <w:r w:rsidRPr="00077831">
        <w:rPr>
          <w:rFonts w:ascii="Arial Narrow" w:hAnsi="Arial Narrow"/>
          <w:color w:val="auto"/>
        </w:rPr>
        <w:t>Kolekce papírových sbírek</w:t>
      </w:r>
    </w:p>
    <w:p w:rsidR="00A54BAB" w:rsidRPr="00077831" w:rsidRDefault="00A54BAB" w:rsidP="00D40431">
      <w:pPr>
        <w:suppressAutoHyphens/>
        <w:rPr>
          <w:rFonts w:ascii="Arial Narrow" w:hAnsi="Arial Narrow"/>
          <w:color w:val="auto"/>
        </w:rPr>
      </w:pPr>
      <w:r w:rsidRPr="00077831">
        <w:rPr>
          <w:rFonts w:ascii="Arial Narrow" w:hAnsi="Arial Narrow"/>
          <w:color w:val="auto"/>
        </w:rPr>
        <w:t xml:space="preserve">Celkem bylo v roce 2019 zpracováno 23 souborů, které byly zpracovány do 388 karet. </w:t>
      </w:r>
    </w:p>
    <w:p w:rsidR="00A54BAB" w:rsidRPr="00077831" w:rsidRDefault="00A54BAB" w:rsidP="00D40431">
      <w:pPr>
        <w:suppressAutoHyphens/>
        <w:rPr>
          <w:rFonts w:ascii="Arial Narrow" w:hAnsi="Arial Narrow"/>
          <w:color w:val="auto"/>
        </w:rPr>
      </w:pPr>
      <w:r w:rsidRPr="00077831">
        <w:rPr>
          <w:rFonts w:ascii="Arial Narrow" w:hAnsi="Arial Narrow"/>
          <w:color w:val="auto"/>
        </w:rPr>
        <w:t>SCH S-K 74–97 (Sbírky</w:t>
      </w:r>
      <w:r w:rsidR="00702486" w:rsidRPr="00077831">
        <w:rPr>
          <w:rFonts w:ascii="Arial Narrow" w:hAnsi="Arial Narrow"/>
          <w:color w:val="auto"/>
        </w:rPr>
        <w:t>-</w:t>
      </w:r>
      <w:r w:rsidRPr="00077831">
        <w:rPr>
          <w:rFonts w:ascii="Arial Narrow" w:hAnsi="Arial Narrow"/>
          <w:color w:val="auto"/>
        </w:rPr>
        <w:t>kolekce)</w:t>
      </w:r>
    </w:p>
    <w:p w:rsidR="00A54BAB" w:rsidRPr="00077831" w:rsidRDefault="00A54BAB" w:rsidP="00D40431">
      <w:pPr>
        <w:suppressAutoHyphens/>
        <w:rPr>
          <w:rFonts w:ascii="Arial Narrow" w:hAnsi="Arial Narrow"/>
          <w:color w:val="auto"/>
        </w:rPr>
      </w:pPr>
    </w:p>
    <w:p w:rsidR="00A54BAB" w:rsidRPr="00077831" w:rsidRDefault="00A54BAB" w:rsidP="00D40431">
      <w:pPr>
        <w:suppressAutoHyphens/>
        <w:rPr>
          <w:rFonts w:ascii="Arial Narrow" w:hAnsi="Arial Narrow"/>
          <w:color w:val="auto"/>
        </w:rPr>
      </w:pPr>
      <w:r w:rsidRPr="00077831">
        <w:rPr>
          <w:rFonts w:ascii="Arial Narrow" w:hAnsi="Arial Narrow"/>
          <w:color w:val="auto"/>
        </w:rPr>
        <w:t>Kolekce výstřižků</w:t>
      </w:r>
    </w:p>
    <w:p w:rsidR="00A54BAB" w:rsidRPr="00077831" w:rsidRDefault="00A54BAB" w:rsidP="00D40431">
      <w:pPr>
        <w:suppressAutoHyphens/>
        <w:rPr>
          <w:rFonts w:ascii="Arial Narrow" w:hAnsi="Arial Narrow"/>
          <w:color w:val="auto"/>
        </w:rPr>
      </w:pPr>
      <w:r w:rsidRPr="00077831">
        <w:rPr>
          <w:rFonts w:ascii="Arial Narrow" w:hAnsi="Arial Narrow"/>
          <w:color w:val="auto"/>
        </w:rPr>
        <w:t xml:space="preserve">Celkem bylo v roce 2019 zpracováno 11 souborů, které byly zpracovány do 1 125 karet. </w:t>
      </w:r>
    </w:p>
    <w:p w:rsidR="00A54BAB" w:rsidRPr="00077831" w:rsidRDefault="00A54BAB" w:rsidP="00D40431">
      <w:pPr>
        <w:suppressAutoHyphens/>
        <w:rPr>
          <w:rFonts w:ascii="Arial Narrow" w:hAnsi="Arial Narrow"/>
          <w:color w:val="auto"/>
        </w:rPr>
      </w:pPr>
      <w:r w:rsidRPr="00077831">
        <w:rPr>
          <w:rFonts w:ascii="Arial Narrow" w:hAnsi="Arial Narrow"/>
          <w:color w:val="auto"/>
        </w:rPr>
        <w:t>SCH D 1–11</w:t>
      </w:r>
    </w:p>
    <w:p w:rsidR="00D40431" w:rsidRPr="00077831" w:rsidRDefault="00D40431" w:rsidP="00D40431">
      <w:pPr>
        <w:suppressAutoHyphens/>
        <w:rPr>
          <w:rFonts w:ascii="Arial Narrow" w:hAnsi="Arial Narrow"/>
          <w:color w:val="auto"/>
        </w:rPr>
      </w:pPr>
      <w:bookmarkStart w:id="3" w:name="_Toc31351974"/>
    </w:p>
    <w:p w:rsidR="00A54BAB" w:rsidRPr="00077831" w:rsidRDefault="00D40431" w:rsidP="00D40431">
      <w:pPr>
        <w:suppressAutoHyphens/>
        <w:rPr>
          <w:rFonts w:ascii="Arial Narrow" w:hAnsi="Arial Narrow"/>
          <w:color w:val="auto"/>
        </w:rPr>
      </w:pPr>
      <w:r w:rsidRPr="00077831">
        <w:rPr>
          <w:rFonts w:ascii="Arial Narrow" w:hAnsi="Arial Narrow"/>
          <w:color w:val="auto"/>
        </w:rPr>
        <w:t>Scheybalova sbírka</w:t>
      </w:r>
      <w:r w:rsidR="00702486" w:rsidRPr="00077831">
        <w:rPr>
          <w:rFonts w:ascii="Arial Narrow" w:hAnsi="Arial Narrow"/>
          <w:color w:val="auto"/>
        </w:rPr>
        <w:t>-</w:t>
      </w:r>
      <w:r w:rsidR="00A54BAB" w:rsidRPr="00077831">
        <w:rPr>
          <w:rFonts w:ascii="Arial Narrow" w:hAnsi="Arial Narrow"/>
          <w:color w:val="auto"/>
        </w:rPr>
        <w:t>Knihovna:</w:t>
      </w:r>
      <w:bookmarkEnd w:id="3"/>
      <w:r w:rsidR="00A54BAB" w:rsidRPr="00077831">
        <w:rPr>
          <w:rFonts w:ascii="Arial Narrow" w:hAnsi="Arial Narrow"/>
          <w:color w:val="auto"/>
        </w:rPr>
        <w:t xml:space="preserve"> </w:t>
      </w:r>
    </w:p>
    <w:p w:rsidR="00A54BAB" w:rsidRPr="00077831" w:rsidRDefault="00A54BAB" w:rsidP="00D40431">
      <w:pPr>
        <w:suppressAutoHyphens/>
        <w:rPr>
          <w:rFonts w:ascii="Arial Narrow" w:hAnsi="Arial Narrow"/>
          <w:color w:val="auto"/>
        </w:rPr>
      </w:pPr>
      <w:r w:rsidRPr="00077831">
        <w:rPr>
          <w:rFonts w:ascii="Arial Narrow" w:hAnsi="Arial Narrow"/>
          <w:color w:val="auto"/>
        </w:rPr>
        <w:t>Práce ve Scheybalově knihovně v roce 2019 navázaly pokračováním katalogizace běžné knihovny Nově byly zpracovány signatury SCH K 1659</w:t>
      </w:r>
      <w:r w:rsidR="00702486" w:rsidRPr="00077831">
        <w:rPr>
          <w:rFonts w:ascii="Arial Narrow" w:hAnsi="Arial Narrow"/>
          <w:color w:val="auto"/>
        </w:rPr>
        <w:t>-</w:t>
      </w:r>
      <w:r w:rsidRPr="00077831">
        <w:rPr>
          <w:rFonts w:ascii="Arial Narrow" w:hAnsi="Arial Narrow"/>
          <w:color w:val="auto"/>
        </w:rPr>
        <w:t xml:space="preserve">SCH K 1844. </w:t>
      </w:r>
    </w:p>
    <w:p w:rsidR="00A54BAB" w:rsidRPr="00077831" w:rsidRDefault="00A54BAB" w:rsidP="00D40431">
      <w:pPr>
        <w:suppressAutoHyphens/>
        <w:rPr>
          <w:rFonts w:ascii="Arial Narrow" w:hAnsi="Arial Narrow"/>
          <w:color w:val="auto"/>
        </w:rPr>
      </w:pPr>
      <w:r w:rsidRPr="00077831">
        <w:rPr>
          <w:rFonts w:ascii="Arial Narrow" w:hAnsi="Arial Narrow"/>
          <w:color w:val="auto"/>
        </w:rPr>
        <w:t>Ke konci roku 2019 je stav zpracování tento:</w:t>
      </w:r>
    </w:p>
    <w:p w:rsidR="00A54BAB" w:rsidRPr="00077831" w:rsidRDefault="00A54BAB" w:rsidP="00D40431">
      <w:pPr>
        <w:suppressAutoHyphens/>
        <w:rPr>
          <w:rFonts w:ascii="Arial Narrow" w:hAnsi="Arial Narrow"/>
          <w:color w:val="auto"/>
        </w:rPr>
      </w:pPr>
      <w:r w:rsidRPr="00077831">
        <w:rPr>
          <w:rFonts w:ascii="Arial Narrow" w:hAnsi="Arial Narrow"/>
          <w:color w:val="auto"/>
        </w:rPr>
        <w:t>Odborná knihovna: 3 035 svazků</w:t>
      </w:r>
    </w:p>
    <w:p w:rsidR="00A54BAB" w:rsidRPr="00077831" w:rsidRDefault="00A54BAB" w:rsidP="00D40431">
      <w:pPr>
        <w:suppressAutoHyphens/>
        <w:rPr>
          <w:rFonts w:ascii="Arial Narrow" w:hAnsi="Arial Narrow"/>
          <w:color w:val="auto"/>
        </w:rPr>
      </w:pPr>
      <w:r w:rsidRPr="00077831">
        <w:rPr>
          <w:rFonts w:ascii="Arial Narrow" w:hAnsi="Arial Narrow"/>
          <w:color w:val="auto"/>
        </w:rPr>
        <w:t>Regionální literatura: 924 svazků</w:t>
      </w:r>
    </w:p>
    <w:p w:rsidR="00A54BAB" w:rsidRPr="00077831" w:rsidRDefault="00A54BAB" w:rsidP="00D40431">
      <w:pPr>
        <w:suppressAutoHyphens/>
        <w:rPr>
          <w:rFonts w:ascii="Arial Narrow" w:hAnsi="Arial Narrow"/>
          <w:color w:val="auto"/>
        </w:rPr>
      </w:pPr>
      <w:r w:rsidRPr="00077831">
        <w:rPr>
          <w:rFonts w:ascii="Arial Narrow" w:hAnsi="Arial Narrow"/>
          <w:color w:val="auto"/>
        </w:rPr>
        <w:t>Staré tisky: 3 579 svazků (zpracování kompletní)</w:t>
      </w:r>
    </w:p>
    <w:p w:rsidR="00A54BAB" w:rsidRPr="00077831" w:rsidRDefault="00A54BAB" w:rsidP="00D40431">
      <w:pPr>
        <w:suppressAutoHyphens/>
        <w:rPr>
          <w:rFonts w:ascii="Arial Narrow" w:hAnsi="Arial Narrow"/>
          <w:color w:val="auto"/>
        </w:rPr>
      </w:pPr>
      <w:r w:rsidRPr="00077831">
        <w:rPr>
          <w:rFonts w:ascii="Arial Narrow" w:hAnsi="Arial Narrow"/>
          <w:color w:val="auto"/>
        </w:rPr>
        <w:t>Rukopisy: 189 svazků (zpracování kompletní)</w:t>
      </w:r>
    </w:p>
    <w:p w:rsidR="00A54BAB" w:rsidRPr="00077831" w:rsidRDefault="00A54BAB" w:rsidP="00D40431">
      <w:pPr>
        <w:suppressAutoHyphens/>
        <w:rPr>
          <w:rFonts w:ascii="Arial Narrow" w:hAnsi="Arial Narrow"/>
          <w:color w:val="808080" w:themeColor="background1" w:themeShade="80"/>
        </w:rPr>
      </w:pPr>
    </w:p>
    <w:p w:rsidR="00371A5E" w:rsidRPr="00077831" w:rsidRDefault="00371A5E" w:rsidP="00D40431">
      <w:pPr>
        <w:tabs>
          <w:tab w:val="left" w:pos="8505"/>
        </w:tabs>
        <w:suppressAutoHyphens/>
        <w:rPr>
          <w:rFonts w:ascii="Arial Narrow" w:hAnsi="Arial Narrow"/>
          <w:color w:val="auto"/>
        </w:rPr>
      </w:pPr>
    </w:p>
    <w:p w:rsidR="00E14710" w:rsidRPr="00077831" w:rsidRDefault="00E14710" w:rsidP="00D40431">
      <w:pPr>
        <w:tabs>
          <w:tab w:val="left" w:pos="8505"/>
        </w:tabs>
        <w:suppressAutoHyphens/>
        <w:rPr>
          <w:rFonts w:ascii="Arial Narrow" w:hAnsi="Arial Narrow"/>
          <w:b/>
        </w:rPr>
      </w:pPr>
    </w:p>
    <w:p w:rsidR="00E14710" w:rsidRPr="00077831" w:rsidRDefault="002B6E92" w:rsidP="00D40431">
      <w:pPr>
        <w:tabs>
          <w:tab w:val="left" w:pos="8505"/>
        </w:tabs>
        <w:suppressAutoHyphens/>
        <w:rPr>
          <w:rFonts w:ascii="Arial Narrow" w:hAnsi="Arial Narrow"/>
          <w:b/>
          <w:color w:val="4A442A" w:themeColor="background2" w:themeShade="40"/>
          <w:sz w:val="26"/>
          <w:szCs w:val="26"/>
        </w:rPr>
      </w:pPr>
      <w:r w:rsidRPr="00077831">
        <w:rPr>
          <w:rFonts w:ascii="Arial Narrow" w:hAnsi="Arial Narrow"/>
          <w:b/>
          <w:color w:val="4A442A" w:themeColor="background2" w:themeShade="40"/>
          <w:sz w:val="26"/>
          <w:szCs w:val="26"/>
        </w:rPr>
        <w:t xml:space="preserve">1.4. Digitalizace sbírek </w:t>
      </w:r>
    </w:p>
    <w:p w:rsidR="008A0790" w:rsidRPr="00077831" w:rsidRDefault="00FC1169" w:rsidP="00D40431">
      <w:pPr>
        <w:pStyle w:val="Odstavecseseznamem"/>
        <w:tabs>
          <w:tab w:val="left" w:pos="8505"/>
        </w:tabs>
        <w:suppressAutoHyphens/>
        <w:ind w:left="0"/>
        <w:rPr>
          <w:rFonts w:ascii="Arial Narrow" w:hAnsi="Arial Narrow" w:cs="Times New Roman"/>
          <w:b/>
          <w:color w:val="4A442A" w:themeColor="background2" w:themeShade="40"/>
        </w:rPr>
      </w:pPr>
      <w:r w:rsidRPr="00077831">
        <w:rPr>
          <w:rFonts w:ascii="Arial Narrow" w:hAnsi="Arial Narrow" w:cs="Times New Roman"/>
          <w:b/>
          <w:color w:val="4A442A" w:themeColor="background2" w:themeShade="40"/>
        </w:rPr>
        <w:t xml:space="preserve">       </w:t>
      </w:r>
      <w:r w:rsidR="00967373">
        <w:rPr>
          <w:rFonts w:ascii="Arial Narrow" w:hAnsi="Arial Narrow" w:cs="Times New Roman"/>
          <w:b/>
          <w:color w:val="4A442A" w:themeColor="background2" w:themeShade="40"/>
        </w:rPr>
        <w:t xml:space="preserve">              </w:t>
      </w:r>
      <w:r w:rsidR="004451F6">
        <w:rPr>
          <w:rFonts w:ascii="Arial Narrow" w:hAnsi="Arial Narrow" w:cs="Times New Roman"/>
          <w:b/>
          <w:color w:val="4A442A" w:themeColor="background2" w:themeShade="40"/>
        </w:rPr>
        <w:t xml:space="preserve">   </w:t>
      </w:r>
    </w:p>
    <w:p w:rsidR="00B2615C" w:rsidRPr="00077831" w:rsidRDefault="002B6E92" w:rsidP="00D40431">
      <w:pPr>
        <w:pStyle w:val="Odstavecseseznamem"/>
        <w:tabs>
          <w:tab w:val="left" w:pos="8505"/>
        </w:tabs>
        <w:suppressAutoHyphens/>
        <w:ind w:left="0"/>
        <w:rPr>
          <w:rFonts w:ascii="Arial Narrow" w:hAnsi="Arial Narrow"/>
          <w:color w:val="4A442A" w:themeColor="background2" w:themeShade="40"/>
          <w:sz w:val="24"/>
          <w:szCs w:val="24"/>
        </w:rPr>
      </w:pPr>
      <w:r w:rsidRPr="00077831">
        <w:rPr>
          <w:rFonts w:ascii="Arial Narrow" w:hAnsi="Arial Narrow" w:cs="Times New Roman"/>
          <w:b/>
          <w:color w:val="4A442A" w:themeColor="background2" w:themeShade="40"/>
        </w:rPr>
        <w:t xml:space="preserve">Celkem bylo digitalizováno:                                          </w:t>
      </w:r>
      <w:r w:rsidR="00967373">
        <w:rPr>
          <w:rFonts w:ascii="Arial Narrow" w:hAnsi="Arial Narrow" w:cs="Times New Roman"/>
          <w:b/>
          <w:color w:val="4A442A" w:themeColor="background2" w:themeShade="40"/>
        </w:rPr>
        <w:t xml:space="preserve">      </w:t>
      </w:r>
      <w:r w:rsidR="004451F6">
        <w:rPr>
          <w:rFonts w:ascii="Arial Narrow" w:hAnsi="Arial Narrow" w:cs="Times New Roman"/>
          <w:b/>
          <w:color w:val="4A442A" w:themeColor="background2" w:themeShade="40"/>
        </w:rPr>
        <w:t xml:space="preserve">           </w:t>
      </w:r>
      <w:r w:rsidR="00967373">
        <w:rPr>
          <w:rFonts w:ascii="Arial Narrow" w:hAnsi="Arial Narrow" w:cs="Times New Roman"/>
          <w:b/>
          <w:color w:val="4A442A" w:themeColor="background2" w:themeShade="40"/>
        </w:rPr>
        <w:t xml:space="preserve">     </w:t>
      </w:r>
      <w:r w:rsidRPr="00077831">
        <w:rPr>
          <w:rFonts w:ascii="Arial Narrow" w:hAnsi="Arial Narrow" w:cs="Times New Roman"/>
          <w:b/>
          <w:color w:val="4A442A" w:themeColor="background2" w:themeShade="40"/>
        </w:rPr>
        <w:t xml:space="preserve">    </w:t>
      </w:r>
      <w:r w:rsidR="00654943" w:rsidRPr="00077831">
        <w:rPr>
          <w:rFonts w:ascii="Arial Narrow" w:hAnsi="Arial Narrow" w:cs="Times New Roman"/>
          <w:b/>
          <w:color w:val="4A442A" w:themeColor="background2" w:themeShade="40"/>
        </w:rPr>
        <w:t>10 581 předmětů</w:t>
      </w:r>
      <w:r w:rsidR="00E7428B" w:rsidRPr="00077831">
        <w:rPr>
          <w:rFonts w:ascii="Arial Narrow" w:hAnsi="Arial Narrow"/>
          <w:b/>
          <w:color w:val="4A442A" w:themeColor="background2" w:themeShade="40"/>
        </w:rPr>
        <w:t xml:space="preserve"> </w:t>
      </w:r>
    </w:p>
    <w:p w:rsidR="00B2615C" w:rsidRPr="00077831" w:rsidRDefault="00B2615C" w:rsidP="00D40431">
      <w:pPr>
        <w:pStyle w:val="Odstavecseseznamem"/>
        <w:tabs>
          <w:tab w:val="left" w:pos="8505"/>
        </w:tabs>
        <w:suppressAutoHyphens/>
        <w:ind w:left="0"/>
        <w:rPr>
          <w:rFonts w:ascii="Arial Narrow" w:hAnsi="Arial Narrow"/>
          <w:color w:val="auto"/>
          <w:sz w:val="24"/>
          <w:szCs w:val="24"/>
        </w:rPr>
      </w:pPr>
    </w:p>
    <w:p w:rsidR="008F034C" w:rsidRPr="00077831" w:rsidRDefault="002B6E92" w:rsidP="00D40431">
      <w:pPr>
        <w:pStyle w:val="Odstavecseseznamem"/>
        <w:tabs>
          <w:tab w:val="left" w:pos="8505"/>
        </w:tabs>
        <w:suppressAutoHyphens/>
        <w:ind w:left="0"/>
        <w:rPr>
          <w:rFonts w:ascii="Arial Narrow" w:hAnsi="Arial Narrow"/>
          <w:b/>
          <w:bCs/>
          <w:sz w:val="24"/>
          <w:szCs w:val="24"/>
        </w:rPr>
      </w:pPr>
      <w:r w:rsidRPr="00077831">
        <w:rPr>
          <w:rFonts w:ascii="Arial Narrow" w:hAnsi="Arial Narrow"/>
          <w:color w:val="auto"/>
          <w:sz w:val="24"/>
          <w:szCs w:val="24"/>
        </w:rPr>
        <w:t>Digitalizovány byly sbírkové předměty ze sbírky z fondu archivu, historie, etno</w:t>
      </w:r>
      <w:r w:rsidR="00E7428B" w:rsidRPr="00077831">
        <w:rPr>
          <w:rFonts w:ascii="Arial Narrow" w:hAnsi="Arial Narrow"/>
          <w:color w:val="auto"/>
          <w:sz w:val="24"/>
          <w:szCs w:val="24"/>
        </w:rPr>
        <w:t>logie</w:t>
      </w:r>
      <w:r w:rsidRPr="00077831">
        <w:rPr>
          <w:rFonts w:ascii="Arial Narrow" w:hAnsi="Arial Narrow"/>
          <w:color w:val="auto"/>
          <w:sz w:val="24"/>
          <w:szCs w:val="24"/>
        </w:rPr>
        <w:t>, archeologie, umění a uměleckého řemesla. Největší objem digitalizovaných předmětů byl z oboru historie (</w:t>
      </w:r>
      <w:r w:rsidR="00E7428B" w:rsidRPr="00077831">
        <w:rPr>
          <w:rFonts w:ascii="Arial Narrow" w:hAnsi="Arial Narrow"/>
          <w:color w:val="auto"/>
          <w:sz w:val="24"/>
          <w:szCs w:val="24"/>
        </w:rPr>
        <w:t>grant Brána do světa sbírek</w:t>
      </w:r>
      <w:r w:rsidRPr="00077831">
        <w:rPr>
          <w:rFonts w:ascii="Arial Narrow" w:hAnsi="Arial Narrow"/>
          <w:color w:val="auto"/>
          <w:sz w:val="24"/>
          <w:szCs w:val="24"/>
        </w:rPr>
        <w:t>). Mimo sbírkového fondu bylo pracováno s dokumentačním materiálem, který byl získán z terénních výzkumů.</w:t>
      </w:r>
    </w:p>
    <w:p w:rsidR="00F8267A" w:rsidRPr="00077831" w:rsidRDefault="002B6E92" w:rsidP="00D40431">
      <w:pPr>
        <w:tabs>
          <w:tab w:val="left" w:pos="8505"/>
        </w:tabs>
        <w:suppressAutoHyphens/>
        <w:rPr>
          <w:rFonts w:ascii="Arial Narrow" w:hAnsi="Arial Narrow"/>
          <w:color w:val="auto"/>
        </w:rPr>
      </w:pPr>
      <w:r w:rsidRPr="00077831">
        <w:rPr>
          <w:rFonts w:ascii="Arial Narrow" w:hAnsi="Arial Narrow"/>
          <w:b/>
          <w:color w:val="auto"/>
        </w:rPr>
        <w:t>Sbírkový fond archeologie</w:t>
      </w:r>
      <w:r w:rsidRPr="00077831">
        <w:rPr>
          <w:rFonts w:ascii="Arial Narrow" w:hAnsi="Arial Narrow"/>
          <w:color w:val="auto"/>
        </w:rPr>
        <w:t xml:space="preserve"> (PhDr. J. Prostředník, PhD., P. Hartman</w:t>
      </w:r>
      <w:r w:rsidR="00273B5C" w:rsidRPr="00077831">
        <w:rPr>
          <w:rFonts w:ascii="Arial Narrow" w:hAnsi="Arial Narrow"/>
          <w:color w:val="auto"/>
        </w:rPr>
        <w:t>, R. Sirovátka</w:t>
      </w:r>
      <w:r w:rsidRPr="00077831">
        <w:rPr>
          <w:rFonts w:ascii="Arial Narrow" w:hAnsi="Arial Narrow"/>
          <w:color w:val="auto"/>
        </w:rPr>
        <w:t>):</w:t>
      </w:r>
    </w:p>
    <w:p w:rsidR="00F8267A" w:rsidRPr="00077831" w:rsidRDefault="001A4A9E" w:rsidP="00D40431">
      <w:pPr>
        <w:tabs>
          <w:tab w:val="left" w:pos="8505"/>
        </w:tabs>
        <w:suppressAutoHyphens/>
        <w:rPr>
          <w:rFonts w:ascii="Arial Narrow" w:hAnsi="Arial Narrow"/>
          <w:b/>
          <w:color w:val="auto"/>
        </w:rPr>
      </w:pPr>
      <w:r w:rsidRPr="00077831">
        <w:rPr>
          <w:rFonts w:ascii="Arial Narrow" w:hAnsi="Arial Narrow"/>
          <w:color w:val="auto"/>
        </w:rPr>
        <w:t>Digitalizace celkem</w:t>
      </w:r>
      <w:r w:rsidR="003B78DF" w:rsidRPr="00077831">
        <w:rPr>
          <w:rFonts w:ascii="Arial Narrow" w:hAnsi="Arial Narrow"/>
          <w:color w:val="auto"/>
        </w:rPr>
        <w:t>: 8469</w:t>
      </w:r>
      <w:r w:rsidR="002B6E92" w:rsidRPr="00077831">
        <w:rPr>
          <w:rFonts w:ascii="Arial Narrow" w:hAnsi="Arial Narrow"/>
          <w:color w:val="auto"/>
        </w:rPr>
        <w:t xml:space="preserve"> sbírkových předmětů</w:t>
      </w:r>
    </w:p>
    <w:p w:rsidR="00FD3FDA" w:rsidRPr="00077831" w:rsidRDefault="00FD3FDA" w:rsidP="00D40431">
      <w:pPr>
        <w:tabs>
          <w:tab w:val="left" w:pos="8505"/>
        </w:tabs>
        <w:suppressAutoHyphens/>
        <w:rPr>
          <w:rFonts w:ascii="Arial Narrow" w:hAnsi="Arial Narrow"/>
          <w:b/>
          <w:color w:val="auto"/>
        </w:rPr>
      </w:pPr>
    </w:p>
    <w:p w:rsidR="003B78DF" w:rsidRPr="00077831" w:rsidRDefault="002B6E92" w:rsidP="00D40431">
      <w:pPr>
        <w:tabs>
          <w:tab w:val="left" w:pos="8505"/>
        </w:tabs>
        <w:suppressAutoHyphens/>
        <w:rPr>
          <w:rFonts w:ascii="Arial Narrow" w:hAnsi="Arial Narrow"/>
          <w:color w:val="auto"/>
        </w:rPr>
      </w:pPr>
      <w:r w:rsidRPr="00077831">
        <w:rPr>
          <w:rFonts w:ascii="Arial Narrow" w:hAnsi="Arial Narrow"/>
          <w:b/>
          <w:color w:val="auto"/>
        </w:rPr>
        <w:t>Sbírkový fond etnologie, umělecká řemesla, Scheybalova sbírka:</w:t>
      </w:r>
      <w:r w:rsidRPr="00077831">
        <w:rPr>
          <w:rFonts w:ascii="Arial Narrow" w:hAnsi="Arial Narrow"/>
          <w:color w:val="auto"/>
        </w:rPr>
        <w:t xml:space="preserve"> (PhDr. V. Jakouběová,</w:t>
      </w:r>
      <w:r w:rsidR="003B78DF" w:rsidRPr="00077831">
        <w:rPr>
          <w:rFonts w:ascii="Arial Narrow" w:hAnsi="Arial Narrow"/>
          <w:color w:val="auto"/>
        </w:rPr>
        <w:t xml:space="preserve"> </w:t>
      </w:r>
    </w:p>
    <w:p w:rsidR="00E7428B" w:rsidRPr="00077831" w:rsidRDefault="003B78DF" w:rsidP="00D40431">
      <w:pPr>
        <w:tabs>
          <w:tab w:val="left" w:pos="8505"/>
        </w:tabs>
        <w:suppressAutoHyphens/>
        <w:rPr>
          <w:rFonts w:ascii="Arial Narrow" w:hAnsi="Arial Narrow"/>
          <w:color w:val="auto"/>
        </w:rPr>
      </w:pPr>
      <w:r w:rsidRPr="00077831">
        <w:rPr>
          <w:rFonts w:ascii="Arial Narrow" w:hAnsi="Arial Narrow"/>
          <w:color w:val="auto"/>
        </w:rPr>
        <w:t xml:space="preserve">Bc </w:t>
      </w:r>
      <w:r w:rsidR="002B6E92" w:rsidRPr="00077831">
        <w:rPr>
          <w:rFonts w:ascii="Arial Narrow" w:hAnsi="Arial Narrow"/>
          <w:color w:val="auto"/>
        </w:rPr>
        <w:t>M. Havelková</w:t>
      </w:r>
      <w:r w:rsidR="0099480C" w:rsidRPr="00077831">
        <w:rPr>
          <w:rFonts w:ascii="Arial Narrow" w:hAnsi="Arial Narrow"/>
          <w:color w:val="auto"/>
        </w:rPr>
        <w:t xml:space="preserve">, </w:t>
      </w:r>
    </w:p>
    <w:p w:rsidR="00533C98" w:rsidRPr="00077831" w:rsidRDefault="003B78DF" w:rsidP="00D40431">
      <w:pPr>
        <w:tabs>
          <w:tab w:val="left" w:pos="8505"/>
        </w:tabs>
        <w:suppressAutoHyphens/>
        <w:rPr>
          <w:rFonts w:ascii="Arial Narrow" w:hAnsi="Arial Narrow"/>
          <w:color w:val="auto"/>
        </w:rPr>
      </w:pPr>
      <w:r w:rsidRPr="00077831">
        <w:rPr>
          <w:rFonts w:ascii="Arial Narrow" w:hAnsi="Arial Narrow"/>
          <w:color w:val="auto"/>
        </w:rPr>
        <w:t xml:space="preserve">Digitalizace celkem: </w:t>
      </w:r>
      <w:r w:rsidR="00654943" w:rsidRPr="00077831">
        <w:rPr>
          <w:rFonts w:ascii="Arial Narrow" w:hAnsi="Arial Narrow"/>
          <w:color w:val="auto"/>
        </w:rPr>
        <w:t xml:space="preserve">120 </w:t>
      </w:r>
      <w:r w:rsidR="007F1764">
        <w:rPr>
          <w:rFonts w:ascii="Arial Narrow" w:hAnsi="Arial Narrow"/>
          <w:color w:val="auto"/>
        </w:rPr>
        <w:t>inv. č.</w:t>
      </w:r>
      <w:r w:rsidR="001344B4" w:rsidRPr="00077831">
        <w:rPr>
          <w:rFonts w:ascii="Arial Narrow" w:hAnsi="Arial Narrow"/>
          <w:color w:val="auto"/>
        </w:rPr>
        <w:t xml:space="preserve"> </w:t>
      </w:r>
    </w:p>
    <w:p w:rsidR="00FD3FDA" w:rsidRPr="00077831" w:rsidRDefault="00FD3FDA" w:rsidP="00D40431">
      <w:pPr>
        <w:tabs>
          <w:tab w:val="left" w:pos="8505"/>
        </w:tabs>
        <w:suppressAutoHyphens/>
        <w:rPr>
          <w:rFonts w:ascii="Arial Narrow" w:hAnsi="Arial Narrow"/>
          <w:color w:val="auto"/>
        </w:rPr>
      </w:pPr>
    </w:p>
    <w:p w:rsidR="00F8267A" w:rsidRPr="00077831" w:rsidRDefault="002B6E92" w:rsidP="00D40431">
      <w:pPr>
        <w:tabs>
          <w:tab w:val="left" w:pos="8505"/>
        </w:tabs>
        <w:suppressAutoHyphens/>
        <w:rPr>
          <w:rFonts w:ascii="Arial Narrow" w:hAnsi="Arial Narrow"/>
          <w:color w:val="auto"/>
        </w:rPr>
      </w:pPr>
      <w:r w:rsidRPr="00077831">
        <w:rPr>
          <w:rFonts w:ascii="Arial Narrow" w:hAnsi="Arial Narrow"/>
          <w:b/>
          <w:color w:val="auto"/>
        </w:rPr>
        <w:t>Sbírkový fond umění, technologie</w:t>
      </w:r>
      <w:r w:rsidRPr="00077831">
        <w:rPr>
          <w:rFonts w:ascii="Arial Narrow" w:hAnsi="Arial Narrow"/>
          <w:color w:val="auto"/>
        </w:rPr>
        <w:t xml:space="preserve"> (PhDr. M. Cogan</w:t>
      </w:r>
      <w:r w:rsidR="00273B5C" w:rsidRPr="00077831">
        <w:rPr>
          <w:rFonts w:ascii="Arial Narrow" w:hAnsi="Arial Narrow"/>
          <w:color w:val="auto"/>
        </w:rPr>
        <w:t xml:space="preserve">, L. </w:t>
      </w:r>
      <w:r w:rsidR="004448EF" w:rsidRPr="00077831">
        <w:rPr>
          <w:rFonts w:ascii="Arial Narrow" w:hAnsi="Arial Narrow"/>
          <w:color w:val="auto"/>
        </w:rPr>
        <w:t>Mařanová</w:t>
      </w:r>
      <w:r w:rsidR="00273B5C" w:rsidRPr="00077831">
        <w:rPr>
          <w:rFonts w:ascii="Arial Narrow" w:hAnsi="Arial Narrow"/>
          <w:color w:val="auto"/>
        </w:rPr>
        <w:t xml:space="preserve"> </w:t>
      </w:r>
      <w:r w:rsidR="006D4277" w:rsidRPr="00077831">
        <w:rPr>
          <w:rFonts w:ascii="Arial Narrow" w:hAnsi="Arial Narrow"/>
          <w:color w:val="auto"/>
        </w:rPr>
        <w:t>-</w:t>
      </w:r>
      <w:r w:rsidR="00273B5C" w:rsidRPr="00077831">
        <w:rPr>
          <w:rFonts w:ascii="Arial Narrow" w:hAnsi="Arial Narrow"/>
          <w:color w:val="auto"/>
        </w:rPr>
        <w:t xml:space="preserve"> projekt Brána do světa sbírek</w:t>
      </w:r>
      <w:r w:rsidRPr="00077831">
        <w:rPr>
          <w:rFonts w:ascii="Arial Narrow" w:hAnsi="Arial Narrow"/>
          <w:color w:val="auto"/>
        </w:rPr>
        <w:t>)</w:t>
      </w:r>
    </w:p>
    <w:p w:rsidR="00B2615C" w:rsidRPr="00077831" w:rsidRDefault="002B6E92" w:rsidP="00D40431">
      <w:pPr>
        <w:tabs>
          <w:tab w:val="left" w:pos="8505"/>
        </w:tabs>
        <w:suppressAutoHyphens/>
        <w:rPr>
          <w:rFonts w:ascii="Arial Narrow" w:hAnsi="Arial Narrow"/>
          <w:color w:val="auto"/>
        </w:rPr>
      </w:pPr>
      <w:r w:rsidRPr="00077831">
        <w:rPr>
          <w:rFonts w:ascii="Arial Narrow" w:hAnsi="Arial Narrow"/>
          <w:color w:val="auto"/>
        </w:rPr>
        <w:t>Digitalizace celkem:</w:t>
      </w:r>
      <w:r w:rsidR="00FC1169" w:rsidRPr="00077831">
        <w:rPr>
          <w:rFonts w:ascii="Arial Narrow" w:hAnsi="Arial Narrow"/>
          <w:color w:val="auto"/>
        </w:rPr>
        <w:t xml:space="preserve"> </w:t>
      </w:r>
      <w:r w:rsidR="00363878" w:rsidRPr="00077831">
        <w:rPr>
          <w:rFonts w:ascii="Arial Narrow" w:hAnsi="Arial Narrow"/>
          <w:color w:val="auto"/>
        </w:rPr>
        <w:t>408</w:t>
      </w:r>
      <w:r w:rsidR="00B2615C" w:rsidRPr="00077831">
        <w:rPr>
          <w:rFonts w:ascii="Arial Narrow" w:hAnsi="Arial Narrow"/>
          <w:color w:val="auto"/>
        </w:rPr>
        <w:t xml:space="preserve"> </w:t>
      </w:r>
      <w:r w:rsidR="007F1764">
        <w:rPr>
          <w:rFonts w:ascii="Arial Narrow" w:hAnsi="Arial Narrow"/>
          <w:color w:val="auto"/>
        </w:rPr>
        <w:t>inv. č.</w:t>
      </w:r>
      <w:r w:rsidR="00B2615C" w:rsidRPr="00077831">
        <w:rPr>
          <w:rFonts w:ascii="Arial Narrow" w:hAnsi="Arial Narrow"/>
          <w:color w:val="auto"/>
        </w:rPr>
        <w:t xml:space="preserve"> (tisků, kreseb a maleb) </w:t>
      </w:r>
    </w:p>
    <w:p w:rsidR="00BE7F60" w:rsidRPr="00077831" w:rsidRDefault="00B2615C" w:rsidP="00D40431">
      <w:pPr>
        <w:tabs>
          <w:tab w:val="left" w:pos="8505"/>
        </w:tabs>
        <w:suppressAutoHyphens/>
        <w:rPr>
          <w:rFonts w:ascii="Arial Narrow" w:hAnsi="Arial Narrow"/>
          <w:color w:val="auto"/>
        </w:rPr>
      </w:pPr>
      <w:r w:rsidRPr="00077831">
        <w:rPr>
          <w:rFonts w:ascii="Arial Narrow" w:hAnsi="Arial Narrow"/>
          <w:color w:val="auto"/>
        </w:rPr>
        <w:t xml:space="preserve">                               </w:t>
      </w:r>
      <w:r w:rsidR="00A64028" w:rsidRPr="00077831">
        <w:rPr>
          <w:rFonts w:ascii="Arial Narrow" w:hAnsi="Arial Narrow"/>
          <w:color w:val="auto"/>
        </w:rPr>
        <w:t xml:space="preserve"> </w:t>
      </w:r>
      <w:r w:rsidRPr="00077831">
        <w:rPr>
          <w:rFonts w:ascii="Arial Narrow" w:hAnsi="Arial Narrow"/>
          <w:color w:val="auto"/>
        </w:rPr>
        <w:t xml:space="preserve"> </w:t>
      </w:r>
      <w:r w:rsidR="00363878" w:rsidRPr="00077831">
        <w:rPr>
          <w:rFonts w:ascii="Arial Narrow" w:hAnsi="Arial Narrow"/>
          <w:color w:val="auto"/>
        </w:rPr>
        <w:t>724</w:t>
      </w:r>
      <w:r w:rsidR="00BE7F60" w:rsidRPr="00077831">
        <w:rPr>
          <w:rFonts w:ascii="Arial Narrow" w:hAnsi="Arial Narrow"/>
          <w:color w:val="auto"/>
        </w:rPr>
        <w:t xml:space="preserve"> vytvořených souborů (skenů)</w:t>
      </w:r>
    </w:p>
    <w:p w:rsidR="00363878" w:rsidRPr="00077831" w:rsidRDefault="00363878" w:rsidP="00D40431">
      <w:pPr>
        <w:tabs>
          <w:tab w:val="left" w:pos="8505"/>
        </w:tabs>
        <w:suppressAutoHyphens/>
        <w:rPr>
          <w:rFonts w:ascii="Arial Narrow" w:hAnsi="Arial Narrow"/>
          <w:color w:val="auto"/>
        </w:rPr>
      </w:pPr>
      <w:r w:rsidRPr="00077831">
        <w:rPr>
          <w:rFonts w:ascii="Arial Narrow" w:hAnsi="Arial Narrow"/>
          <w:color w:val="auto"/>
        </w:rPr>
        <w:t xml:space="preserve">                                 500 skenů uprav</w:t>
      </w:r>
      <w:r w:rsidR="00967373">
        <w:rPr>
          <w:rFonts w:ascii="Arial Narrow" w:hAnsi="Arial Narrow"/>
          <w:color w:val="auto"/>
        </w:rPr>
        <w:t>ených</w:t>
      </w:r>
      <w:r w:rsidRPr="00077831">
        <w:rPr>
          <w:rFonts w:ascii="Arial Narrow" w:hAnsi="Arial Narrow"/>
          <w:color w:val="auto"/>
        </w:rPr>
        <w:t xml:space="preserve"> v grafické</w:t>
      </w:r>
      <w:r w:rsidR="0095337D">
        <w:rPr>
          <w:rFonts w:ascii="Arial Narrow" w:hAnsi="Arial Narrow"/>
          <w:color w:val="auto"/>
        </w:rPr>
        <w:t>m</w:t>
      </w:r>
      <w:r w:rsidRPr="00077831">
        <w:rPr>
          <w:rFonts w:ascii="Arial Narrow" w:hAnsi="Arial Narrow"/>
          <w:color w:val="auto"/>
        </w:rPr>
        <w:t xml:space="preserve"> programu</w:t>
      </w:r>
    </w:p>
    <w:p w:rsidR="00CE0E61" w:rsidRPr="00077831" w:rsidRDefault="00CE0E61" w:rsidP="00D40431">
      <w:pPr>
        <w:tabs>
          <w:tab w:val="left" w:pos="8505"/>
        </w:tabs>
        <w:suppressAutoHyphens/>
        <w:rPr>
          <w:rFonts w:ascii="Arial Narrow" w:hAnsi="Arial Narrow"/>
        </w:rPr>
      </w:pPr>
      <w:r w:rsidRPr="00077831">
        <w:rPr>
          <w:rFonts w:ascii="Arial Narrow" w:hAnsi="Arial Narrow"/>
          <w:color w:val="auto"/>
        </w:rPr>
        <w:t>Dokumentátorka</w:t>
      </w:r>
      <w:r w:rsidR="00B2615C" w:rsidRPr="00077831">
        <w:rPr>
          <w:rFonts w:ascii="Arial Narrow" w:hAnsi="Arial Narrow"/>
          <w:color w:val="auto"/>
        </w:rPr>
        <w:t xml:space="preserve"> (projekt Brána do světa sbírek</w:t>
      </w:r>
      <w:r w:rsidR="00363878" w:rsidRPr="00077831">
        <w:rPr>
          <w:rFonts w:ascii="Arial Narrow" w:hAnsi="Arial Narrow"/>
          <w:color w:val="auto"/>
        </w:rPr>
        <w:t>)</w:t>
      </w:r>
      <w:r w:rsidR="00B2615C" w:rsidRPr="00077831">
        <w:rPr>
          <w:rFonts w:ascii="Arial Narrow" w:hAnsi="Arial Narrow"/>
          <w:color w:val="auto"/>
        </w:rPr>
        <w:t xml:space="preserve"> </w:t>
      </w:r>
      <w:r w:rsidRPr="00077831">
        <w:rPr>
          <w:rFonts w:ascii="Arial Narrow" w:hAnsi="Arial Narrow"/>
          <w:color w:val="auto"/>
        </w:rPr>
        <w:t xml:space="preserve">zpracovala </w:t>
      </w:r>
      <w:r w:rsidR="00363878" w:rsidRPr="00077831">
        <w:rPr>
          <w:rFonts w:ascii="Arial Narrow" w:hAnsi="Arial Narrow"/>
          <w:color w:val="auto"/>
        </w:rPr>
        <w:t>výše uvedený počet dat.</w:t>
      </w:r>
      <w:r w:rsidRPr="00077831">
        <w:rPr>
          <w:rFonts w:ascii="Arial Narrow" w:hAnsi="Arial Narrow"/>
          <w:color w:val="auto"/>
        </w:rPr>
        <w:t xml:space="preserve"> </w:t>
      </w:r>
      <w:r w:rsidR="00AC287C">
        <w:rPr>
          <w:rFonts w:ascii="Arial Narrow" w:hAnsi="Arial Narrow"/>
          <w:color w:val="auto"/>
        </w:rPr>
        <w:t xml:space="preserve"> Zpracovány byly </w:t>
      </w:r>
      <w:r w:rsidRPr="00077831">
        <w:rPr>
          <w:rFonts w:ascii="Arial Narrow" w:hAnsi="Arial Narrow"/>
          <w:color w:val="auto"/>
        </w:rPr>
        <w:t xml:space="preserve">všechny grafiky a kresby ze 17. a 18. století a dokončuje se digitalizace </w:t>
      </w:r>
      <w:r w:rsidR="007F1764" w:rsidRPr="00077831">
        <w:rPr>
          <w:rFonts w:ascii="Arial Narrow" w:hAnsi="Arial Narrow"/>
          <w:color w:val="auto"/>
        </w:rPr>
        <w:t xml:space="preserve">listů </w:t>
      </w:r>
      <w:r w:rsidR="007F1764">
        <w:rPr>
          <w:rFonts w:ascii="Arial Narrow" w:hAnsi="Arial Narrow"/>
          <w:color w:val="auto"/>
        </w:rPr>
        <w:t>z 1. poloviny</w:t>
      </w:r>
      <w:r w:rsidRPr="00077831">
        <w:rPr>
          <w:rFonts w:ascii="Arial Narrow" w:hAnsi="Arial Narrow"/>
          <w:color w:val="auto"/>
        </w:rPr>
        <w:t xml:space="preserve"> 19. století, provedených v hlubotiskových technikách, které jsou citlivější k mechanickému poškození a také byly vydávány v poměrně nízkých nákladech. Naskenované kresby a grafiky byly uloženy v obálkách z archivního papíru a v deskách s chlopněmi. </w:t>
      </w:r>
      <w:r w:rsidR="00AC287C">
        <w:rPr>
          <w:rFonts w:ascii="Arial Narrow" w:hAnsi="Arial Narrow"/>
          <w:color w:val="auto"/>
        </w:rPr>
        <w:t xml:space="preserve"> </w:t>
      </w:r>
    </w:p>
    <w:p w:rsidR="009108BB" w:rsidRPr="00077831" w:rsidRDefault="009108BB" w:rsidP="00D40431">
      <w:pPr>
        <w:tabs>
          <w:tab w:val="left" w:pos="8505"/>
        </w:tabs>
        <w:suppressAutoHyphens/>
        <w:rPr>
          <w:rFonts w:ascii="Arial Narrow" w:hAnsi="Arial Narrow"/>
          <w:color w:val="auto"/>
        </w:rPr>
      </w:pPr>
    </w:p>
    <w:p w:rsidR="00F8267A" w:rsidRPr="00077831" w:rsidRDefault="002B6E92" w:rsidP="00D40431">
      <w:pPr>
        <w:tabs>
          <w:tab w:val="left" w:pos="8505"/>
        </w:tabs>
        <w:suppressAutoHyphens/>
        <w:rPr>
          <w:rFonts w:ascii="Arial Narrow" w:hAnsi="Arial Narrow"/>
          <w:b/>
          <w:color w:val="auto"/>
        </w:rPr>
      </w:pPr>
      <w:r w:rsidRPr="00077831">
        <w:rPr>
          <w:rFonts w:ascii="Arial Narrow" w:hAnsi="Arial Narrow"/>
          <w:b/>
          <w:color w:val="auto"/>
        </w:rPr>
        <w:t xml:space="preserve">Sbírkový fond historie a archivu </w:t>
      </w:r>
      <w:r w:rsidRPr="00077831">
        <w:rPr>
          <w:rFonts w:ascii="Arial Narrow" w:hAnsi="Arial Narrow"/>
          <w:color w:val="auto"/>
        </w:rPr>
        <w:t>(Mgr. D. Marek, Mgr. A. Kulíšková</w:t>
      </w:r>
      <w:r w:rsidR="00143FF1" w:rsidRPr="00077831">
        <w:rPr>
          <w:rFonts w:ascii="Arial Narrow" w:hAnsi="Arial Narrow"/>
          <w:color w:val="auto"/>
        </w:rPr>
        <w:t xml:space="preserve">, </w:t>
      </w:r>
      <w:r w:rsidR="00DB677C" w:rsidRPr="00077831">
        <w:rPr>
          <w:rFonts w:ascii="Arial Narrow" w:hAnsi="Arial Narrow"/>
          <w:color w:val="auto"/>
        </w:rPr>
        <w:t>(</w:t>
      </w:r>
      <w:r w:rsidR="00143FF1" w:rsidRPr="00077831">
        <w:rPr>
          <w:rFonts w:ascii="Arial Narrow" w:hAnsi="Arial Narrow"/>
          <w:color w:val="auto"/>
        </w:rPr>
        <w:t>Mgr. K. Jakubíčková grant MKČR</w:t>
      </w:r>
      <w:r w:rsidR="00DB677C" w:rsidRPr="00077831">
        <w:rPr>
          <w:rFonts w:ascii="Arial Narrow" w:hAnsi="Arial Narrow"/>
          <w:color w:val="auto"/>
        </w:rPr>
        <w:t xml:space="preserve">; </w:t>
      </w:r>
      <w:r w:rsidR="00143FF1" w:rsidRPr="00077831">
        <w:rPr>
          <w:rFonts w:ascii="Arial Narrow" w:hAnsi="Arial Narrow"/>
          <w:color w:val="auto"/>
        </w:rPr>
        <w:t>ing. J. Macoun projekt Brána do světa sbírek</w:t>
      </w:r>
      <w:r w:rsidRPr="00077831">
        <w:rPr>
          <w:rFonts w:ascii="Arial Narrow" w:hAnsi="Arial Narrow"/>
          <w:color w:val="auto"/>
        </w:rPr>
        <w:t>)</w:t>
      </w:r>
    </w:p>
    <w:p w:rsidR="00BC1840" w:rsidRPr="00077831" w:rsidRDefault="002B6E92" w:rsidP="00D40431">
      <w:pPr>
        <w:tabs>
          <w:tab w:val="left" w:pos="8505"/>
        </w:tabs>
        <w:suppressAutoHyphens/>
        <w:rPr>
          <w:rFonts w:ascii="Arial Narrow" w:hAnsi="Arial Narrow"/>
          <w:color w:val="auto"/>
        </w:rPr>
      </w:pPr>
      <w:r w:rsidRPr="00077831">
        <w:rPr>
          <w:rFonts w:ascii="Arial Narrow" w:hAnsi="Arial Narrow"/>
          <w:color w:val="auto"/>
        </w:rPr>
        <w:t xml:space="preserve">Digitalizace celkem: </w:t>
      </w:r>
      <w:r w:rsidR="007F1764" w:rsidRPr="00077831">
        <w:rPr>
          <w:rFonts w:ascii="Arial Narrow" w:hAnsi="Arial Narrow"/>
          <w:color w:val="auto"/>
        </w:rPr>
        <w:t>1584 předmětů</w:t>
      </w:r>
      <w:r w:rsidR="00BC1840" w:rsidRPr="00077831">
        <w:rPr>
          <w:rFonts w:ascii="Arial Narrow" w:hAnsi="Arial Narrow"/>
          <w:color w:val="auto"/>
        </w:rPr>
        <w:t xml:space="preserve">, </w:t>
      </w:r>
      <w:r w:rsidR="007F1764" w:rsidRPr="00077831">
        <w:rPr>
          <w:rFonts w:ascii="Arial Narrow" w:hAnsi="Arial Narrow"/>
          <w:color w:val="auto"/>
        </w:rPr>
        <w:t>tj. snímků</w:t>
      </w:r>
      <w:r w:rsidR="00BC1840" w:rsidRPr="00077831" w:rsidDel="00BC1840">
        <w:rPr>
          <w:rFonts w:ascii="Arial Narrow" w:hAnsi="Arial Narrow"/>
          <w:color w:val="auto"/>
        </w:rPr>
        <w:t xml:space="preserve"> </w:t>
      </w:r>
      <w:r w:rsidR="00BC1840" w:rsidRPr="00077831">
        <w:rPr>
          <w:rFonts w:ascii="Arial Narrow" w:hAnsi="Arial Narrow"/>
          <w:color w:val="auto"/>
        </w:rPr>
        <w:t xml:space="preserve"> </w:t>
      </w:r>
    </w:p>
    <w:p w:rsidR="008E3913" w:rsidRPr="00077831" w:rsidRDefault="008E3913" w:rsidP="00D40431">
      <w:pPr>
        <w:suppressAutoHyphens/>
        <w:rPr>
          <w:rFonts w:ascii="Arial Narrow" w:hAnsi="Arial Narrow"/>
          <w:i/>
        </w:rPr>
      </w:pPr>
      <w:r w:rsidRPr="00077831">
        <w:rPr>
          <w:rFonts w:ascii="Arial Narrow" w:hAnsi="Arial Narrow"/>
          <w:i/>
        </w:rPr>
        <w:t xml:space="preserve"> </w:t>
      </w:r>
    </w:p>
    <w:p w:rsidR="008E3913" w:rsidRPr="00077831" w:rsidRDefault="008E3913" w:rsidP="00D40431">
      <w:pPr>
        <w:suppressAutoHyphens/>
        <w:rPr>
          <w:rFonts w:ascii="Arial Narrow" w:hAnsi="Arial Narrow"/>
          <w:color w:val="auto"/>
        </w:rPr>
      </w:pPr>
      <w:r w:rsidRPr="00077831">
        <w:rPr>
          <w:rFonts w:ascii="Arial Narrow" w:hAnsi="Arial Narrow"/>
          <w:color w:val="auto"/>
        </w:rPr>
        <w:t>A-D 639, Archiv divadlo (1 ks)</w:t>
      </w:r>
    </w:p>
    <w:p w:rsidR="008E3913" w:rsidRPr="00077831" w:rsidRDefault="008E3913" w:rsidP="00D40431">
      <w:pPr>
        <w:suppressAutoHyphens/>
        <w:rPr>
          <w:rFonts w:ascii="Arial Narrow" w:hAnsi="Arial Narrow"/>
          <w:color w:val="auto"/>
        </w:rPr>
      </w:pPr>
      <w:r w:rsidRPr="00077831">
        <w:rPr>
          <w:rFonts w:ascii="Arial Narrow" w:hAnsi="Arial Narrow"/>
          <w:color w:val="auto"/>
        </w:rPr>
        <w:t>A-FO 205, Archiv fotografie osobnosti (1 ks)</w:t>
      </w:r>
    </w:p>
    <w:p w:rsidR="008E3913" w:rsidRPr="00077831" w:rsidRDefault="008E3913" w:rsidP="00D40431">
      <w:pPr>
        <w:suppressAutoHyphens/>
        <w:rPr>
          <w:rFonts w:ascii="Arial Narrow" w:hAnsi="Arial Narrow"/>
          <w:color w:val="auto"/>
        </w:rPr>
      </w:pPr>
      <w:r w:rsidRPr="00077831">
        <w:rPr>
          <w:rFonts w:ascii="Arial Narrow" w:hAnsi="Arial Narrow"/>
          <w:color w:val="auto"/>
        </w:rPr>
        <w:t>A-FT 1555–1556, Archiv fotografie Turnov (2 ks)</w:t>
      </w:r>
    </w:p>
    <w:p w:rsidR="008E3913" w:rsidRPr="00077831" w:rsidRDefault="008E3913" w:rsidP="00D40431">
      <w:pPr>
        <w:suppressAutoHyphens/>
        <w:rPr>
          <w:rFonts w:ascii="Arial Narrow" w:hAnsi="Arial Narrow"/>
          <w:color w:val="auto"/>
        </w:rPr>
      </w:pPr>
      <w:r w:rsidRPr="00077831">
        <w:rPr>
          <w:rFonts w:ascii="Arial Narrow" w:hAnsi="Arial Narrow"/>
          <w:color w:val="auto"/>
        </w:rPr>
        <w:t>A-FU 1125, Archiv fotografie události (1 ks)</w:t>
      </w:r>
    </w:p>
    <w:p w:rsidR="008E3913" w:rsidRPr="00077831" w:rsidRDefault="008E3913" w:rsidP="00D40431">
      <w:pPr>
        <w:suppressAutoHyphens/>
        <w:rPr>
          <w:rFonts w:ascii="Arial Narrow" w:hAnsi="Arial Narrow"/>
          <w:color w:val="auto"/>
        </w:rPr>
      </w:pPr>
      <w:r w:rsidRPr="00077831">
        <w:rPr>
          <w:rFonts w:ascii="Arial Narrow" w:hAnsi="Arial Narrow"/>
          <w:color w:val="auto"/>
        </w:rPr>
        <w:t>A-NŠ 1156–2732, Archiv negativy Šolc (1 577 ks)</w:t>
      </w:r>
    </w:p>
    <w:p w:rsidR="008E3913" w:rsidRPr="00077831" w:rsidRDefault="008E3913" w:rsidP="00D40431">
      <w:pPr>
        <w:suppressAutoHyphens/>
        <w:rPr>
          <w:rFonts w:ascii="Arial Narrow" w:hAnsi="Arial Narrow"/>
          <w:color w:val="auto"/>
        </w:rPr>
      </w:pPr>
      <w:r w:rsidRPr="00077831">
        <w:rPr>
          <w:rFonts w:ascii="Arial Narrow" w:hAnsi="Arial Narrow"/>
          <w:color w:val="auto"/>
        </w:rPr>
        <w:t>Fd 246, Faleristika diplomy (1 ks)</w:t>
      </w:r>
    </w:p>
    <w:p w:rsidR="008E3913" w:rsidRPr="00077831" w:rsidRDefault="008E3913" w:rsidP="00D40431">
      <w:pPr>
        <w:suppressAutoHyphens/>
        <w:rPr>
          <w:rFonts w:ascii="Arial Narrow" w:hAnsi="Arial Narrow"/>
          <w:color w:val="auto"/>
        </w:rPr>
      </w:pPr>
      <w:r w:rsidRPr="00077831">
        <w:rPr>
          <w:rFonts w:ascii="Arial Narrow" w:hAnsi="Arial Narrow"/>
          <w:color w:val="auto"/>
        </w:rPr>
        <w:t>Fm 430, Faleristika medaile (1 ks)</w:t>
      </w:r>
    </w:p>
    <w:p w:rsidR="00BC1840" w:rsidRPr="00077831" w:rsidRDefault="00BC1840" w:rsidP="00D40431">
      <w:pPr>
        <w:tabs>
          <w:tab w:val="left" w:pos="8505"/>
        </w:tabs>
        <w:suppressAutoHyphens/>
        <w:rPr>
          <w:rFonts w:ascii="Arial Narrow" w:hAnsi="Arial Narrow"/>
          <w:color w:val="auto"/>
        </w:rPr>
      </w:pPr>
    </w:p>
    <w:p w:rsidR="00D40431" w:rsidRPr="00077831" w:rsidRDefault="00B55F3E" w:rsidP="00D40431">
      <w:pPr>
        <w:suppressAutoHyphens/>
        <w:rPr>
          <w:rFonts w:ascii="Arial Narrow" w:hAnsi="Arial Narrow"/>
          <w:color w:val="auto"/>
        </w:rPr>
      </w:pPr>
      <w:r w:rsidRPr="00077831">
        <w:rPr>
          <w:rFonts w:ascii="Arial Narrow" w:hAnsi="Arial Narrow"/>
          <w:color w:val="auto"/>
        </w:rPr>
        <w:t>V rámci digitalizace skleněných negativů se pokračovalo ve zpracování dílčích celků věnujících se tematicky negativům z Turnova, Českého ráje, osobnostem a událostem. Současně bylo započato</w:t>
      </w:r>
    </w:p>
    <w:p w:rsidR="00751D9D" w:rsidRDefault="00B55F3E" w:rsidP="00D40431">
      <w:pPr>
        <w:suppressAutoHyphens/>
        <w:rPr>
          <w:rFonts w:ascii="Arial Narrow" w:hAnsi="Arial Narrow"/>
          <w:color w:val="auto"/>
        </w:rPr>
      </w:pPr>
      <w:r w:rsidRPr="00077831">
        <w:rPr>
          <w:rFonts w:ascii="Arial Narrow" w:hAnsi="Arial Narrow"/>
          <w:color w:val="auto"/>
        </w:rPr>
        <w:t xml:space="preserve">s přípravnými pracemi na katalogu ke společné výstavě s polským partnerem, která se bude konat </w:t>
      </w:r>
    </w:p>
    <w:p w:rsidR="00E14710" w:rsidRPr="00077831" w:rsidRDefault="00B55F3E" w:rsidP="00D40431">
      <w:pPr>
        <w:suppressAutoHyphens/>
        <w:rPr>
          <w:rFonts w:ascii="Arial Narrow" w:hAnsi="Arial Narrow"/>
          <w:color w:val="auto"/>
        </w:rPr>
      </w:pPr>
      <w:r w:rsidRPr="00077831">
        <w:rPr>
          <w:rFonts w:ascii="Arial Narrow" w:hAnsi="Arial Narrow"/>
          <w:color w:val="auto"/>
        </w:rPr>
        <w:t>v Muzeu ČR v Turnově v létě roku 2020. Také byl připraven materiál určený v roce 2020 k</w:t>
      </w:r>
      <w:r w:rsidR="00D40431" w:rsidRPr="00077831">
        <w:rPr>
          <w:rFonts w:ascii="Arial Narrow" w:hAnsi="Arial Narrow"/>
          <w:color w:val="auto"/>
        </w:rPr>
        <w:t> </w:t>
      </w:r>
      <w:r w:rsidRPr="00077831">
        <w:rPr>
          <w:rFonts w:ascii="Arial Narrow" w:hAnsi="Arial Narrow"/>
          <w:color w:val="auto"/>
        </w:rPr>
        <w:t>restaurování</w:t>
      </w:r>
      <w:r w:rsidR="00D40431" w:rsidRPr="00077831">
        <w:rPr>
          <w:rFonts w:ascii="Arial Narrow" w:hAnsi="Arial Narrow"/>
          <w:color w:val="auto"/>
        </w:rPr>
        <w:t>.</w:t>
      </w:r>
      <w:r w:rsidRPr="00077831">
        <w:rPr>
          <w:rFonts w:ascii="Arial Narrow" w:hAnsi="Arial Narrow"/>
          <w:color w:val="auto"/>
        </w:rPr>
        <w:t xml:space="preserve"> </w:t>
      </w:r>
      <w:r w:rsidR="00D40431" w:rsidRPr="00077831">
        <w:rPr>
          <w:rFonts w:ascii="Arial Narrow" w:hAnsi="Arial Narrow"/>
          <w:color w:val="auto"/>
        </w:rPr>
        <w:t>C</w:t>
      </w:r>
      <w:r w:rsidRPr="00077831">
        <w:rPr>
          <w:rFonts w:ascii="Arial Narrow" w:hAnsi="Arial Narrow"/>
          <w:color w:val="auto"/>
        </w:rPr>
        <w:t>elkem bylo vyčleněno 300 ks negativů různého stupně poškození (rozbité, adheze emulze, plísně, aj</w:t>
      </w:r>
      <w:r w:rsidR="00751D9D">
        <w:rPr>
          <w:rFonts w:ascii="Arial Narrow" w:hAnsi="Arial Narrow"/>
          <w:color w:val="auto"/>
        </w:rPr>
        <w:t>.</w:t>
      </w:r>
    </w:p>
    <w:p w:rsidR="00B55F3E" w:rsidRPr="00077831" w:rsidRDefault="00B55F3E" w:rsidP="00D40431">
      <w:pPr>
        <w:suppressAutoHyphens/>
        <w:rPr>
          <w:rFonts w:ascii="Arial Narrow" w:hAnsi="Arial Narrow"/>
          <w:color w:val="auto"/>
        </w:rPr>
      </w:pPr>
    </w:p>
    <w:p w:rsidR="00B55F3E" w:rsidRPr="00077831" w:rsidRDefault="00B55F3E" w:rsidP="00D40431">
      <w:pPr>
        <w:suppressAutoHyphens/>
        <w:rPr>
          <w:rFonts w:ascii="Arial Narrow" w:hAnsi="Arial Narrow"/>
          <w:color w:val="auto"/>
        </w:rPr>
      </w:pPr>
    </w:p>
    <w:p w:rsidR="00E14710" w:rsidRPr="00077831" w:rsidRDefault="002B6E92" w:rsidP="00D40431">
      <w:pPr>
        <w:pStyle w:val="Odstavecseseznamem"/>
        <w:tabs>
          <w:tab w:val="left" w:pos="8505"/>
        </w:tabs>
        <w:suppressAutoHyphens/>
        <w:ind w:left="0"/>
        <w:rPr>
          <w:rFonts w:ascii="Arial Narrow" w:hAnsi="Arial Narrow"/>
          <w:b/>
          <w:bCs/>
          <w:color w:val="4A442A" w:themeColor="background2" w:themeShade="40"/>
          <w:sz w:val="26"/>
          <w:szCs w:val="26"/>
        </w:rPr>
      </w:pPr>
      <w:r w:rsidRPr="00077831">
        <w:rPr>
          <w:rFonts w:ascii="Arial Narrow" w:hAnsi="Arial Narrow"/>
          <w:b/>
          <w:bCs/>
          <w:color w:val="4A442A" w:themeColor="background2" w:themeShade="40"/>
          <w:sz w:val="26"/>
          <w:szCs w:val="26"/>
        </w:rPr>
        <w:t>1.5. Výpůjčky a zápůjčky sbírek</w:t>
      </w:r>
    </w:p>
    <w:p w:rsidR="00E14710" w:rsidRPr="00077831" w:rsidRDefault="00E14710" w:rsidP="00D40431">
      <w:pPr>
        <w:pStyle w:val="Odstavecseseznamem"/>
        <w:tabs>
          <w:tab w:val="left" w:pos="8505"/>
        </w:tabs>
        <w:suppressAutoHyphens/>
        <w:ind w:left="0"/>
        <w:rPr>
          <w:rFonts w:ascii="Arial Narrow" w:hAnsi="Arial Narrow"/>
          <w:b/>
          <w:bCs/>
          <w:color w:val="4A442A" w:themeColor="background2" w:themeShade="40"/>
          <w:sz w:val="24"/>
          <w:szCs w:val="24"/>
        </w:rPr>
      </w:pPr>
    </w:p>
    <w:p w:rsidR="00E14710" w:rsidRPr="00077831" w:rsidRDefault="002B6E92" w:rsidP="00D40431">
      <w:pPr>
        <w:pStyle w:val="Odstavecseseznamem"/>
        <w:tabs>
          <w:tab w:val="left" w:pos="8505"/>
        </w:tabs>
        <w:suppressAutoHyphens/>
        <w:ind w:left="0"/>
        <w:rPr>
          <w:rFonts w:ascii="Arial Narrow" w:hAnsi="Arial Narrow"/>
          <w:b/>
          <w:bCs/>
          <w:color w:val="4A442A" w:themeColor="background2" w:themeShade="40"/>
          <w:sz w:val="24"/>
          <w:szCs w:val="24"/>
        </w:rPr>
      </w:pPr>
      <w:r w:rsidRPr="00077831">
        <w:rPr>
          <w:rFonts w:ascii="Arial Narrow" w:hAnsi="Arial Narrow"/>
          <w:b/>
          <w:bCs/>
          <w:color w:val="4A442A" w:themeColor="background2" w:themeShade="40"/>
          <w:sz w:val="24"/>
          <w:szCs w:val="24"/>
        </w:rPr>
        <w:t>Počet zapůjčených předmětů jinému zařízení:                </w:t>
      </w:r>
      <w:r w:rsidR="002E6B55" w:rsidRPr="00077831">
        <w:rPr>
          <w:rFonts w:ascii="Arial Narrow" w:hAnsi="Arial Narrow"/>
          <w:b/>
          <w:bCs/>
          <w:color w:val="4A442A" w:themeColor="background2" w:themeShade="40"/>
          <w:sz w:val="24"/>
          <w:szCs w:val="24"/>
        </w:rPr>
        <w:t xml:space="preserve">             </w:t>
      </w:r>
      <w:r w:rsidR="00E06649" w:rsidRPr="00077831">
        <w:rPr>
          <w:rFonts w:ascii="Arial Narrow" w:hAnsi="Arial Narrow"/>
          <w:b/>
          <w:bCs/>
          <w:color w:val="4A442A" w:themeColor="background2" w:themeShade="40"/>
          <w:sz w:val="24"/>
          <w:szCs w:val="24"/>
        </w:rPr>
        <w:t>965</w:t>
      </w:r>
      <w:r w:rsidRPr="00077831">
        <w:rPr>
          <w:rFonts w:ascii="Arial Narrow" w:hAnsi="Arial Narrow"/>
          <w:b/>
          <w:bCs/>
          <w:color w:val="4A442A" w:themeColor="background2" w:themeShade="40"/>
          <w:sz w:val="24"/>
          <w:szCs w:val="24"/>
        </w:rPr>
        <w:t xml:space="preserve"> </w:t>
      </w:r>
      <w:r w:rsidR="00BA3CA2" w:rsidRPr="00077831">
        <w:rPr>
          <w:rFonts w:ascii="Arial Narrow" w:hAnsi="Arial Narrow"/>
          <w:b/>
          <w:bCs/>
          <w:color w:val="4A442A" w:themeColor="background2" w:themeShade="40"/>
          <w:sz w:val="24"/>
          <w:szCs w:val="24"/>
        </w:rPr>
        <w:t xml:space="preserve">sbírkových </w:t>
      </w:r>
      <w:r w:rsidRPr="00077831">
        <w:rPr>
          <w:rFonts w:ascii="Arial Narrow" w:hAnsi="Arial Narrow"/>
          <w:b/>
          <w:bCs/>
          <w:color w:val="4A442A" w:themeColor="background2" w:themeShade="40"/>
          <w:sz w:val="24"/>
          <w:szCs w:val="24"/>
        </w:rPr>
        <w:t>předmětů </w:t>
      </w:r>
    </w:p>
    <w:p w:rsidR="00E14710" w:rsidRPr="00077831" w:rsidRDefault="002B6E92" w:rsidP="00D40431">
      <w:pPr>
        <w:pStyle w:val="Odstavecseseznamem"/>
        <w:tabs>
          <w:tab w:val="left" w:pos="8505"/>
        </w:tabs>
        <w:suppressAutoHyphens/>
        <w:ind w:left="0"/>
        <w:rPr>
          <w:rFonts w:ascii="Arial Narrow" w:hAnsi="Arial Narrow"/>
          <w:b/>
          <w:bCs/>
          <w:color w:val="4A442A" w:themeColor="background2" w:themeShade="40"/>
          <w:sz w:val="24"/>
          <w:szCs w:val="24"/>
        </w:rPr>
      </w:pPr>
      <w:r w:rsidRPr="00077831">
        <w:rPr>
          <w:rFonts w:ascii="Arial Narrow" w:hAnsi="Arial Narrow"/>
          <w:b/>
          <w:bCs/>
          <w:color w:val="4A442A" w:themeColor="background2" w:themeShade="40"/>
          <w:sz w:val="24"/>
          <w:szCs w:val="24"/>
        </w:rPr>
        <w:t>Počet vypůjčených předmětů od jiného zařízení:                 </w:t>
      </w:r>
      <w:r w:rsidR="002E6B55" w:rsidRPr="00077831">
        <w:rPr>
          <w:rFonts w:ascii="Arial Narrow" w:hAnsi="Arial Narrow"/>
          <w:b/>
          <w:bCs/>
          <w:color w:val="4A442A" w:themeColor="background2" w:themeShade="40"/>
          <w:sz w:val="24"/>
          <w:szCs w:val="24"/>
        </w:rPr>
        <w:t xml:space="preserve"> </w:t>
      </w:r>
      <w:r w:rsidR="00B30DD3" w:rsidRPr="00077831">
        <w:rPr>
          <w:rFonts w:ascii="Arial Narrow" w:hAnsi="Arial Narrow"/>
          <w:b/>
          <w:bCs/>
          <w:color w:val="4A442A" w:themeColor="background2" w:themeShade="40"/>
          <w:sz w:val="24"/>
          <w:szCs w:val="24"/>
        </w:rPr>
        <w:t xml:space="preserve"> </w:t>
      </w:r>
      <w:r w:rsidR="002E6B55" w:rsidRPr="00077831">
        <w:rPr>
          <w:rFonts w:ascii="Arial Narrow" w:hAnsi="Arial Narrow"/>
          <w:b/>
          <w:bCs/>
          <w:color w:val="4A442A" w:themeColor="background2" w:themeShade="40"/>
          <w:sz w:val="24"/>
          <w:szCs w:val="24"/>
        </w:rPr>
        <w:t xml:space="preserve">  </w:t>
      </w:r>
      <w:r w:rsidR="00C97768">
        <w:rPr>
          <w:rFonts w:ascii="Arial Narrow" w:hAnsi="Arial Narrow"/>
          <w:b/>
          <w:bCs/>
          <w:color w:val="4A442A" w:themeColor="background2" w:themeShade="40"/>
          <w:sz w:val="24"/>
          <w:szCs w:val="24"/>
        </w:rPr>
        <w:t xml:space="preserve"> </w:t>
      </w:r>
      <w:r w:rsidR="002E6B55" w:rsidRPr="00077831">
        <w:rPr>
          <w:rFonts w:ascii="Arial Narrow" w:hAnsi="Arial Narrow"/>
          <w:b/>
          <w:bCs/>
          <w:color w:val="4A442A" w:themeColor="background2" w:themeShade="40"/>
          <w:sz w:val="24"/>
          <w:szCs w:val="24"/>
        </w:rPr>
        <w:t xml:space="preserve">  </w:t>
      </w:r>
      <w:r w:rsidR="00751D9D">
        <w:rPr>
          <w:rFonts w:ascii="Arial Narrow" w:hAnsi="Arial Narrow"/>
          <w:b/>
          <w:bCs/>
          <w:color w:val="4A442A" w:themeColor="background2" w:themeShade="40"/>
          <w:sz w:val="24"/>
          <w:szCs w:val="24"/>
        </w:rPr>
        <w:t xml:space="preserve"> </w:t>
      </w:r>
      <w:r w:rsidR="00E06649" w:rsidRPr="00077831">
        <w:rPr>
          <w:rFonts w:ascii="Arial Narrow" w:hAnsi="Arial Narrow"/>
          <w:b/>
          <w:bCs/>
          <w:color w:val="4A442A" w:themeColor="background2" w:themeShade="40"/>
          <w:sz w:val="24"/>
          <w:szCs w:val="24"/>
        </w:rPr>
        <w:t>908</w:t>
      </w:r>
      <w:r w:rsidR="00B30DD3" w:rsidRPr="00077831">
        <w:rPr>
          <w:rFonts w:ascii="Arial Narrow" w:hAnsi="Arial Narrow"/>
          <w:b/>
          <w:bCs/>
          <w:color w:val="4A442A" w:themeColor="background2" w:themeShade="40"/>
          <w:sz w:val="24"/>
          <w:szCs w:val="24"/>
        </w:rPr>
        <w:t xml:space="preserve"> </w:t>
      </w:r>
      <w:r w:rsidR="00BA3CA2" w:rsidRPr="00077831">
        <w:rPr>
          <w:rFonts w:ascii="Arial Narrow" w:hAnsi="Arial Narrow"/>
          <w:b/>
          <w:bCs/>
          <w:color w:val="4A442A" w:themeColor="background2" w:themeShade="40"/>
          <w:sz w:val="24"/>
          <w:szCs w:val="24"/>
        </w:rPr>
        <w:t xml:space="preserve">sbírkových </w:t>
      </w:r>
      <w:r w:rsidRPr="00077831">
        <w:rPr>
          <w:rFonts w:ascii="Arial Narrow" w:hAnsi="Arial Narrow"/>
          <w:b/>
          <w:bCs/>
          <w:color w:val="4A442A" w:themeColor="background2" w:themeShade="40"/>
          <w:sz w:val="24"/>
          <w:szCs w:val="24"/>
        </w:rPr>
        <w:t xml:space="preserve">předmětů         </w:t>
      </w:r>
    </w:p>
    <w:p w:rsidR="00E14710" w:rsidRPr="00077831" w:rsidRDefault="00E14710" w:rsidP="00D40431">
      <w:pPr>
        <w:pStyle w:val="Odstavecseseznamem"/>
        <w:tabs>
          <w:tab w:val="left" w:pos="8505"/>
        </w:tabs>
        <w:suppressAutoHyphens/>
        <w:ind w:left="0"/>
        <w:rPr>
          <w:rFonts w:ascii="Arial Narrow" w:hAnsi="Arial Narrow"/>
          <w:b/>
          <w:bCs/>
          <w:color w:val="4A442A" w:themeColor="background2" w:themeShade="40"/>
          <w:sz w:val="24"/>
          <w:szCs w:val="24"/>
        </w:rPr>
      </w:pPr>
    </w:p>
    <w:p w:rsidR="00E14710" w:rsidRPr="00077831" w:rsidRDefault="00E14710" w:rsidP="00D40431">
      <w:pPr>
        <w:pStyle w:val="Odstavecseseznamem"/>
        <w:tabs>
          <w:tab w:val="left" w:pos="8505"/>
        </w:tabs>
        <w:suppressAutoHyphens/>
        <w:ind w:left="0"/>
        <w:rPr>
          <w:rFonts w:ascii="Arial Narrow" w:hAnsi="Arial Narrow"/>
          <w:b/>
          <w:bCs/>
          <w:color w:val="4A442A" w:themeColor="background2" w:themeShade="40"/>
          <w:sz w:val="24"/>
          <w:szCs w:val="24"/>
        </w:rPr>
      </w:pPr>
    </w:p>
    <w:p w:rsidR="00E14710" w:rsidRPr="00077831" w:rsidRDefault="002B6E92" w:rsidP="00D40431">
      <w:pPr>
        <w:pStyle w:val="Odstavecseseznamem"/>
        <w:tabs>
          <w:tab w:val="left" w:pos="8505"/>
        </w:tabs>
        <w:suppressAutoHyphens/>
        <w:ind w:left="0"/>
        <w:rPr>
          <w:rFonts w:ascii="Arial Narrow" w:hAnsi="Arial Narrow"/>
          <w:b/>
          <w:bCs/>
          <w:color w:val="4A442A" w:themeColor="background2" w:themeShade="40"/>
          <w:sz w:val="26"/>
          <w:szCs w:val="26"/>
        </w:rPr>
      </w:pPr>
      <w:r w:rsidRPr="00077831">
        <w:rPr>
          <w:rFonts w:ascii="Arial Narrow" w:hAnsi="Arial Narrow"/>
          <w:b/>
          <w:bCs/>
          <w:color w:val="4A442A" w:themeColor="background2" w:themeShade="40"/>
          <w:sz w:val="26"/>
          <w:szCs w:val="26"/>
        </w:rPr>
        <w:t>1.6. Inventarizace sbírek</w:t>
      </w:r>
    </w:p>
    <w:p w:rsidR="00E14710" w:rsidRPr="00077831" w:rsidRDefault="002B6E92" w:rsidP="00D40431">
      <w:pPr>
        <w:pStyle w:val="Odstavecseseznamem"/>
        <w:tabs>
          <w:tab w:val="left" w:pos="8505"/>
        </w:tabs>
        <w:suppressAutoHyphens/>
        <w:ind w:left="0"/>
        <w:rPr>
          <w:rFonts w:ascii="Arial Narrow" w:hAnsi="Arial Narrow"/>
          <w:b/>
          <w:bCs/>
          <w:sz w:val="24"/>
          <w:szCs w:val="24"/>
        </w:rPr>
      </w:pPr>
      <w:r w:rsidRPr="00077831">
        <w:rPr>
          <w:rFonts w:ascii="Arial Narrow" w:hAnsi="Arial Narrow"/>
          <w:b/>
          <w:bCs/>
          <w:color w:val="4A442A" w:themeColor="background2" w:themeShade="40"/>
          <w:sz w:val="24"/>
          <w:szCs w:val="24"/>
        </w:rPr>
        <w:t>Počet inventarizovaných čísel a souborů:                        </w:t>
      </w:r>
      <w:r w:rsidR="00943389" w:rsidRPr="00077831">
        <w:rPr>
          <w:rFonts w:ascii="Arial Narrow" w:hAnsi="Arial Narrow"/>
          <w:b/>
          <w:bCs/>
          <w:color w:val="4A442A" w:themeColor="background2" w:themeShade="40"/>
          <w:sz w:val="24"/>
          <w:szCs w:val="24"/>
        </w:rPr>
        <w:t xml:space="preserve">     </w:t>
      </w:r>
      <w:r w:rsidR="00751D9D">
        <w:rPr>
          <w:rFonts w:ascii="Arial Narrow" w:hAnsi="Arial Narrow"/>
          <w:b/>
          <w:bCs/>
          <w:color w:val="4A442A" w:themeColor="background2" w:themeShade="40"/>
          <w:sz w:val="24"/>
          <w:szCs w:val="24"/>
        </w:rPr>
        <w:t xml:space="preserve"> </w:t>
      </w:r>
      <w:r w:rsidR="00943389" w:rsidRPr="00077831">
        <w:rPr>
          <w:rFonts w:ascii="Arial Narrow" w:hAnsi="Arial Narrow"/>
          <w:b/>
          <w:bCs/>
          <w:color w:val="4A442A" w:themeColor="background2" w:themeShade="40"/>
          <w:sz w:val="24"/>
          <w:szCs w:val="24"/>
        </w:rPr>
        <w:t xml:space="preserve">         </w:t>
      </w:r>
      <w:r w:rsidR="007F1764" w:rsidRPr="00077831">
        <w:rPr>
          <w:rFonts w:ascii="Arial Narrow" w:hAnsi="Arial Narrow"/>
          <w:b/>
          <w:bCs/>
          <w:color w:val="4A442A" w:themeColor="background2" w:themeShade="40"/>
          <w:sz w:val="24"/>
          <w:szCs w:val="24"/>
        </w:rPr>
        <w:t>0 sbírkových</w:t>
      </w:r>
      <w:r w:rsidR="00BA3CA2" w:rsidRPr="00077831">
        <w:rPr>
          <w:rFonts w:ascii="Arial Narrow" w:hAnsi="Arial Narrow"/>
          <w:b/>
          <w:bCs/>
          <w:color w:val="4A442A" w:themeColor="background2" w:themeShade="40"/>
          <w:sz w:val="24"/>
          <w:szCs w:val="24"/>
        </w:rPr>
        <w:t xml:space="preserve"> </w:t>
      </w:r>
      <w:r w:rsidRPr="00077831">
        <w:rPr>
          <w:rFonts w:ascii="Arial Narrow" w:hAnsi="Arial Narrow"/>
          <w:b/>
          <w:bCs/>
          <w:color w:val="4A442A" w:themeColor="background2" w:themeShade="40"/>
          <w:sz w:val="24"/>
          <w:szCs w:val="24"/>
        </w:rPr>
        <w:t>předmětů        </w:t>
      </w:r>
    </w:p>
    <w:p w:rsidR="00ED5947" w:rsidRPr="00077831" w:rsidRDefault="008A0790" w:rsidP="00D40431">
      <w:pPr>
        <w:tabs>
          <w:tab w:val="left" w:pos="8505"/>
        </w:tabs>
        <w:suppressAutoHyphens/>
        <w:rPr>
          <w:rFonts w:ascii="Arial Narrow" w:hAnsi="Arial Narrow" w:cs="Calibri"/>
          <w:b/>
          <w:color w:val="auto"/>
        </w:rPr>
      </w:pPr>
      <w:r w:rsidRPr="00077831">
        <w:rPr>
          <w:rFonts w:ascii="Arial Narrow" w:hAnsi="Arial Narrow"/>
          <w:color w:val="auto"/>
        </w:rPr>
        <w:t>S ohledem na pracovní úkoly odborného oddělení v roce 2019 byly plánované inventarizace sbírkových fondů v roce 2019 přesunuty na I. Q. 2020.</w:t>
      </w:r>
      <w:r w:rsidR="00ED5947" w:rsidRPr="00077831">
        <w:rPr>
          <w:rFonts w:ascii="Arial Narrow" w:hAnsi="Arial Narrow" w:cs="Calibri"/>
          <w:color w:val="auto"/>
        </w:rPr>
        <w:t>)</w:t>
      </w:r>
    </w:p>
    <w:p w:rsidR="00C31DCE" w:rsidRPr="00077831" w:rsidRDefault="00C31DCE" w:rsidP="00D40431">
      <w:pPr>
        <w:tabs>
          <w:tab w:val="left" w:pos="8505"/>
        </w:tabs>
        <w:suppressAutoHyphens/>
        <w:ind w:firstLine="60"/>
        <w:rPr>
          <w:rFonts w:ascii="Arial Narrow" w:hAnsi="Arial Narrow"/>
          <w:color w:val="auto"/>
        </w:rPr>
      </w:pPr>
    </w:p>
    <w:p w:rsidR="008F2952" w:rsidRPr="00077831" w:rsidRDefault="008F2952" w:rsidP="00D40431">
      <w:pPr>
        <w:tabs>
          <w:tab w:val="left" w:pos="8505"/>
        </w:tabs>
        <w:suppressAutoHyphens/>
        <w:ind w:firstLine="60"/>
        <w:rPr>
          <w:rFonts w:ascii="Arial Narrow" w:hAnsi="Arial Narrow"/>
          <w:color w:val="auto"/>
        </w:rPr>
      </w:pPr>
    </w:p>
    <w:p w:rsidR="008F2952" w:rsidRPr="00077831" w:rsidRDefault="008F2952" w:rsidP="00D40431">
      <w:pPr>
        <w:tabs>
          <w:tab w:val="left" w:pos="8505"/>
        </w:tabs>
        <w:suppressAutoHyphens/>
        <w:ind w:firstLine="60"/>
        <w:rPr>
          <w:rFonts w:ascii="Arial Narrow" w:hAnsi="Arial Narrow"/>
          <w:color w:val="4A442A" w:themeColor="background2" w:themeShade="40"/>
          <w:sz w:val="26"/>
          <w:szCs w:val="26"/>
        </w:rPr>
      </w:pPr>
    </w:p>
    <w:p w:rsidR="00E14710" w:rsidRPr="00077831" w:rsidRDefault="002B6E92" w:rsidP="00D40431">
      <w:pPr>
        <w:tabs>
          <w:tab w:val="left" w:pos="8505"/>
        </w:tabs>
        <w:suppressAutoHyphens/>
        <w:jc w:val="both"/>
        <w:rPr>
          <w:rFonts w:ascii="Arial Narrow" w:hAnsi="Arial Narrow"/>
          <w:b/>
          <w:color w:val="4A442A" w:themeColor="background2" w:themeShade="40"/>
          <w:sz w:val="26"/>
          <w:szCs w:val="26"/>
        </w:rPr>
      </w:pPr>
      <w:r w:rsidRPr="00077831">
        <w:rPr>
          <w:rFonts w:ascii="Arial Narrow" w:hAnsi="Arial Narrow"/>
          <w:b/>
          <w:color w:val="4A442A" w:themeColor="background2" w:themeShade="40"/>
          <w:sz w:val="26"/>
          <w:szCs w:val="26"/>
        </w:rPr>
        <w:t>1.7. Konzervování sbírek</w:t>
      </w:r>
    </w:p>
    <w:p w:rsidR="00F8267A" w:rsidRPr="00077831" w:rsidRDefault="00143FF1" w:rsidP="00D40431">
      <w:pPr>
        <w:tabs>
          <w:tab w:val="left" w:pos="8505"/>
        </w:tabs>
        <w:suppressAutoHyphens/>
        <w:rPr>
          <w:rFonts w:ascii="Arial Narrow" w:hAnsi="Arial Narrow"/>
          <w:b/>
          <w:color w:val="4A442A" w:themeColor="background2" w:themeShade="40"/>
        </w:rPr>
      </w:pPr>
      <w:r w:rsidRPr="00077831">
        <w:rPr>
          <w:rFonts w:ascii="Arial Narrow" w:hAnsi="Arial Narrow"/>
          <w:color w:val="4A442A" w:themeColor="background2" w:themeShade="40"/>
        </w:rPr>
        <w:t xml:space="preserve"> </w:t>
      </w:r>
    </w:p>
    <w:p w:rsidR="00E14710" w:rsidRPr="00810F32" w:rsidRDefault="002B6E92" w:rsidP="00810F32">
      <w:pPr>
        <w:rPr>
          <w:rFonts w:ascii="Arial Narrow" w:hAnsi="Arial Narrow"/>
          <w:b/>
          <w:color w:val="4A442A" w:themeColor="background2" w:themeShade="40"/>
        </w:rPr>
      </w:pPr>
      <w:r w:rsidRPr="00810F32">
        <w:rPr>
          <w:rFonts w:ascii="Arial Narrow" w:hAnsi="Arial Narrow"/>
          <w:b/>
          <w:color w:val="4A442A" w:themeColor="background2" w:themeShade="40"/>
        </w:rPr>
        <w:t>Počet konzervovaných předmětů</w:t>
      </w:r>
      <w:r w:rsidR="00B906F2" w:rsidRPr="00810F32">
        <w:rPr>
          <w:rFonts w:ascii="Arial Narrow" w:hAnsi="Arial Narrow"/>
          <w:b/>
          <w:color w:val="4A442A" w:themeColor="background2" w:themeShade="40"/>
        </w:rPr>
        <w:t>:</w:t>
      </w:r>
      <w:r w:rsidR="00B906F2" w:rsidRPr="00810F32">
        <w:rPr>
          <w:rFonts w:ascii="Arial Narrow" w:hAnsi="Arial Narrow"/>
          <w:color w:val="4A442A" w:themeColor="background2" w:themeShade="40"/>
        </w:rPr>
        <w:t xml:space="preserve">                                       </w:t>
      </w:r>
      <w:r w:rsidR="00967373" w:rsidRPr="00810F32">
        <w:rPr>
          <w:rFonts w:ascii="Arial Narrow" w:hAnsi="Arial Narrow"/>
          <w:color w:val="4A442A" w:themeColor="background2" w:themeShade="40"/>
        </w:rPr>
        <w:t xml:space="preserve">    </w:t>
      </w:r>
      <w:r w:rsidR="00810F32" w:rsidRPr="00810F32">
        <w:rPr>
          <w:rFonts w:ascii="Arial Narrow" w:hAnsi="Arial Narrow"/>
          <w:color w:val="4A442A" w:themeColor="background2" w:themeShade="40"/>
        </w:rPr>
        <w:t xml:space="preserve"> </w:t>
      </w:r>
      <w:r w:rsidR="00810F32" w:rsidRPr="00810F32">
        <w:rPr>
          <w:rFonts w:ascii="Arial Narrow" w:hAnsi="Arial Narrow"/>
          <w:b/>
          <w:color w:val="4A442A" w:themeColor="background2" w:themeShade="40"/>
        </w:rPr>
        <w:t xml:space="preserve">    </w:t>
      </w:r>
      <w:r w:rsidR="00B906F2" w:rsidRPr="00810F32">
        <w:rPr>
          <w:rFonts w:ascii="Arial Narrow" w:hAnsi="Arial Narrow"/>
          <w:b/>
          <w:color w:val="4A442A" w:themeColor="background2" w:themeShade="40"/>
        </w:rPr>
        <w:t xml:space="preserve">  </w:t>
      </w:r>
      <w:r w:rsidR="00967373" w:rsidRPr="00810F32">
        <w:rPr>
          <w:rFonts w:ascii="Arial Narrow" w:hAnsi="Arial Narrow"/>
          <w:b/>
          <w:color w:val="4A442A" w:themeColor="background2" w:themeShade="40"/>
        </w:rPr>
        <w:t>636</w:t>
      </w:r>
      <w:r w:rsidR="008A0790" w:rsidRPr="00810F32">
        <w:rPr>
          <w:rFonts w:ascii="Arial Narrow" w:hAnsi="Arial Narrow"/>
          <w:b/>
          <w:color w:val="4A442A" w:themeColor="background2" w:themeShade="40"/>
        </w:rPr>
        <w:t xml:space="preserve"> </w:t>
      </w:r>
      <w:r w:rsidRPr="00810F32">
        <w:rPr>
          <w:rFonts w:ascii="Arial Narrow" w:hAnsi="Arial Narrow"/>
          <w:b/>
          <w:color w:val="4A442A" w:themeColor="background2" w:themeShade="40"/>
        </w:rPr>
        <w:t xml:space="preserve">předmětů </w:t>
      </w:r>
    </w:p>
    <w:p w:rsidR="009F0E6D" w:rsidRPr="004451F6" w:rsidRDefault="00810F32" w:rsidP="00810F32">
      <w:pPr>
        <w:rPr>
          <w:rFonts w:ascii="Arial Narrow" w:hAnsi="Arial Narrow"/>
          <w:b/>
          <w:color w:val="4A442A" w:themeColor="background2" w:themeShade="40"/>
        </w:rPr>
      </w:pPr>
      <w:r>
        <w:rPr>
          <w:rFonts w:ascii="Arial Narrow" w:hAnsi="Arial Narrow"/>
          <w:b/>
          <w:color w:val="4A442A" w:themeColor="background2" w:themeShade="40"/>
        </w:rPr>
        <w:t xml:space="preserve">                                              </w:t>
      </w:r>
      <w:r w:rsidR="00967373" w:rsidRPr="00810F32">
        <w:rPr>
          <w:rFonts w:ascii="Arial Narrow" w:hAnsi="Arial Narrow"/>
          <w:b/>
          <w:color w:val="4A442A" w:themeColor="background2" w:themeShade="40"/>
        </w:rPr>
        <w:t>z toho</w:t>
      </w:r>
      <w:r w:rsidR="00967373" w:rsidRPr="004451F6">
        <w:rPr>
          <w:rFonts w:ascii="Arial Narrow" w:hAnsi="Arial Narrow"/>
          <w:b/>
          <w:color w:val="4A442A" w:themeColor="background2" w:themeShade="40"/>
        </w:rPr>
        <w:t xml:space="preserve">: </w:t>
      </w:r>
      <w:r w:rsidRPr="004451F6">
        <w:rPr>
          <w:rFonts w:ascii="Arial Narrow" w:hAnsi="Arial Narrow"/>
          <w:b/>
          <w:color w:val="4A442A" w:themeColor="background2" w:themeShade="40"/>
        </w:rPr>
        <w:t xml:space="preserve">             </w:t>
      </w:r>
      <w:r w:rsidR="004451F6" w:rsidRPr="004451F6">
        <w:rPr>
          <w:rFonts w:ascii="Arial Narrow" w:hAnsi="Arial Narrow"/>
          <w:b/>
          <w:color w:val="4A442A" w:themeColor="background2" w:themeShade="40"/>
        </w:rPr>
        <w:t xml:space="preserve">  </w:t>
      </w:r>
      <w:r w:rsidRPr="004451F6">
        <w:rPr>
          <w:rFonts w:ascii="Arial Narrow" w:hAnsi="Arial Narrow"/>
          <w:b/>
          <w:color w:val="4A442A" w:themeColor="background2" w:themeShade="40"/>
        </w:rPr>
        <w:t xml:space="preserve">                 </w:t>
      </w:r>
      <w:r w:rsidR="00967373" w:rsidRPr="004451F6">
        <w:rPr>
          <w:rFonts w:ascii="Arial Narrow" w:hAnsi="Arial Narrow"/>
          <w:b/>
          <w:color w:val="4A442A" w:themeColor="background2" w:themeShade="40"/>
        </w:rPr>
        <w:t xml:space="preserve">textil </w:t>
      </w:r>
      <w:r w:rsidRPr="004451F6">
        <w:rPr>
          <w:rFonts w:ascii="Arial Narrow" w:hAnsi="Arial Narrow"/>
          <w:b/>
          <w:color w:val="4A442A" w:themeColor="background2" w:themeShade="40"/>
        </w:rPr>
        <w:t xml:space="preserve">  </w:t>
      </w:r>
      <w:r w:rsidR="00553D78">
        <w:rPr>
          <w:rFonts w:ascii="Arial Narrow" w:hAnsi="Arial Narrow"/>
          <w:b/>
          <w:color w:val="4A442A" w:themeColor="background2" w:themeShade="40"/>
        </w:rPr>
        <w:t xml:space="preserve"> </w:t>
      </w:r>
      <w:r w:rsidRPr="004451F6">
        <w:rPr>
          <w:rFonts w:ascii="Arial Narrow" w:hAnsi="Arial Narrow"/>
          <w:b/>
          <w:color w:val="4A442A" w:themeColor="background2" w:themeShade="40"/>
        </w:rPr>
        <w:t xml:space="preserve"> </w:t>
      </w:r>
      <w:r w:rsidR="004451F6">
        <w:rPr>
          <w:rFonts w:ascii="Arial Narrow" w:hAnsi="Arial Narrow"/>
          <w:b/>
          <w:color w:val="4A442A" w:themeColor="background2" w:themeShade="40"/>
        </w:rPr>
        <w:t xml:space="preserve">  </w:t>
      </w:r>
      <w:r w:rsidRPr="004451F6">
        <w:rPr>
          <w:rFonts w:ascii="Arial Narrow" w:hAnsi="Arial Narrow"/>
          <w:b/>
          <w:color w:val="4A442A" w:themeColor="background2" w:themeShade="40"/>
        </w:rPr>
        <w:t xml:space="preserve"> </w:t>
      </w:r>
      <w:r w:rsidR="00967373" w:rsidRPr="004451F6">
        <w:rPr>
          <w:rFonts w:ascii="Arial Narrow" w:hAnsi="Arial Narrow"/>
          <w:b/>
          <w:color w:val="4A442A" w:themeColor="background2" w:themeShade="40"/>
        </w:rPr>
        <w:t xml:space="preserve">165 </w:t>
      </w:r>
      <w:r w:rsidRPr="004451F6">
        <w:rPr>
          <w:rFonts w:ascii="Arial Narrow" w:hAnsi="Arial Narrow"/>
          <w:b/>
          <w:color w:val="4A442A" w:themeColor="background2" w:themeShade="40"/>
        </w:rPr>
        <w:t>předmětů</w:t>
      </w:r>
    </w:p>
    <w:p w:rsidR="00967373" w:rsidRPr="004451F6" w:rsidRDefault="00967373" w:rsidP="00810F32">
      <w:pPr>
        <w:rPr>
          <w:rFonts w:ascii="Arial Narrow" w:hAnsi="Arial Narrow"/>
          <w:b/>
          <w:color w:val="4A442A" w:themeColor="background2" w:themeShade="40"/>
        </w:rPr>
      </w:pPr>
      <w:r w:rsidRPr="004451F6">
        <w:rPr>
          <w:rFonts w:ascii="Arial Narrow" w:hAnsi="Arial Narrow"/>
          <w:b/>
          <w:color w:val="4A442A" w:themeColor="background2" w:themeShade="40"/>
        </w:rPr>
        <w:t xml:space="preserve">                     </w:t>
      </w:r>
      <w:r w:rsidR="00810F32" w:rsidRPr="004451F6">
        <w:rPr>
          <w:rFonts w:ascii="Arial Narrow" w:hAnsi="Arial Narrow"/>
          <w:b/>
          <w:color w:val="4A442A" w:themeColor="background2" w:themeShade="40"/>
        </w:rPr>
        <w:t xml:space="preserve">                                                                   </w:t>
      </w:r>
      <w:r w:rsidR="004451F6" w:rsidRPr="004451F6">
        <w:rPr>
          <w:rFonts w:ascii="Arial Narrow" w:hAnsi="Arial Narrow"/>
          <w:b/>
          <w:color w:val="4A442A" w:themeColor="background2" w:themeShade="40"/>
        </w:rPr>
        <w:t xml:space="preserve"> </w:t>
      </w:r>
      <w:r w:rsidR="00810F32" w:rsidRPr="004451F6">
        <w:rPr>
          <w:rFonts w:ascii="Arial Narrow" w:hAnsi="Arial Narrow"/>
          <w:b/>
          <w:color w:val="4A442A" w:themeColor="background2" w:themeShade="40"/>
        </w:rPr>
        <w:t xml:space="preserve"> </w:t>
      </w:r>
      <w:r w:rsidRPr="004451F6">
        <w:rPr>
          <w:rFonts w:ascii="Arial Narrow" w:hAnsi="Arial Narrow"/>
          <w:b/>
          <w:color w:val="4A442A" w:themeColor="background2" w:themeShade="40"/>
        </w:rPr>
        <w:t xml:space="preserve"> dřevo </w:t>
      </w:r>
      <w:r w:rsidR="00810F32" w:rsidRPr="004451F6">
        <w:rPr>
          <w:rFonts w:ascii="Arial Narrow" w:hAnsi="Arial Narrow"/>
          <w:b/>
          <w:color w:val="4A442A" w:themeColor="background2" w:themeShade="40"/>
        </w:rPr>
        <w:t xml:space="preserve">      </w:t>
      </w:r>
      <w:r w:rsidRPr="004451F6">
        <w:rPr>
          <w:rFonts w:ascii="Arial Narrow" w:hAnsi="Arial Narrow"/>
          <w:b/>
          <w:color w:val="4A442A" w:themeColor="background2" w:themeShade="40"/>
        </w:rPr>
        <w:t xml:space="preserve">198 </w:t>
      </w:r>
      <w:r w:rsidR="00810F32" w:rsidRPr="004451F6">
        <w:rPr>
          <w:rFonts w:ascii="Arial Narrow" w:hAnsi="Arial Narrow"/>
          <w:b/>
          <w:color w:val="4A442A" w:themeColor="background2" w:themeShade="40"/>
        </w:rPr>
        <w:t>předmětů</w:t>
      </w:r>
    </w:p>
    <w:p w:rsidR="00967373" w:rsidRPr="004451F6" w:rsidRDefault="00810F32" w:rsidP="00810F32">
      <w:pPr>
        <w:rPr>
          <w:rFonts w:ascii="Arial Narrow" w:hAnsi="Arial Narrow"/>
          <w:b/>
          <w:color w:val="4A442A" w:themeColor="background2" w:themeShade="40"/>
        </w:rPr>
      </w:pPr>
      <w:r w:rsidRPr="004451F6">
        <w:rPr>
          <w:rFonts w:ascii="Arial Narrow" w:hAnsi="Arial Narrow"/>
          <w:b/>
          <w:color w:val="4A442A" w:themeColor="background2" w:themeShade="40"/>
        </w:rPr>
        <w:t xml:space="preserve">                                                                                           </w:t>
      </w:r>
      <w:r w:rsidR="00967373" w:rsidRPr="004451F6">
        <w:rPr>
          <w:rFonts w:ascii="Arial Narrow" w:hAnsi="Arial Narrow"/>
          <w:b/>
          <w:color w:val="4A442A" w:themeColor="background2" w:themeShade="40"/>
        </w:rPr>
        <w:t>kov</w:t>
      </w:r>
      <w:r w:rsidRPr="004451F6">
        <w:rPr>
          <w:rFonts w:ascii="Arial Narrow" w:hAnsi="Arial Narrow"/>
          <w:b/>
          <w:color w:val="4A442A" w:themeColor="background2" w:themeShade="40"/>
        </w:rPr>
        <w:t>y</w:t>
      </w:r>
      <w:r w:rsidR="00967373" w:rsidRPr="004451F6">
        <w:rPr>
          <w:rFonts w:ascii="Arial Narrow" w:hAnsi="Arial Narrow"/>
          <w:b/>
          <w:color w:val="4A442A" w:themeColor="background2" w:themeShade="40"/>
        </w:rPr>
        <w:t xml:space="preserve"> </w:t>
      </w:r>
      <w:r w:rsidRPr="004451F6">
        <w:rPr>
          <w:rFonts w:ascii="Arial Narrow" w:hAnsi="Arial Narrow"/>
          <w:b/>
          <w:color w:val="4A442A" w:themeColor="background2" w:themeShade="40"/>
        </w:rPr>
        <w:t xml:space="preserve">        </w:t>
      </w:r>
      <w:r w:rsidR="00967373" w:rsidRPr="004451F6">
        <w:rPr>
          <w:rFonts w:ascii="Arial Narrow" w:hAnsi="Arial Narrow"/>
          <w:b/>
          <w:color w:val="4A442A" w:themeColor="background2" w:themeShade="40"/>
        </w:rPr>
        <w:t xml:space="preserve">253 </w:t>
      </w:r>
      <w:r w:rsidRPr="004451F6">
        <w:rPr>
          <w:rFonts w:ascii="Arial Narrow" w:hAnsi="Arial Narrow"/>
          <w:b/>
          <w:color w:val="4A442A" w:themeColor="background2" w:themeShade="40"/>
        </w:rPr>
        <w:t xml:space="preserve">předmětů </w:t>
      </w:r>
    </w:p>
    <w:p w:rsidR="00967373" w:rsidRPr="004451F6" w:rsidRDefault="00810F32" w:rsidP="00810F32">
      <w:pPr>
        <w:rPr>
          <w:rFonts w:ascii="Arial Narrow" w:hAnsi="Arial Narrow"/>
          <w:b/>
          <w:color w:val="4A442A" w:themeColor="background2" w:themeShade="40"/>
        </w:rPr>
      </w:pPr>
      <w:r w:rsidRPr="004451F6">
        <w:rPr>
          <w:rFonts w:ascii="Arial Narrow" w:hAnsi="Arial Narrow"/>
          <w:b/>
          <w:color w:val="4A442A" w:themeColor="background2" w:themeShade="40"/>
        </w:rPr>
        <w:t xml:space="preserve">                                                                                           </w:t>
      </w:r>
      <w:proofErr w:type="gramStart"/>
      <w:r w:rsidR="00967373" w:rsidRPr="004451F6">
        <w:rPr>
          <w:rFonts w:ascii="Arial Narrow" w:hAnsi="Arial Narrow"/>
          <w:b/>
          <w:color w:val="4A442A" w:themeColor="background2" w:themeShade="40"/>
        </w:rPr>
        <w:t xml:space="preserve">papír </w:t>
      </w:r>
      <w:r w:rsidRPr="004451F6">
        <w:rPr>
          <w:rFonts w:ascii="Arial Narrow" w:hAnsi="Arial Narrow"/>
          <w:b/>
          <w:color w:val="4A442A" w:themeColor="background2" w:themeShade="40"/>
        </w:rPr>
        <w:t xml:space="preserve">         </w:t>
      </w:r>
      <w:r w:rsidR="00967373" w:rsidRPr="004451F6">
        <w:rPr>
          <w:rFonts w:ascii="Arial Narrow" w:hAnsi="Arial Narrow"/>
          <w:b/>
          <w:color w:val="4A442A" w:themeColor="background2" w:themeShade="40"/>
        </w:rPr>
        <w:t>20</w:t>
      </w:r>
      <w:proofErr w:type="gramEnd"/>
      <w:r w:rsidR="00967373" w:rsidRPr="004451F6">
        <w:rPr>
          <w:rFonts w:ascii="Arial Narrow" w:hAnsi="Arial Narrow"/>
          <w:b/>
          <w:color w:val="4A442A" w:themeColor="background2" w:themeShade="40"/>
        </w:rPr>
        <w:t xml:space="preserve"> </w:t>
      </w:r>
      <w:r w:rsidRPr="004451F6">
        <w:rPr>
          <w:rFonts w:ascii="Arial Narrow" w:hAnsi="Arial Narrow"/>
          <w:b/>
          <w:color w:val="4A442A" w:themeColor="background2" w:themeShade="40"/>
        </w:rPr>
        <w:t>předmětů</w:t>
      </w:r>
    </w:p>
    <w:p w:rsidR="00967373" w:rsidRDefault="00967373" w:rsidP="00D40431">
      <w:pPr>
        <w:tabs>
          <w:tab w:val="left" w:pos="8505"/>
        </w:tabs>
        <w:suppressAutoHyphens/>
        <w:rPr>
          <w:rFonts w:ascii="Arial Narrow" w:hAnsi="Arial Narrow"/>
          <w:color w:val="auto"/>
        </w:rPr>
      </w:pPr>
    </w:p>
    <w:p w:rsidR="00967373" w:rsidRDefault="00967373" w:rsidP="00D40431">
      <w:pPr>
        <w:tabs>
          <w:tab w:val="left" w:pos="8505"/>
        </w:tabs>
        <w:suppressAutoHyphens/>
        <w:rPr>
          <w:rFonts w:ascii="Arial Narrow" w:hAnsi="Arial Narrow"/>
          <w:color w:val="auto"/>
        </w:rPr>
      </w:pPr>
    </w:p>
    <w:p w:rsidR="00967373" w:rsidRDefault="00967373" w:rsidP="00D40431">
      <w:pPr>
        <w:tabs>
          <w:tab w:val="left" w:pos="8505"/>
        </w:tabs>
        <w:suppressAutoHyphens/>
        <w:rPr>
          <w:rFonts w:ascii="Arial Narrow" w:hAnsi="Arial Narrow"/>
          <w:color w:val="auto"/>
        </w:rPr>
      </w:pPr>
    </w:p>
    <w:p w:rsidR="00810F32" w:rsidRDefault="002B6E92" w:rsidP="00D40431">
      <w:pPr>
        <w:tabs>
          <w:tab w:val="left" w:pos="8505"/>
        </w:tabs>
        <w:suppressAutoHyphens/>
        <w:rPr>
          <w:rFonts w:ascii="Arial Narrow" w:hAnsi="Arial Narrow"/>
          <w:color w:val="auto"/>
        </w:rPr>
      </w:pPr>
      <w:r w:rsidRPr="00077831">
        <w:rPr>
          <w:rFonts w:ascii="Arial Narrow" w:hAnsi="Arial Narrow"/>
          <w:color w:val="auto"/>
        </w:rPr>
        <w:t xml:space="preserve">V roce </w:t>
      </w:r>
      <w:r w:rsidR="009427BC" w:rsidRPr="00077831">
        <w:rPr>
          <w:rFonts w:ascii="Arial Narrow" w:hAnsi="Arial Narrow"/>
          <w:color w:val="auto"/>
        </w:rPr>
        <w:t>2019</w:t>
      </w:r>
      <w:r w:rsidRPr="00077831">
        <w:rPr>
          <w:rFonts w:ascii="Arial Narrow" w:hAnsi="Arial Narrow"/>
          <w:color w:val="auto"/>
        </w:rPr>
        <w:t xml:space="preserve"> byly realizovány základní konzervátorské zásahy ve fondu archeologie, šperkařství</w:t>
      </w:r>
      <w:r w:rsidR="004451F6">
        <w:rPr>
          <w:rFonts w:ascii="Arial Narrow" w:hAnsi="Arial Narrow"/>
          <w:color w:val="auto"/>
        </w:rPr>
        <w:t>,</w:t>
      </w:r>
      <w:r w:rsidRPr="00077831">
        <w:rPr>
          <w:rFonts w:ascii="Arial Narrow" w:hAnsi="Arial Narrow"/>
          <w:color w:val="auto"/>
        </w:rPr>
        <w:t xml:space="preserve"> </w:t>
      </w:r>
    </w:p>
    <w:p w:rsidR="00E14710" w:rsidRPr="00077831" w:rsidRDefault="004451F6" w:rsidP="00D40431">
      <w:pPr>
        <w:tabs>
          <w:tab w:val="left" w:pos="8505"/>
        </w:tabs>
        <w:suppressAutoHyphens/>
        <w:rPr>
          <w:rFonts w:ascii="Arial Narrow" w:hAnsi="Arial Narrow"/>
          <w:color w:val="auto"/>
        </w:rPr>
      </w:pPr>
      <w:r>
        <w:rPr>
          <w:rFonts w:ascii="Arial Narrow" w:hAnsi="Arial Narrow"/>
          <w:color w:val="auto"/>
        </w:rPr>
        <w:t>mineralogie,</w:t>
      </w:r>
      <w:r w:rsidR="002B6E92" w:rsidRPr="00077831">
        <w:rPr>
          <w:rFonts w:ascii="Arial Narrow" w:hAnsi="Arial Narrow"/>
          <w:color w:val="auto"/>
        </w:rPr>
        <w:t xml:space="preserve"> etnologie, uměleckého </w:t>
      </w:r>
      <w:r w:rsidR="007F1764" w:rsidRPr="00077831">
        <w:rPr>
          <w:rFonts w:ascii="Arial Narrow" w:hAnsi="Arial Narrow"/>
          <w:color w:val="auto"/>
        </w:rPr>
        <w:t>řemesla</w:t>
      </w:r>
      <w:r w:rsidR="007F1764">
        <w:rPr>
          <w:rFonts w:ascii="Arial Narrow" w:hAnsi="Arial Narrow"/>
          <w:color w:val="auto"/>
        </w:rPr>
        <w:t xml:space="preserve"> a </w:t>
      </w:r>
      <w:r w:rsidR="007F1764" w:rsidRPr="00077831">
        <w:rPr>
          <w:rFonts w:ascii="Arial Narrow" w:hAnsi="Arial Narrow"/>
          <w:color w:val="auto"/>
        </w:rPr>
        <w:t>historie</w:t>
      </w:r>
      <w:r>
        <w:rPr>
          <w:rFonts w:ascii="Arial Narrow" w:hAnsi="Arial Narrow"/>
          <w:color w:val="auto"/>
        </w:rPr>
        <w:t xml:space="preserve"> – horolezecká sbírka</w:t>
      </w:r>
      <w:r w:rsidR="002B6E92" w:rsidRPr="00077831">
        <w:rPr>
          <w:rFonts w:ascii="Arial Narrow" w:hAnsi="Arial Narrow"/>
          <w:color w:val="auto"/>
        </w:rPr>
        <w:t>. V souvislosti s expoziční a výstavní činností muzea byly ošetřeny další sbírkové soubory</w:t>
      </w:r>
      <w:r w:rsidR="00ED5947" w:rsidRPr="00077831">
        <w:rPr>
          <w:rFonts w:ascii="Arial Narrow" w:hAnsi="Arial Narrow"/>
          <w:color w:val="auto"/>
        </w:rPr>
        <w:t>.</w:t>
      </w:r>
      <w:r w:rsidR="00967373">
        <w:rPr>
          <w:rFonts w:ascii="Arial Narrow" w:hAnsi="Arial Narrow"/>
          <w:color w:val="auto"/>
        </w:rPr>
        <w:t xml:space="preserve"> </w:t>
      </w:r>
      <w:r>
        <w:rPr>
          <w:rFonts w:ascii="Arial Narrow" w:hAnsi="Arial Narrow"/>
          <w:color w:val="auto"/>
        </w:rPr>
        <w:t>Dodavatelsky byl restaurován obraz J</w:t>
      </w:r>
      <w:r w:rsidR="007F1764">
        <w:rPr>
          <w:rFonts w:ascii="Arial Narrow" w:hAnsi="Arial Narrow"/>
          <w:color w:val="auto"/>
        </w:rPr>
        <w:t xml:space="preserve">ana </w:t>
      </w:r>
      <w:r>
        <w:rPr>
          <w:rFonts w:ascii="Arial Narrow" w:hAnsi="Arial Narrow"/>
          <w:color w:val="auto"/>
        </w:rPr>
        <w:t xml:space="preserve">J. </w:t>
      </w:r>
      <w:r w:rsidR="007F1764">
        <w:rPr>
          <w:rFonts w:ascii="Arial Narrow" w:hAnsi="Arial Narrow"/>
          <w:color w:val="auto"/>
        </w:rPr>
        <w:t>Hertla sv.</w:t>
      </w:r>
      <w:r>
        <w:rPr>
          <w:rFonts w:ascii="Arial Narrow" w:hAnsi="Arial Narrow"/>
          <w:color w:val="auto"/>
        </w:rPr>
        <w:t xml:space="preserve"> František poustevník ak. mal. rest. Pavlou Vosátkovou.</w:t>
      </w:r>
    </w:p>
    <w:p w:rsidR="00E14710" w:rsidRPr="00077831" w:rsidRDefault="002B6E92" w:rsidP="00D40431">
      <w:pPr>
        <w:tabs>
          <w:tab w:val="left" w:pos="8505"/>
        </w:tabs>
        <w:suppressAutoHyphens/>
        <w:rPr>
          <w:rFonts w:ascii="Arial Narrow" w:hAnsi="Arial Narrow"/>
          <w:b/>
          <w:color w:val="4A442A" w:themeColor="background2" w:themeShade="40"/>
          <w:sz w:val="26"/>
          <w:szCs w:val="26"/>
        </w:rPr>
      </w:pPr>
      <w:r w:rsidRPr="00077831">
        <w:rPr>
          <w:rFonts w:ascii="Arial Narrow" w:hAnsi="Arial Narrow"/>
          <w:b/>
          <w:color w:val="4A442A" w:themeColor="background2" w:themeShade="40"/>
          <w:sz w:val="26"/>
          <w:szCs w:val="26"/>
        </w:rPr>
        <w:lastRenderedPageBreak/>
        <w:t>Veřejná odborná knihovna</w:t>
      </w:r>
    </w:p>
    <w:p w:rsidR="00F808A5" w:rsidRPr="00077831" w:rsidRDefault="00F808A5" w:rsidP="00D40431">
      <w:pPr>
        <w:tabs>
          <w:tab w:val="left" w:pos="8505"/>
        </w:tabs>
        <w:suppressAutoHyphens/>
        <w:rPr>
          <w:rFonts w:ascii="Arial Narrow" w:hAnsi="Arial Narrow"/>
          <w:color w:val="4A442A" w:themeColor="background2" w:themeShade="40"/>
        </w:rPr>
      </w:pPr>
    </w:p>
    <w:p w:rsidR="00FC63F7" w:rsidRPr="00AC287C" w:rsidRDefault="00FC63F7" w:rsidP="00D40431">
      <w:pPr>
        <w:suppressAutoHyphens/>
        <w:rPr>
          <w:rFonts w:ascii="Arial Narrow" w:hAnsi="Arial Narrow"/>
          <w:b/>
          <w:color w:val="auto"/>
        </w:rPr>
      </w:pPr>
      <w:r w:rsidRPr="00AC287C">
        <w:rPr>
          <w:rFonts w:ascii="Arial Narrow" w:hAnsi="Arial Narrow"/>
          <w:b/>
          <w:color w:val="auto"/>
        </w:rPr>
        <w:t>Počet knihoven: 1</w:t>
      </w:r>
    </w:p>
    <w:p w:rsidR="00FC63F7" w:rsidRPr="00AC287C" w:rsidRDefault="00FC63F7" w:rsidP="00D40431">
      <w:pPr>
        <w:suppressAutoHyphens/>
        <w:rPr>
          <w:rFonts w:ascii="Arial Narrow" w:hAnsi="Arial Narrow"/>
          <w:b/>
          <w:color w:val="auto"/>
        </w:rPr>
      </w:pPr>
      <w:r w:rsidRPr="00AC287C">
        <w:rPr>
          <w:rFonts w:ascii="Arial Narrow" w:hAnsi="Arial Narrow"/>
          <w:b/>
          <w:color w:val="auto"/>
        </w:rPr>
        <w:t>Počet knihovních jednotek: 57 412 sv.</w:t>
      </w:r>
    </w:p>
    <w:p w:rsidR="00FC63F7" w:rsidRPr="00AC287C" w:rsidRDefault="00FC63F7" w:rsidP="00D40431">
      <w:pPr>
        <w:suppressAutoHyphens/>
        <w:rPr>
          <w:rFonts w:ascii="Arial Narrow" w:hAnsi="Arial Narrow"/>
          <w:b/>
          <w:color w:val="auto"/>
        </w:rPr>
      </w:pPr>
      <w:r w:rsidRPr="00AC287C">
        <w:rPr>
          <w:rFonts w:ascii="Arial Narrow" w:hAnsi="Arial Narrow"/>
          <w:b/>
          <w:color w:val="auto"/>
        </w:rPr>
        <w:t>Z toho knihovních jednotek nesbírkové knihovny: 14 996 sv.</w:t>
      </w:r>
    </w:p>
    <w:p w:rsidR="00FC63F7" w:rsidRPr="00AC287C" w:rsidRDefault="00FC63F7" w:rsidP="00D40431">
      <w:pPr>
        <w:suppressAutoHyphens/>
        <w:rPr>
          <w:rFonts w:ascii="Arial Narrow" w:hAnsi="Arial Narrow"/>
          <w:b/>
          <w:color w:val="auto"/>
        </w:rPr>
      </w:pPr>
      <w:r w:rsidRPr="00AC287C">
        <w:rPr>
          <w:rFonts w:ascii="Arial Narrow" w:hAnsi="Arial Narrow"/>
          <w:b/>
          <w:color w:val="auto"/>
        </w:rPr>
        <w:t>Z toho knihovních jednotek sbírkové knihovny: 42 416 sv.</w:t>
      </w:r>
    </w:p>
    <w:p w:rsidR="00FC63F7" w:rsidRPr="00AC287C" w:rsidRDefault="00FC63F7" w:rsidP="00D40431">
      <w:pPr>
        <w:suppressAutoHyphens/>
        <w:rPr>
          <w:rFonts w:ascii="Arial Narrow" w:hAnsi="Arial Narrow"/>
          <w:b/>
          <w:color w:val="auto"/>
        </w:rPr>
      </w:pPr>
      <w:r w:rsidRPr="00AC287C">
        <w:rPr>
          <w:rFonts w:ascii="Arial Narrow" w:hAnsi="Arial Narrow"/>
          <w:b/>
          <w:color w:val="auto"/>
        </w:rPr>
        <w:t xml:space="preserve">Akvizice (nové knihy): 371 sv. </w:t>
      </w:r>
    </w:p>
    <w:p w:rsidR="00FC63F7" w:rsidRPr="00AC287C" w:rsidRDefault="00FC63F7" w:rsidP="00D40431">
      <w:pPr>
        <w:suppressAutoHyphens/>
        <w:rPr>
          <w:rFonts w:ascii="Arial Narrow" w:hAnsi="Arial Narrow"/>
          <w:b/>
          <w:color w:val="auto"/>
        </w:rPr>
      </w:pPr>
      <w:r w:rsidRPr="00AC287C">
        <w:rPr>
          <w:rFonts w:ascii="Arial Narrow" w:hAnsi="Arial Narrow"/>
          <w:b/>
          <w:color w:val="auto"/>
        </w:rPr>
        <w:t xml:space="preserve">Počet evidovaných zápůjček: cca 150 ks  </w:t>
      </w:r>
    </w:p>
    <w:p w:rsidR="00FC63F7" w:rsidRPr="00077831" w:rsidRDefault="00FC63F7" w:rsidP="00D40431">
      <w:pPr>
        <w:suppressAutoHyphens/>
        <w:rPr>
          <w:rFonts w:ascii="Arial Narrow" w:hAnsi="Arial Narrow"/>
          <w:color w:val="auto"/>
        </w:rPr>
      </w:pPr>
    </w:p>
    <w:p w:rsidR="00FC63F7" w:rsidRPr="00077831" w:rsidRDefault="00FC63F7" w:rsidP="00D40431">
      <w:pPr>
        <w:suppressAutoHyphens/>
        <w:rPr>
          <w:rFonts w:ascii="Arial Narrow" w:hAnsi="Arial Narrow"/>
          <w:color w:val="auto"/>
        </w:rPr>
      </w:pPr>
      <w:r w:rsidRPr="00077831">
        <w:rPr>
          <w:rFonts w:ascii="Arial Narrow" w:hAnsi="Arial Narrow"/>
          <w:color w:val="auto"/>
        </w:rPr>
        <w:t>Zpracováno: 561 svazků</w:t>
      </w:r>
    </w:p>
    <w:p w:rsidR="002F0D7A" w:rsidRPr="00077831" w:rsidRDefault="00FC63F7" w:rsidP="00D40431">
      <w:pPr>
        <w:suppressAutoHyphens/>
        <w:rPr>
          <w:rFonts w:ascii="Arial Narrow" w:hAnsi="Arial Narrow"/>
          <w:color w:val="auto"/>
        </w:rPr>
      </w:pPr>
      <w:r w:rsidRPr="00077831">
        <w:rPr>
          <w:rFonts w:ascii="Arial Narrow" w:hAnsi="Arial Narrow"/>
          <w:color w:val="auto"/>
        </w:rPr>
        <w:t>Byla založena nová sbírková knihovna</w:t>
      </w:r>
      <w:r w:rsidR="00702486" w:rsidRPr="00077831">
        <w:rPr>
          <w:rFonts w:ascii="Arial Narrow" w:hAnsi="Arial Narrow"/>
          <w:color w:val="auto"/>
        </w:rPr>
        <w:t>-</w:t>
      </w:r>
      <w:r w:rsidRPr="00077831">
        <w:rPr>
          <w:rFonts w:ascii="Arial Narrow" w:hAnsi="Arial Narrow"/>
          <w:color w:val="auto"/>
        </w:rPr>
        <w:t xml:space="preserve">Knihovna horolezecké literatury se signaturou  </w:t>
      </w:r>
    </w:p>
    <w:p w:rsidR="002F0D7A" w:rsidRPr="00077831" w:rsidRDefault="002F0D7A" w:rsidP="00D40431">
      <w:pPr>
        <w:tabs>
          <w:tab w:val="left" w:pos="8505"/>
        </w:tabs>
        <w:suppressAutoHyphens/>
        <w:rPr>
          <w:rFonts w:ascii="Arial Narrow" w:hAnsi="Arial Narrow"/>
          <w:color w:val="4A442A" w:themeColor="background2" w:themeShade="40"/>
        </w:rPr>
      </w:pPr>
    </w:p>
    <w:p w:rsidR="004451F6" w:rsidRDefault="004451F6" w:rsidP="00A568B8">
      <w:pPr>
        <w:pStyle w:val="Nadpis9"/>
        <w:tabs>
          <w:tab w:val="left" w:pos="8505"/>
        </w:tabs>
        <w:spacing w:before="0"/>
        <w:rPr>
          <w:rFonts w:ascii="Arial Narrow" w:hAnsi="Arial Narrow"/>
          <w:color w:val="4A442A" w:themeColor="background2" w:themeShade="40"/>
          <w:sz w:val="26"/>
          <w:szCs w:val="26"/>
        </w:rPr>
      </w:pPr>
    </w:p>
    <w:p w:rsidR="0032396D" w:rsidRDefault="0032396D" w:rsidP="00A568B8">
      <w:pPr>
        <w:pStyle w:val="Nadpis9"/>
        <w:tabs>
          <w:tab w:val="left" w:pos="8505"/>
        </w:tabs>
        <w:spacing w:before="0"/>
        <w:rPr>
          <w:rFonts w:ascii="Arial Narrow" w:hAnsi="Arial Narrow"/>
          <w:color w:val="4A442A" w:themeColor="background2" w:themeShade="40"/>
          <w:sz w:val="26"/>
          <w:szCs w:val="26"/>
        </w:rPr>
      </w:pPr>
    </w:p>
    <w:p w:rsidR="00E14710" w:rsidRPr="00077831" w:rsidRDefault="002B0A63" w:rsidP="00A568B8">
      <w:pPr>
        <w:pStyle w:val="Nadpis9"/>
        <w:tabs>
          <w:tab w:val="left" w:pos="8505"/>
        </w:tabs>
        <w:spacing w:before="0"/>
        <w:rPr>
          <w:rFonts w:ascii="Arial Narrow" w:hAnsi="Arial Narrow"/>
          <w:b/>
          <w:color w:val="4A442A" w:themeColor="background2" w:themeShade="40"/>
          <w:sz w:val="26"/>
          <w:szCs w:val="26"/>
        </w:rPr>
      </w:pPr>
      <w:r w:rsidRPr="00077831">
        <w:rPr>
          <w:rFonts w:ascii="Arial Narrow" w:hAnsi="Arial Narrow"/>
          <w:color w:val="4A442A" w:themeColor="background2" w:themeShade="40"/>
          <w:sz w:val="26"/>
          <w:szCs w:val="26"/>
        </w:rPr>
        <w:t xml:space="preserve"> </w:t>
      </w:r>
      <w:r w:rsidR="002B6E92" w:rsidRPr="00077831">
        <w:rPr>
          <w:rFonts w:ascii="Arial Narrow" w:hAnsi="Arial Narrow"/>
          <w:b/>
          <w:color w:val="4A442A" w:themeColor="background2" w:themeShade="40"/>
          <w:sz w:val="26"/>
          <w:szCs w:val="26"/>
        </w:rPr>
        <w:t>2.  Stálé expozice a výstavy</w:t>
      </w:r>
    </w:p>
    <w:p w:rsidR="00DB022D" w:rsidRPr="00077831" w:rsidRDefault="00DB022D" w:rsidP="00A568B8">
      <w:pPr>
        <w:pStyle w:val="Nadpis9"/>
        <w:tabs>
          <w:tab w:val="left" w:pos="8505"/>
        </w:tabs>
        <w:spacing w:before="0"/>
        <w:rPr>
          <w:rFonts w:ascii="Arial Narrow" w:hAnsi="Arial Narrow"/>
          <w:b/>
          <w:color w:val="4A442A" w:themeColor="background2" w:themeShade="40"/>
        </w:rPr>
      </w:pPr>
    </w:p>
    <w:p w:rsidR="004451F6" w:rsidRPr="00077831" w:rsidRDefault="004451F6" w:rsidP="004451F6">
      <w:pPr>
        <w:pStyle w:val="Nadpis9"/>
        <w:tabs>
          <w:tab w:val="left" w:pos="8505"/>
        </w:tabs>
        <w:spacing w:before="0"/>
        <w:rPr>
          <w:rFonts w:ascii="Arial Narrow" w:hAnsi="Arial Narrow"/>
          <w:b/>
          <w:color w:val="auto"/>
        </w:rPr>
      </w:pPr>
      <w:r w:rsidRPr="00077831">
        <w:rPr>
          <w:rFonts w:ascii="Arial Narrow" w:hAnsi="Arial Narrow"/>
          <w:b/>
          <w:color w:val="auto"/>
        </w:rPr>
        <w:t>Počet stálých expozic MČR Turnov k 31. 12. 2019: 10 expozic</w:t>
      </w:r>
    </w:p>
    <w:p w:rsidR="004451F6" w:rsidRPr="00077831" w:rsidRDefault="004451F6" w:rsidP="004451F6">
      <w:pPr>
        <w:pStyle w:val="Nadpis9"/>
        <w:tabs>
          <w:tab w:val="left" w:pos="8505"/>
        </w:tabs>
        <w:spacing w:before="0"/>
        <w:rPr>
          <w:rFonts w:ascii="Arial Narrow" w:hAnsi="Arial Narrow"/>
          <w:color w:val="auto"/>
        </w:rPr>
      </w:pPr>
      <w:r w:rsidRPr="00077831">
        <w:rPr>
          <w:rFonts w:ascii="Arial Narrow" w:hAnsi="Arial Narrow"/>
          <w:color w:val="auto"/>
        </w:rPr>
        <w:t>Počet m</w:t>
      </w:r>
      <w:r w:rsidRPr="00077831">
        <w:rPr>
          <w:rFonts w:ascii="Arial Narrow" w:hAnsi="Arial Narrow"/>
          <w:color w:val="auto"/>
          <w:vertAlign w:val="superscript"/>
        </w:rPr>
        <w:t>2</w:t>
      </w:r>
      <w:r w:rsidRPr="00077831">
        <w:rPr>
          <w:rFonts w:ascii="Arial Narrow" w:hAnsi="Arial Narrow"/>
          <w:color w:val="auto"/>
        </w:rPr>
        <w:t xml:space="preserve"> vlastní výstavní plochy </w:t>
      </w:r>
      <w:r w:rsidRPr="00077831">
        <w:rPr>
          <w:rFonts w:ascii="Arial Narrow" w:hAnsi="Arial Narrow"/>
          <w:b/>
          <w:color w:val="auto"/>
        </w:rPr>
        <w:t>2.103 m</w:t>
      </w:r>
      <w:r w:rsidRPr="00077831">
        <w:rPr>
          <w:rFonts w:ascii="Arial Narrow" w:hAnsi="Arial Narrow"/>
          <w:b/>
          <w:color w:val="auto"/>
          <w:vertAlign w:val="superscript"/>
        </w:rPr>
        <w:t>2</w:t>
      </w:r>
      <w:r w:rsidRPr="00077831">
        <w:rPr>
          <w:rFonts w:ascii="Arial Narrow" w:hAnsi="Arial Narrow"/>
          <w:b/>
          <w:color w:val="auto"/>
        </w:rPr>
        <w:t xml:space="preserve"> </w:t>
      </w:r>
      <w:r w:rsidRPr="00077831">
        <w:rPr>
          <w:rFonts w:ascii="Arial Narrow" w:hAnsi="Arial Narrow"/>
          <w:color w:val="auto"/>
        </w:rPr>
        <w:t xml:space="preserve">z toho: </w:t>
      </w:r>
    </w:p>
    <w:p w:rsidR="004451F6" w:rsidRPr="00077831" w:rsidRDefault="004451F6" w:rsidP="004451F6">
      <w:pPr>
        <w:pStyle w:val="Nadpis9"/>
        <w:tabs>
          <w:tab w:val="left" w:pos="8505"/>
        </w:tabs>
        <w:spacing w:before="0"/>
        <w:rPr>
          <w:rFonts w:ascii="Arial Narrow" w:hAnsi="Arial Narrow"/>
          <w:b/>
          <w:color w:val="auto"/>
        </w:rPr>
      </w:pPr>
      <w:r w:rsidRPr="00077831">
        <w:rPr>
          <w:rFonts w:ascii="Arial Narrow" w:hAnsi="Arial Narrow"/>
          <w:b/>
          <w:color w:val="auto"/>
        </w:rPr>
        <w:t>MČR Turnov</w:t>
      </w:r>
      <w:r w:rsidRPr="00077831">
        <w:rPr>
          <w:rFonts w:ascii="Arial Narrow" w:hAnsi="Arial Narrow"/>
          <w:color w:val="auto"/>
        </w:rPr>
        <w:t xml:space="preserve">: </w:t>
      </w:r>
      <w:r w:rsidRPr="00077831">
        <w:rPr>
          <w:rFonts w:ascii="Arial Narrow" w:hAnsi="Arial Narrow"/>
          <w:b/>
          <w:color w:val="auto"/>
        </w:rPr>
        <w:t xml:space="preserve">1. </w:t>
      </w:r>
      <w:r>
        <w:rPr>
          <w:rFonts w:ascii="Arial Narrow" w:hAnsi="Arial Narrow"/>
          <w:b/>
          <w:color w:val="auto"/>
        </w:rPr>
        <w:t>78</w:t>
      </w:r>
      <w:r w:rsidRPr="00077831">
        <w:rPr>
          <w:rFonts w:ascii="Arial Narrow" w:hAnsi="Arial Narrow"/>
          <w:b/>
          <w:color w:val="auto"/>
        </w:rPr>
        <w:t>3 m</w:t>
      </w:r>
      <w:r w:rsidRPr="007F1764">
        <w:rPr>
          <w:rFonts w:ascii="Arial Narrow" w:hAnsi="Arial Narrow"/>
          <w:b/>
          <w:color w:val="auto"/>
          <w:vertAlign w:val="superscript"/>
        </w:rPr>
        <w:t xml:space="preserve">2 </w:t>
      </w:r>
    </w:p>
    <w:p w:rsidR="004451F6" w:rsidRPr="00077831" w:rsidRDefault="004451F6" w:rsidP="004451F6">
      <w:pPr>
        <w:pStyle w:val="Nadpis9"/>
        <w:tabs>
          <w:tab w:val="left" w:pos="8505"/>
        </w:tabs>
        <w:spacing w:before="0"/>
        <w:rPr>
          <w:rFonts w:ascii="Arial Narrow" w:hAnsi="Arial Narrow"/>
          <w:color w:val="auto"/>
        </w:rPr>
      </w:pPr>
      <w:r w:rsidRPr="00077831">
        <w:rPr>
          <w:rFonts w:ascii="Arial Narrow" w:hAnsi="Arial Narrow"/>
          <w:b/>
          <w:color w:val="auto"/>
        </w:rPr>
        <w:t>Dlaskův statek Dolánky</w:t>
      </w:r>
      <w:r w:rsidRPr="00077831">
        <w:rPr>
          <w:rFonts w:ascii="Arial Narrow" w:hAnsi="Arial Narrow"/>
          <w:color w:val="auto"/>
        </w:rPr>
        <w:t xml:space="preserve">: </w:t>
      </w:r>
      <w:r w:rsidRPr="00077831">
        <w:rPr>
          <w:rFonts w:ascii="Arial Narrow" w:hAnsi="Arial Narrow"/>
          <w:b/>
          <w:color w:val="auto"/>
        </w:rPr>
        <w:t xml:space="preserve">450 </w:t>
      </w:r>
      <w:proofErr w:type="spellStart"/>
      <w:r w:rsidRPr="00077831">
        <w:rPr>
          <w:rFonts w:ascii="Arial Narrow" w:hAnsi="Arial Narrow"/>
          <w:b/>
          <w:color w:val="auto"/>
        </w:rPr>
        <w:t>m</w:t>
      </w:r>
      <w:r w:rsidRPr="007F1764">
        <w:rPr>
          <w:rFonts w:ascii="Arial Narrow" w:hAnsi="Arial Narrow"/>
          <w:b/>
          <w:color w:val="auto"/>
          <w:vertAlign w:val="superscript"/>
        </w:rPr>
        <w:t>2</w:t>
      </w:r>
      <w:proofErr w:type="spellEnd"/>
    </w:p>
    <w:p w:rsidR="00AC287C" w:rsidRDefault="004451F6" w:rsidP="004451F6">
      <w:pPr>
        <w:pStyle w:val="Nadpis9"/>
        <w:tabs>
          <w:tab w:val="left" w:pos="8505"/>
        </w:tabs>
        <w:spacing w:before="0"/>
        <w:jc w:val="both"/>
        <w:rPr>
          <w:rFonts w:ascii="Arial Narrow" w:hAnsi="Arial Narrow"/>
          <w:color w:val="auto"/>
        </w:rPr>
      </w:pPr>
      <w:r w:rsidRPr="00077831">
        <w:rPr>
          <w:rFonts w:ascii="Arial Narrow" w:hAnsi="Arial Narrow"/>
          <w:color w:val="auto"/>
        </w:rPr>
        <w:t>Pro stálé expozice využíván</w:t>
      </w:r>
      <w:r>
        <w:rPr>
          <w:rFonts w:ascii="Arial Narrow" w:hAnsi="Arial Narrow"/>
          <w:color w:val="auto"/>
        </w:rPr>
        <w:t xml:space="preserve">y domy </w:t>
      </w:r>
      <w:r w:rsidRPr="00077831">
        <w:rPr>
          <w:rFonts w:ascii="Arial Narrow" w:hAnsi="Arial Narrow"/>
          <w:color w:val="auto"/>
        </w:rPr>
        <w:t xml:space="preserve">čp. 71 </w:t>
      </w:r>
      <w:r>
        <w:rPr>
          <w:rFonts w:ascii="Arial Narrow" w:hAnsi="Arial Narrow"/>
          <w:color w:val="auto"/>
        </w:rPr>
        <w:t>a čp.</w:t>
      </w:r>
      <w:r w:rsidR="007F1764">
        <w:rPr>
          <w:rFonts w:ascii="Arial Narrow" w:hAnsi="Arial Narrow"/>
          <w:color w:val="auto"/>
        </w:rPr>
        <w:t xml:space="preserve"> </w:t>
      </w:r>
      <w:r>
        <w:rPr>
          <w:rFonts w:ascii="Arial Narrow" w:hAnsi="Arial Narrow"/>
          <w:color w:val="auto"/>
        </w:rPr>
        <w:t>72 hlavní</w:t>
      </w:r>
      <w:r w:rsidRPr="00077831">
        <w:rPr>
          <w:rFonts w:ascii="Arial Narrow" w:hAnsi="Arial Narrow"/>
          <w:color w:val="auto"/>
        </w:rPr>
        <w:t xml:space="preserve"> budova muzea </w:t>
      </w:r>
      <w:r>
        <w:rPr>
          <w:rFonts w:ascii="Arial Narrow" w:hAnsi="Arial Narrow"/>
          <w:color w:val="auto"/>
        </w:rPr>
        <w:t>–</w:t>
      </w:r>
      <w:r w:rsidRPr="00077831">
        <w:rPr>
          <w:rFonts w:ascii="Arial Narrow" w:hAnsi="Arial Narrow"/>
          <w:color w:val="auto"/>
        </w:rPr>
        <w:t xml:space="preserve"> </w:t>
      </w:r>
      <w:r>
        <w:rPr>
          <w:rFonts w:ascii="Arial Narrow" w:hAnsi="Arial Narrow"/>
          <w:color w:val="auto"/>
        </w:rPr>
        <w:t xml:space="preserve">suterén, </w:t>
      </w:r>
      <w:r w:rsidRPr="00077831">
        <w:rPr>
          <w:rFonts w:ascii="Arial Narrow" w:hAnsi="Arial Narrow"/>
          <w:color w:val="auto"/>
        </w:rPr>
        <w:t xml:space="preserve">přízemí, </w:t>
      </w:r>
    </w:p>
    <w:p w:rsidR="004451F6" w:rsidRPr="00077831" w:rsidRDefault="004451F6" w:rsidP="004451F6">
      <w:pPr>
        <w:pStyle w:val="Nadpis9"/>
        <w:tabs>
          <w:tab w:val="left" w:pos="8505"/>
        </w:tabs>
        <w:spacing w:before="0"/>
        <w:jc w:val="both"/>
        <w:rPr>
          <w:rFonts w:ascii="Arial Narrow" w:hAnsi="Arial Narrow"/>
          <w:color w:val="auto"/>
        </w:rPr>
      </w:pPr>
      <w:r w:rsidRPr="00077831">
        <w:rPr>
          <w:rFonts w:ascii="Arial Narrow" w:hAnsi="Arial Narrow"/>
          <w:color w:val="auto"/>
        </w:rPr>
        <w:t>I. a II. patro budovy</w:t>
      </w:r>
      <w:r>
        <w:rPr>
          <w:rFonts w:ascii="Arial Narrow" w:hAnsi="Arial Narrow"/>
          <w:color w:val="auto"/>
        </w:rPr>
        <w:t xml:space="preserve">, suterén čp. 72 a nová přístavba v atriu muzea </w:t>
      </w:r>
      <w:r w:rsidRPr="00077831">
        <w:rPr>
          <w:rFonts w:ascii="Arial Narrow" w:hAnsi="Arial Narrow"/>
          <w:color w:val="auto"/>
        </w:rPr>
        <w:t xml:space="preserve"> </w:t>
      </w:r>
    </w:p>
    <w:p w:rsidR="004451F6" w:rsidRPr="00077831" w:rsidRDefault="004451F6" w:rsidP="004451F6">
      <w:pPr>
        <w:pStyle w:val="Odstavecseseznamem"/>
        <w:numPr>
          <w:ilvl w:val="0"/>
          <w:numId w:val="11"/>
        </w:numPr>
        <w:tabs>
          <w:tab w:val="left" w:pos="8505"/>
        </w:tabs>
        <w:rPr>
          <w:rFonts w:ascii="Arial Narrow" w:hAnsi="Arial Narrow"/>
          <w:color w:val="auto"/>
          <w:sz w:val="24"/>
          <w:szCs w:val="24"/>
        </w:rPr>
      </w:pPr>
      <w:r w:rsidRPr="00077831">
        <w:rPr>
          <w:rFonts w:ascii="Arial Narrow" w:hAnsi="Arial Narrow"/>
          <w:color w:val="auto"/>
          <w:sz w:val="24"/>
          <w:szCs w:val="24"/>
        </w:rPr>
        <w:t xml:space="preserve">Klenotnice </w:t>
      </w:r>
    </w:p>
    <w:p w:rsidR="004451F6" w:rsidRPr="00077831" w:rsidRDefault="004451F6" w:rsidP="004451F6">
      <w:pPr>
        <w:pStyle w:val="Odstavecseseznamem"/>
        <w:numPr>
          <w:ilvl w:val="0"/>
          <w:numId w:val="11"/>
        </w:numPr>
        <w:tabs>
          <w:tab w:val="left" w:pos="8505"/>
        </w:tabs>
        <w:rPr>
          <w:rFonts w:ascii="Arial Narrow" w:hAnsi="Arial Narrow"/>
          <w:color w:val="auto"/>
          <w:sz w:val="24"/>
          <w:szCs w:val="24"/>
        </w:rPr>
      </w:pPr>
      <w:r w:rsidRPr="00077831">
        <w:rPr>
          <w:rFonts w:ascii="Arial Narrow" w:hAnsi="Arial Narrow"/>
          <w:color w:val="auto"/>
          <w:sz w:val="24"/>
          <w:szCs w:val="24"/>
        </w:rPr>
        <w:t xml:space="preserve">Mineralogie a drahé kameny světa   </w:t>
      </w:r>
    </w:p>
    <w:p w:rsidR="004451F6" w:rsidRPr="00077831" w:rsidRDefault="004451F6" w:rsidP="004451F6">
      <w:pPr>
        <w:pStyle w:val="Odstavecseseznamem"/>
        <w:numPr>
          <w:ilvl w:val="0"/>
          <w:numId w:val="11"/>
        </w:numPr>
        <w:tabs>
          <w:tab w:val="left" w:pos="8505"/>
        </w:tabs>
        <w:rPr>
          <w:rFonts w:ascii="Arial Narrow" w:hAnsi="Arial Narrow"/>
          <w:color w:val="auto"/>
          <w:sz w:val="24"/>
          <w:szCs w:val="24"/>
        </w:rPr>
      </w:pPr>
      <w:r w:rsidRPr="00077831">
        <w:rPr>
          <w:rFonts w:ascii="Arial Narrow" w:hAnsi="Arial Narrow"/>
          <w:color w:val="auto"/>
          <w:sz w:val="24"/>
          <w:szCs w:val="24"/>
        </w:rPr>
        <w:t>Archeologie Pojizeří</w:t>
      </w:r>
    </w:p>
    <w:p w:rsidR="004451F6" w:rsidRPr="00077831" w:rsidRDefault="004451F6" w:rsidP="004451F6">
      <w:pPr>
        <w:pStyle w:val="Odstavecseseznamem"/>
        <w:numPr>
          <w:ilvl w:val="0"/>
          <w:numId w:val="11"/>
        </w:numPr>
        <w:tabs>
          <w:tab w:val="left" w:pos="8505"/>
        </w:tabs>
        <w:rPr>
          <w:rFonts w:ascii="Arial Narrow" w:hAnsi="Arial Narrow"/>
          <w:color w:val="auto"/>
          <w:sz w:val="24"/>
          <w:szCs w:val="24"/>
        </w:rPr>
      </w:pPr>
      <w:r w:rsidRPr="00077831">
        <w:rPr>
          <w:rFonts w:ascii="Arial Narrow" w:hAnsi="Arial Narrow"/>
          <w:color w:val="auto"/>
          <w:sz w:val="24"/>
          <w:szCs w:val="24"/>
        </w:rPr>
        <w:t>Drahé kameny a turnovští kamenáři</w:t>
      </w:r>
    </w:p>
    <w:p w:rsidR="004451F6" w:rsidRPr="00077831" w:rsidRDefault="004451F6" w:rsidP="004451F6">
      <w:pPr>
        <w:pStyle w:val="Odstavecseseznamem"/>
        <w:numPr>
          <w:ilvl w:val="0"/>
          <w:numId w:val="11"/>
        </w:numPr>
        <w:tabs>
          <w:tab w:val="left" w:pos="8505"/>
        </w:tabs>
        <w:rPr>
          <w:rFonts w:ascii="Arial Narrow" w:hAnsi="Arial Narrow"/>
          <w:color w:val="auto"/>
          <w:sz w:val="24"/>
          <w:szCs w:val="24"/>
        </w:rPr>
      </w:pPr>
      <w:r w:rsidRPr="00077831">
        <w:rPr>
          <w:rFonts w:ascii="Arial Narrow" w:hAnsi="Arial Narrow"/>
          <w:color w:val="auto"/>
          <w:sz w:val="24"/>
          <w:szCs w:val="24"/>
        </w:rPr>
        <w:t>Národopis středního Pojizeří</w:t>
      </w:r>
    </w:p>
    <w:p w:rsidR="004451F6" w:rsidRPr="00077831" w:rsidRDefault="004451F6" w:rsidP="004451F6">
      <w:pPr>
        <w:pStyle w:val="Odstavecseseznamem"/>
        <w:numPr>
          <w:ilvl w:val="0"/>
          <w:numId w:val="11"/>
        </w:numPr>
        <w:tabs>
          <w:tab w:val="left" w:pos="8505"/>
        </w:tabs>
        <w:rPr>
          <w:rFonts w:ascii="Arial Narrow" w:hAnsi="Arial Narrow"/>
          <w:color w:val="auto"/>
          <w:sz w:val="24"/>
          <w:szCs w:val="24"/>
        </w:rPr>
      </w:pPr>
      <w:r w:rsidRPr="00077831">
        <w:rPr>
          <w:rFonts w:ascii="Arial Narrow" w:hAnsi="Arial Narrow"/>
          <w:color w:val="auto"/>
          <w:sz w:val="24"/>
          <w:szCs w:val="24"/>
        </w:rPr>
        <w:t>Z kulturní historie kraje</w:t>
      </w:r>
    </w:p>
    <w:p w:rsidR="004451F6" w:rsidRPr="00077831" w:rsidRDefault="004451F6" w:rsidP="004451F6">
      <w:pPr>
        <w:pStyle w:val="Odstavecseseznamem"/>
        <w:numPr>
          <w:ilvl w:val="0"/>
          <w:numId w:val="11"/>
        </w:numPr>
        <w:tabs>
          <w:tab w:val="left" w:pos="8505"/>
        </w:tabs>
        <w:rPr>
          <w:rFonts w:ascii="Arial Narrow" w:hAnsi="Arial Narrow"/>
          <w:color w:val="auto"/>
          <w:sz w:val="24"/>
          <w:szCs w:val="24"/>
        </w:rPr>
      </w:pPr>
      <w:r w:rsidRPr="00077831">
        <w:rPr>
          <w:rFonts w:ascii="Arial Narrow" w:hAnsi="Arial Narrow"/>
          <w:color w:val="auto"/>
          <w:sz w:val="24"/>
          <w:szCs w:val="24"/>
        </w:rPr>
        <w:t>Horolezectví - Z Českého ráje na vrcholy světa</w:t>
      </w:r>
    </w:p>
    <w:p w:rsidR="004451F6" w:rsidRDefault="004451F6" w:rsidP="004451F6">
      <w:pPr>
        <w:pStyle w:val="Odstavecseseznamem"/>
        <w:numPr>
          <w:ilvl w:val="0"/>
          <w:numId w:val="11"/>
        </w:numPr>
        <w:tabs>
          <w:tab w:val="left" w:pos="8505"/>
        </w:tabs>
        <w:rPr>
          <w:rFonts w:ascii="Arial Narrow" w:hAnsi="Arial Narrow"/>
          <w:color w:val="auto"/>
          <w:sz w:val="24"/>
          <w:szCs w:val="24"/>
        </w:rPr>
      </w:pPr>
      <w:r w:rsidRPr="00077831">
        <w:rPr>
          <w:rFonts w:ascii="Arial Narrow" w:hAnsi="Arial Narrow"/>
          <w:color w:val="auto"/>
          <w:sz w:val="24"/>
          <w:szCs w:val="24"/>
        </w:rPr>
        <w:t>Luminiscence</w:t>
      </w:r>
      <w:r>
        <w:rPr>
          <w:rFonts w:ascii="Arial Narrow" w:hAnsi="Arial Narrow"/>
          <w:color w:val="auto"/>
          <w:sz w:val="24"/>
          <w:szCs w:val="24"/>
        </w:rPr>
        <w:t xml:space="preserve"> </w:t>
      </w:r>
      <w:r w:rsidR="00DA0333">
        <w:rPr>
          <w:rFonts w:ascii="Arial Narrow" w:hAnsi="Arial Narrow"/>
          <w:color w:val="auto"/>
          <w:sz w:val="24"/>
          <w:szCs w:val="24"/>
        </w:rPr>
        <w:t>– světélkov</w:t>
      </w:r>
      <w:r>
        <w:rPr>
          <w:rFonts w:ascii="Arial Narrow" w:hAnsi="Arial Narrow"/>
          <w:color w:val="auto"/>
          <w:sz w:val="24"/>
          <w:szCs w:val="24"/>
        </w:rPr>
        <w:t>ání</w:t>
      </w:r>
    </w:p>
    <w:p w:rsidR="00DA0333" w:rsidRPr="00077831" w:rsidRDefault="00DA0333" w:rsidP="00DA0333">
      <w:pPr>
        <w:pStyle w:val="Nadpis9"/>
        <w:tabs>
          <w:tab w:val="left" w:pos="8505"/>
        </w:tabs>
        <w:spacing w:before="0"/>
        <w:jc w:val="both"/>
        <w:rPr>
          <w:rFonts w:ascii="Arial Narrow" w:hAnsi="Arial Narrow"/>
          <w:color w:val="auto"/>
        </w:rPr>
      </w:pPr>
      <w:r w:rsidRPr="00077831">
        <w:rPr>
          <w:rFonts w:ascii="Arial Narrow" w:hAnsi="Arial Narrow"/>
          <w:color w:val="auto"/>
        </w:rPr>
        <w:t>Dlaskův statek v Dolánkách - obytný dům a hospodářské budovy.</w:t>
      </w:r>
    </w:p>
    <w:p w:rsidR="00DA0333" w:rsidRPr="00077831" w:rsidRDefault="00DA0333" w:rsidP="00DA0333">
      <w:pPr>
        <w:pStyle w:val="Nadpis9"/>
        <w:numPr>
          <w:ilvl w:val="0"/>
          <w:numId w:val="9"/>
        </w:numPr>
        <w:tabs>
          <w:tab w:val="left" w:pos="8505"/>
        </w:tabs>
        <w:spacing w:before="0"/>
        <w:rPr>
          <w:rFonts w:ascii="Arial Narrow" w:hAnsi="Arial Narrow"/>
          <w:color w:val="auto"/>
        </w:rPr>
      </w:pPr>
      <w:r w:rsidRPr="00077831">
        <w:rPr>
          <w:rFonts w:ascii="Arial Narrow" w:hAnsi="Arial Narrow"/>
          <w:b/>
          <w:color w:val="auto"/>
        </w:rPr>
        <w:t>Narození, svatba, smrt</w:t>
      </w:r>
      <w:r w:rsidRPr="00077831">
        <w:rPr>
          <w:rFonts w:ascii="Arial Narrow" w:hAnsi="Arial Narrow"/>
          <w:color w:val="auto"/>
        </w:rPr>
        <w:t xml:space="preserve"> (Dlaskův statek v Dolánkách)</w:t>
      </w:r>
    </w:p>
    <w:p w:rsidR="00DA0333" w:rsidRPr="00077831" w:rsidRDefault="00DA0333" w:rsidP="00DA0333">
      <w:pPr>
        <w:tabs>
          <w:tab w:val="left" w:pos="8505"/>
        </w:tabs>
        <w:rPr>
          <w:rFonts w:ascii="Arial Narrow" w:hAnsi="Arial Narrow"/>
          <w:color w:val="auto"/>
        </w:rPr>
      </w:pPr>
    </w:p>
    <w:p w:rsidR="00DA0333" w:rsidRDefault="00DA0333" w:rsidP="00DA0333">
      <w:pPr>
        <w:tabs>
          <w:tab w:val="left" w:pos="8505"/>
        </w:tabs>
        <w:rPr>
          <w:rFonts w:ascii="Arial Narrow" w:hAnsi="Arial Narrow"/>
          <w:color w:val="auto"/>
        </w:rPr>
      </w:pPr>
    </w:p>
    <w:p w:rsidR="00751D9D" w:rsidRPr="00DA0333" w:rsidRDefault="00751D9D" w:rsidP="00DA0333">
      <w:pPr>
        <w:tabs>
          <w:tab w:val="left" w:pos="8505"/>
        </w:tabs>
        <w:rPr>
          <w:rFonts w:ascii="Arial Narrow" w:hAnsi="Arial Narrow"/>
          <w:color w:val="auto"/>
        </w:rPr>
      </w:pPr>
    </w:p>
    <w:p w:rsidR="004451F6" w:rsidRDefault="004451F6" w:rsidP="00A568B8">
      <w:pPr>
        <w:pStyle w:val="Nadpis9"/>
        <w:tabs>
          <w:tab w:val="left" w:pos="8505"/>
        </w:tabs>
        <w:spacing w:before="0"/>
        <w:rPr>
          <w:rFonts w:ascii="Arial Narrow" w:hAnsi="Arial Narrow"/>
          <w:b/>
          <w:color w:val="4A442A" w:themeColor="background2" w:themeShade="40"/>
        </w:rPr>
      </w:pPr>
    </w:p>
    <w:p w:rsidR="00E14710" w:rsidRPr="00077831" w:rsidRDefault="002B6E92" w:rsidP="00A568B8">
      <w:pPr>
        <w:pStyle w:val="Nadpis9"/>
        <w:tabs>
          <w:tab w:val="left" w:pos="8505"/>
        </w:tabs>
        <w:spacing w:before="0"/>
        <w:rPr>
          <w:rFonts w:ascii="Arial Narrow" w:hAnsi="Arial Narrow"/>
          <w:b/>
          <w:color w:val="4A442A" w:themeColor="background2" w:themeShade="40"/>
        </w:rPr>
      </w:pPr>
      <w:r w:rsidRPr="00077831">
        <w:rPr>
          <w:rFonts w:ascii="Arial Narrow" w:hAnsi="Arial Narrow"/>
          <w:b/>
          <w:color w:val="4A442A" w:themeColor="background2" w:themeShade="40"/>
        </w:rPr>
        <w:t xml:space="preserve">2.1. Filosofie stálých expozic  </w:t>
      </w:r>
    </w:p>
    <w:p w:rsidR="00DB022D" w:rsidRPr="00077831" w:rsidRDefault="00DB022D" w:rsidP="00A568B8">
      <w:pPr>
        <w:pStyle w:val="Nadpis9"/>
        <w:tabs>
          <w:tab w:val="left" w:pos="8505"/>
        </w:tabs>
        <w:spacing w:before="0"/>
        <w:rPr>
          <w:rFonts w:ascii="Arial Narrow" w:hAnsi="Arial Narrow"/>
          <w:b/>
        </w:rPr>
      </w:pPr>
    </w:p>
    <w:p w:rsidR="0032396D" w:rsidRDefault="00BA3CA2" w:rsidP="00A568B8">
      <w:pPr>
        <w:tabs>
          <w:tab w:val="left" w:pos="8505"/>
        </w:tabs>
        <w:spacing w:line="276" w:lineRule="auto"/>
        <w:jc w:val="both"/>
        <w:rPr>
          <w:rFonts w:ascii="Arial Narrow" w:hAnsi="Arial Narrow"/>
          <w:color w:val="auto"/>
        </w:rPr>
      </w:pPr>
      <w:r w:rsidRPr="00077831">
        <w:rPr>
          <w:rFonts w:ascii="Arial Narrow" w:hAnsi="Arial Narrow"/>
          <w:color w:val="auto"/>
        </w:rPr>
        <w:t>Stálé expozice Muzea Českého ráje v Turnově vznikaly postupně od roku 1982. Na jejich nejstarších částech (Národopis středního Pojizeří, Osobnosti města Turnova, Historie kamenářství a zlatnictví v Turnově) už je patrná zastaralost ve způsobu instalace, použitých materiálech a technologiích, stejně jako fyzická opotřebovanost, protože MČR je díky poloze v Českém ráji a atraktivnímu zaměření na drahé kameny dlouhodobě nejnavštěvovanějším muzeem zřizovaným Libereckým krajem. Později ot</w:t>
      </w:r>
      <w:r w:rsidRPr="00077831">
        <w:rPr>
          <w:rFonts w:ascii="Arial Narrow" w:hAnsi="Arial Narrow"/>
          <w:color w:val="auto"/>
        </w:rPr>
        <w:t>e</w:t>
      </w:r>
      <w:r w:rsidRPr="00077831">
        <w:rPr>
          <w:rFonts w:ascii="Arial Narrow" w:hAnsi="Arial Narrow"/>
          <w:color w:val="auto"/>
        </w:rPr>
        <w:t>vřená expozice mineralogie (2004)</w:t>
      </w:r>
      <w:r w:rsidR="00154671" w:rsidRPr="00077831">
        <w:rPr>
          <w:rFonts w:ascii="Arial Narrow" w:hAnsi="Arial Narrow"/>
          <w:color w:val="auto"/>
        </w:rPr>
        <w:t>,</w:t>
      </w:r>
      <w:r w:rsidRPr="00077831">
        <w:rPr>
          <w:rFonts w:ascii="Arial Narrow" w:hAnsi="Arial Narrow"/>
          <w:color w:val="auto"/>
        </w:rPr>
        <w:t xml:space="preserve"> Klenotnice (2010)</w:t>
      </w:r>
      <w:r w:rsidR="00154671" w:rsidRPr="00077831">
        <w:rPr>
          <w:rFonts w:ascii="Arial Narrow" w:hAnsi="Arial Narrow"/>
          <w:color w:val="auto"/>
        </w:rPr>
        <w:t>,</w:t>
      </w:r>
      <w:r w:rsidR="00AF6960" w:rsidRPr="00077831">
        <w:rPr>
          <w:rFonts w:ascii="Arial Narrow" w:hAnsi="Arial Narrow"/>
          <w:color w:val="auto"/>
        </w:rPr>
        <w:t xml:space="preserve"> </w:t>
      </w:r>
      <w:r w:rsidRPr="00077831">
        <w:rPr>
          <w:rFonts w:ascii="Arial Narrow" w:hAnsi="Arial Narrow"/>
          <w:color w:val="auto"/>
        </w:rPr>
        <w:t xml:space="preserve">Kamenářského domu (2010) </w:t>
      </w:r>
      <w:r w:rsidR="00154671" w:rsidRPr="00077831">
        <w:rPr>
          <w:rFonts w:ascii="Arial Narrow" w:hAnsi="Arial Narrow"/>
          <w:color w:val="auto"/>
        </w:rPr>
        <w:t xml:space="preserve">a zvláště pak nově otevřená expozice Horolezectví </w:t>
      </w:r>
      <w:r w:rsidR="006D4277" w:rsidRPr="00077831">
        <w:rPr>
          <w:rFonts w:ascii="Arial Narrow" w:hAnsi="Arial Narrow"/>
          <w:color w:val="auto"/>
        </w:rPr>
        <w:t>-</w:t>
      </w:r>
      <w:r w:rsidR="00154671" w:rsidRPr="00077831">
        <w:rPr>
          <w:rFonts w:ascii="Arial Narrow" w:hAnsi="Arial Narrow"/>
          <w:color w:val="auto"/>
        </w:rPr>
        <w:t xml:space="preserve"> Z Českého ráje na vrcholy světa</w:t>
      </w:r>
      <w:r w:rsidR="00AF6960" w:rsidRPr="00077831">
        <w:rPr>
          <w:rFonts w:ascii="Arial Narrow" w:hAnsi="Arial Narrow"/>
          <w:color w:val="auto"/>
        </w:rPr>
        <w:t xml:space="preserve"> v roce 2019 </w:t>
      </w:r>
      <w:r w:rsidRPr="00077831">
        <w:rPr>
          <w:rFonts w:ascii="Arial Narrow" w:hAnsi="Arial Narrow"/>
          <w:color w:val="auto"/>
        </w:rPr>
        <w:t>tak značně kontrastují se starší částí, kterou by bylo velmi žádoucí modernizovat a současně obsahově aktualizovat</w:t>
      </w:r>
      <w:r w:rsidR="00154671" w:rsidRPr="00077831">
        <w:rPr>
          <w:rFonts w:ascii="Arial Narrow" w:hAnsi="Arial Narrow"/>
          <w:color w:val="auto"/>
        </w:rPr>
        <w:t>.</w:t>
      </w:r>
      <w:r w:rsidR="00931200" w:rsidRPr="00077831">
        <w:rPr>
          <w:rFonts w:ascii="Arial Narrow" w:hAnsi="Arial Narrow"/>
          <w:color w:val="auto"/>
        </w:rPr>
        <w:t xml:space="preserve"> </w:t>
      </w:r>
      <w:r w:rsidRPr="00077831">
        <w:rPr>
          <w:rFonts w:ascii="Arial Narrow" w:hAnsi="Arial Narrow"/>
          <w:color w:val="auto"/>
        </w:rPr>
        <w:t>Tende</w:t>
      </w:r>
      <w:r w:rsidRPr="00077831">
        <w:rPr>
          <w:rFonts w:ascii="Arial Narrow" w:hAnsi="Arial Narrow"/>
          <w:color w:val="auto"/>
        </w:rPr>
        <w:t>n</w:t>
      </w:r>
      <w:r w:rsidRPr="00077831">
        <w:rPr>
          <w:rFonts w:ascii="Arial Narrow" w:hAnsi="Arial Narrow"/>
          <w:color w:val="auto"/>
        </w:rPr>
        <w:t xml:space="preserve">ce současného evropského muzejnictví směřují od dřívější zahlcenosti informacemi k utříděnému </w:t>
      </w:r>
      <w:r w:rsidRPr="00077831">
        <w:rPr>
          <w:rFonts w:ascii="Arial Narrow" w:hAnsi="Arial Narrow"/>
          <w:color w:val="auto"/>
        </w:rPr>
        <w:lastRenderedPageBreak/>
        <w:t xml:space="preserve">srozumitelnému objasnění pojmů, jevů a událostí se zdůrazněním jejich kauzality. Zvláštní důraz je kladen na nenásilnou didaktiku formou interaktivního zapojení návštěvníků, zvláště dětí a mládeže do prohlídky. Tak aby si návštěvníci muzea osvojili poutavou, zábavnou formou zajímavé informace a byli motivováni opět přijít. </w:t>
      </w:r>
    </w:p>
    <w:p w:rsidR="00C06475" w:rsidRPr="00077831" w:rsidRDefault="00BA3CA2" w:rsidP="0032396D">
      <w:pPr>
        <w:tabs>
          <w:tab w:val="left" w:pos="8505"/>
        </w:tabs>
        <w:spacing w:line="276" w:lineRule="auto"/>
        <w:jc w:val="both"/>
        <w:rPr>
          <w:rFonts w:ascii="Arial Narrow" w:hAnsi="Arial Narrow"/>
          <w:color w:val="auto"/>
        </w:rPr>
      </w:pPr>
      <w:r w:rsidRPr="00077831">
        <w:rPr>
          <w:rFonts w:ascii="Arial Narrow" w:hAnsi="Arial Narrow"/>
          <w:color w:val="auto"/>
        </w:rPr>
        <w:t>S těmito ambicemi MČR zpracovalo plán na rekonstrukci starší části stálých expozic v I. a II. poschodí hlavní budovy Muzea Českého ráje celkové ploše cca 300 m</w:t>
      </w:r>
      <w:r w:rsidRPr="00077831">
        <w:rPr>
          <w:rFonts w:ascii="Arial Narrow" w:hAnsi="Arial Narrow"/>
          <w:color w:val="auto"/>
          <w:vertAlign w:val="superscript"/>
        </w:rPr>
        <w:t>2</w:t>
      </w:r>
      <w:r w:rsidRPr="00077831">
        <w:rPr>
          <w:rFonts w:ascii="Arial Narrow" w:hAnsi="Arial Narrow"/>
          <w:color w:val="auto"/>
        </w:rPr>
        <w:t xml:space="preserve"> a propojení s expozicí Historie horol</w:t>
      </w:r>
      <w:r w:rsidRPr="00077831">
        <w:rPr>
          <w:rFonts w:ascii="Arial Narrow" w:hAnsi="Arial Narrow"/>
          <w:color w:val="auto"/>
        </w:rPr>
        <w:t>e</w:t>
      </w:r>
      <w:r w:rsidRPr="00077831">
        <w:rPr>
          <w:rFonts w:ascii="Arial Narrow" w:hAnsi="Arial Narrow"/>
          <w:color w:val="auto"/>
        </w:rPr>
        <w:t xml:space="preserve">zectví, jejíž výstavba byla </w:t>
      </w:r>
      <w:r w:rsidR="00AF6960" w:rsidRPr="00077831">
        <w:rPr>
          <w:rFonts w:ascii="Arial Narrow" w:hAnsi="Arial Narrow"/>
          <w:color w:val="auto"/>
        </w:rPr>
        <w:t>dokončena v roce 2019. Nová stálá expozice Horolezectví</w:t>
      </w:r>
      <w:r w:rsidR="00C06475" w:rsidRPr="00077831">
        <w:rPr>
          <w:rFonts w:ascii="Arial Narrow" w:hAnsi="Arial Narrow"/>
          <w:color w:val="auto"/>
        </w:rPr>
        <w:t>, která byla realizována v letech 2015</w:t>
      </w:r>
      <w:r w:rsidR="006D4277" w:rsidRPr="00077831">
        <w:rPr>
          <w:rFonts w:ascii="Arial Narrow" w:hAnsi="Arial Narrow"/>
          <w:color w:val="auto"/>
        </w:rPr>
        <w:t>-</w:t>
      </w:r>
      <w:r w:rsidR="00C06475" w:rsidRPr="00077831">
        <w:rPr>
          <w:rFonts w:ascii="Arial Narrow" w:hAnsi="Arial Narrow"/>
          <w:color w:val="auto"/>
        </w:rPr>
        <w:t>2019 byla otevřena v září 2019. Nová expozice Horolezectví vznikla v rámci projektu spolufinancovaného z Evropského fondu pro regionální rozvoj v rámci Programu spolupráce na podporu přeshraniční spolupráce mezi Českou republikou a Svobodným státem Sasko 2014</w:t>
      </w:r>
      <w:r w:rsidR="006D4277" w:rsidRPr="00077831">
        <w:rPr>
          <w:rFonts w:ascii="Arial Narrow" w:hAnsi="Arial Narrow"/>
          <w:color w:val="auto"/>
        </w:rPr>
        <w:t>-</w:t>
      </w:r>
      <w:r w:rsidR="00C06475" w:rsidRPr="00077831">
        <w:rPr>
          <w:rFonts w:ascii="Arial Narrow" w:hAnsi="Arial Narrow"/>
          <w:color w:val="auto"/>
        </w:rPr>
        <w:t>2020. Třípodlažní budova byla postavena podle architektonického záměru architektů MgA. Ondřeje Toboly a MgA. Radima Babáka z ateliéru Hipposdesign Praha, kteří jsou zároveň i autory architektonického a výtvarného řešení interiéru. Stavbu objektu, ve které je nová expozice umístěna, realizovala firma Te</w:t>
      </w:r>
      <w:r w:rsidR="00C06475" w:rsidRPr="00077831">
        <w:rPr>
          <w:rFonts w:ascii="Arial Narrow" w:hAnsi="Arial Narrow"/>
          <w:color w:val="auto"/>
        </w:rPr>
        <w:t>r</w:t>
      </w:r>
      <w:r w:rsidR="00C06475" w:rsidRPr="00077831">
        <w:rPr>
          <w:rFonts w:ascii="Arial Narrow" w:hAnsi="Arial Narrow"/>
          <w:color w:val="auto"/>
        </w:rPr>
        <w:t>mil a.s. podle projektu firmy Profes projekt Turnov, spol. s. r. o., zastoupené Ing. Petrem Chvalem a Ing. arch. Zdeňkem Slámou. Dodavatelem interiéru byla firma M plus spol</w:t>
      </w:r>
      <w:r w:rsidR="0095337D">
        <w:rPr>
          <w:rFonts w:ascii="Arial Narrow" w:hAnsi="Arial Narrow"/>
          <w:color w:val="auto"/>
        </w:rPr>
        <w:t>.</w:t>
      </w:r>
      <w:r w:rsidR="00C06475" w:rsidRPr="00077831">
        <w:rPr>
          <w:rFonts w:ascii="Arial Narrow" w:hAnsi="Arial Narrow"/>
          <w:color w:val="auto"/>
        </w:rPr>
        <w:t xml:space="preserve"> s.r.o., která zajišťovala n</w:t>
      </w:r>
      <w:r w:rsidR="00C06475" w:rsidRPr="00077831">
        <w:rPr>
          <w:rFonts w:ascii="Arial Narrow" w:hAnsi="Arial Narrow"/>
          <w:color w:val="auto"/>
        </w:rPr>
        <w:t>á</w:t>
      </w:r>
      <w:r w:rsidR="00C06475" w:rsidRPr="00077831">
        <w:rPr>
          <w:rFonts w:ascii="Arial Narrow" w:hAnsi="Arial Narrow"/>
          <w:color w:val="auto"/>
        </w:rPr>
        <w:t>ročnou montáž polygonní struktury, ale zároveň i vlastní instalaci expozice, včetně audiovizuálních prvků, tisku a adjustace velkoplošných fotografií, textů, i práce spojené s propagací a publicitou proje</w:t>
      </w:r>
      <w:r w:rsidR="00C06475" w:rsidRPr="00077831">
        <w:rPr>
          <w:rFonts w:ascii="Arial Narrow" w:hAnsi="Arial Narrow"/>
          <w:color w:val="auto"/>
        </w:rPr>
        <w:t>k</w:t>
      </w:r>
      <w:r w:rsidR="00C06475" w:rsidRPr="00077831">
        <w:rPr>
          <w:rFonts w:ascii="Arial Narrow" w:hAnsi="Arial Narrow"/>
          <w:color w:val="auto"/>
        </w:rPr>
        <w:t xml:space="preserve">tu </w:t>
      </w:r>
      <w:r w:rsidR="006D4277" w:rsidRPr="00077831">
        <w:rPr>
          <w:rFonts w:ascii="Arial Narrow" w:hAnsi="Arial Narrow"/>
          <w:color w:val="auto"/>
        </w:rPr>
        <w:t>-</w:t>
      </w:r>
      <w:r w:rsidR="00C06475" w:rsidRPr="00077831">
        <w:rPr>
          <w:rFonts w:ascii="Arial Narrow" w:hAnsi="Arial Narrow"/>
          <w:color w:val="auto"/>
        </w:rPr>
        <w:t xml:space="preserve"> grafické manuály, billboardy a plakáty. Dodavatelské firmy, které s firmou M plus spol s r.o. spolupracovaly, patří k nejzkušenějším v oborech, např. Makak climbing s.r.o a TARGET DESIGN s.r.o., které řešily konstrukce polygonních struktur a AV MEDIA a.s., která byla subdodavatelem audi</w:t>
      </w:r>
      <w:r w:rsidR="00C06475" w:rsidRPr="00077831">
        <w:rPr>
          <w:rFonts w:ascii="Arial Narrow" w:hAnsi="Arial Narrow"/>
          <w:color w:val="auto"/>
        </w:rPr>
        <w:t>o</w:t>
      </w:r>
      <w:r w:rsidR="00C06475" w:rsidRPr="00077831">
        <w:rPr>
          <w:rFonts w:ascii="Arial Narrow" w:hAnsi="Arial Narrow"/>
          <w:color w:val="auto"/>
        </w:rPr>
        <w:t>vizuálních zařízení a obsahů. Součástí expozičních prostor je návštěvnické centrum, kde ti, kteří se chtějí dozvědět více, mají možnost nahlédnout do databáze historie pískovcového i vysokohorského lezení.  Realizace expozice Horolezectví, která je prozatím největším a nejsložitějším projektem v hist</w:t>
      </w:r>
      <w:r w:rsidR="00C06475" w:rsidRPr="00077831">
        <w:rPr>
          <w:rFonts w:ascii="Arial Narrow" w:hAnsi="Arial Narrow"/>
          <w:color w:val="auto"/>
        </w:rPr>
        <w:t>o</w:t>
      </w:r>
      <w:r w:rsidR="00C06475" w:rsidRPr="00077831">
        <w:rPr>
          <w:rFonts w:ascii="Arial Narrow" w:hAnsi="Arial Narrow"/>
          <w:color w:val="auto"/>
        </w:rPr>
        <w:t>rii muzea, a to jak velikostí, tak rozsahem prací, významně doplnila stálou nabídku pro návštěvníky. Nosným prvkem nové části muzea, která je nejen svým námětem, ale i architektonickým řešením jed</w:t>
      </w:r>
      <w:r w:rsidR="00C06475" w:rsidRPr="00077831">
        <w:rPr>
          <w:rFonts w:ascii="Arial Narrow" w:hAnsi="Arial Narrow"/>
          <w:color w:val="auto"/>
        </w:rPr>
        <w:t>i</w:t>
      </w:r>
      <w:r w:rsidR="00C06475" w:rsidRPr="00077831">
        <w:rPr>
          <w:rFonts w:ascii="Arial Narrow" w:hAnsi="Arial Narrow"/>
          <w:color w:val="auto"/>
        </w:rPr>
        <w:t>nečná, je geometrická polygonní struktura, která vytváří analogii skalního města, a zároveň plně respektuje původní umístění velkoplošné malby Mikoláše Alše „Bitva pod Hrubou Skálou“. Návštěvník tak v bezprostřední blízkosti tohoto obrazu pomyslně stoupá stylizovanou krajinou, a kromě její strukt</w:t>
      </w:r>
      <w:r w:rsidR="00C06475" w:rsidRPr="00077831">
        <w:rPr>
          <w:rFonts w:ascii="Arial Narrow" w:hAnsi="Arial Narrow"/>
          <w:color w:val="auto"/>
        </w:rPr>
        <w:t>u</w:t>
      </w:r>
      <w:r w:rsidR="00C06475" w:rsidRPr="00077831">
        <w:rPr>
          <w:rFonts w:ascii="Arial Narrow" w:hAnsi="Arial Narrow"/>
          <w:color w:val="auto"/>
        </w:rPr>
        <w:t>ry vnímá pomocí textů, fotografií, exponátů a audiovizuálních efektů důležitá sdělení a příběhy. Tímto řešením se autorům projektu podařilo maximálně využít daný prostor, a zároveň vytvořit novou platfo</w:t>
      </w:r>
      <w:r w:rsidR="00C06475" w:rsidRPr="00077831">
        <w:rPr>
          <w:rFonts w:ascii="Arial Narrow" w:hAnsi="Arial Narrow"/>
          <w:color w:val="auto"/>
        </w:rPr>
        <w:t>r</w:t>
      </w:r>
      <w:r w:rsidR="00C06475" w:rsidRPr="00077831">
        <w:rPr>
          <w:rFonts w:ascii="Arial Narrow" w:hAnsi="Arial Narrow"/>
          <w:color w:val="auto"/>
        </w:rPr>
        <w:t>mu pro muzejní edukaci a zábavu, jejíž obsahová náplň zcela přirozeně vychází z významné tradice regionu. Současně s realizací stavby byly dokončeny veškeré venkovní úpravy atria muzea a zahra</w:t>
      </w:r>
      <w:r w:rsidR="00C06475" w:rsidRPr="00077831">
        <w:rPr>
          <w:rFonts w:ascii="Arial Narrow" w:hAnsi="Arial Narrow"/>
          <w:color w:val="auto"/>
        </w:rPr>
        <w:t>d</w:t>
      </w:r>
      <w:r w:rsidR="00C06475" w:rsidRPr="00077831">
        <w:rPr>
          <w:rFonts w:ascii="Arial Narrow" w:hAnsi="Arial Narrow"/>
          <w:color w:val="auto"/>
        </w:rPr>
        <w:t xml:space="preserve">ních ploch, kde byla instalována dětská horolezecká stěna. </w:t>
      </w:r>
    </w:p>
    <w:p w:rsidR="00C06475" w:rsidRPr="00077831" w:rsidRDefault="00C06475" w:rsidP="00A568B8">
      <w:pPr>
        <w:pStyle w:val="Odstavecseseznamem"/>
        <w:tabs>
          <w:tab w:val="left" w:pos="8505"/>
        </w:tabs>
        <w:ind w:left="0"/>
        <w:jc w:val="both"/>
        <w:rPr>
          <w:rFonts w:ascii="Arial Narrow" w:hAnsi="Arial Narrow"/>
          <w:vanish/>
          <w:color w:val="auto"/>
          <w:sz w:val="24"/>
          <w:szCs w:val="24"/>
          <w:specVanish/>
        </w:rPr>
      </w:pPr>
    </w:p>
    <w:p w:rsidR="00C06475" w:rsidRPr="00077831" w:rsidRDefault="00C06475" w:rsidP="00A568B8">
      <w:pPr>
        <w:pStyle w:val="Odstavecseseznamem"/>
        <w:tabs>
          <w:tab w:val="left" w:pos="8505"/>
        </w:tabs>
        <w:ind w:left="0"/>
        <w:jc w:val="both"/>
        <w:rPr>
          <w:rFonts w:ascii="Arial Narrow" w:hAnsi="Arial Narrow"/>
          <w:color w:val="auto"/>
          <w:sz w:val="24"/>
          <w:szCs w:val="24"/>
        </w:rPr>
      </w:pPr>
      <w:r w:rsidRPr="00077831">
        <w:rPr>
          <w:rFonts w:ascii="Arial Narrow" w:hAnsi="Arial Narrow"/>
          <w:color w:val="auto"/>
          <w:sz w:val="24"/>
          <w:szCs w:val="24"/>
        </w:rPr>
        <w:t xml:space="preserve">Muzeum Českého ráje v Turnově  Horolezectví </w:t>
      </w:r>
      <w:r w:rsidR="006D4277" w:rsidRPr="00077831">
        <w:rPr>
          <w:rFonts w:ascii="Arial Narrow" w:hAnsi="Arial Narrow"/>
          <w:color w:val="auto"/>
          <w:sz w:val="24"/>
          <w:szCs w:val="24"/>
        </w:rPr>
        <w:t>-</w:t>
      </w:r>
      <w:r w:rsidRPr="00077831">
        <w:rPr>
          <w:rFonts w:ascii="Arial Narrow" w:hAnsi="Arial Narrow"/>
          <w:color w:val="auto"/>
          <w:sz w:val="24"/>
          <w:szCs w:val="24"/>
        </w:rPr>
        <w:t xml:space="preserve">  Z Českého ráje na vrcholy světa</w:t>
      </w:r>
    </w:p>
    <w:p w:rsidR="00C06475" w:rsidRPr="00077831" w:rsidRDefault="00C06475" w:rsidP="00A568B8">
      <w:pPr>
        <w:pStyle w:val="Odstavecseseznamem"/>
        <w:tabs>
          <w:tab w:val="left" w:pos="8505"/>
        </w:tabs>
        <w:ind w:left="0"/>
        <w:jc w:val="both"/>
        <w:rPr>
          <w:rFonts w:ascii="Arial Narrow" w:hAnsi="Arial Narrow"/>
          <w:color w:val="auto"/>
          <w:sz w:val="24"/>
          <w:szCs w:val="24"/>
        </w:rPr>
      </w:pPr>
      <w:r w:rsidRPr="00077831">
        <w:rPr>
          <w:rFonts w:ascii="Arial Narrow" w:hAnsi="Arial Narrow"/>
          <w:color w:val="auto"/>
          <w:sz w:val="24"/>
          <w:szCs w:val="24"/>
        </w:rPr>
        <w:t xml:space="preserve">Partneři: Liberecký kraj, Město Bad Shandau </w:t>
      </w:r>
    </w:p>
    <w:p w:rsidR="00C06475" w:rsidRPr="00077831" w:rsidRDefault="00C06475" w:rsidP="00A568B8">
      <w:pPr>
        <w:pStyle w:val="Odstavecseseznamem"/>
        <w:tabs>
          <w:tab w:val="left" w:pos="8505"/>
        </w:tabs>
        <w:ind w:left="0"/>
        <w:jc w:val="both"/>
        <w:rPr>
          <w:rFonts w:ascii="Arial Narrow" w:hAnsi="Arial Narrow"/>
          <w:color w:val="auto"/>
          <w:sz w:val="24"/>
          <w:szCs w:val="24"/>
        </w:rPr>
      </w:pPr>
      <w:r w:rsidRPr="00077831">
        <w:rPr>
          <w:rFonts w:ascii="Arial Narrow" w:hAnsi="Arial Narrow"/>
          <w:color w:val="auto"/>
          <w:sz w:val="24"/>
          <w:szCs w:val="24"/>
        </w:rPr>
        <w:t>Autor ideového záměru projektu: PhDr. Vladimíra Jakouběová, ředitelka</w:t>
      </w:r>
    </w:p>
    <w:p w:rsidR="00C06475" w:rsidRPr="00077831" w:rsidRDefault="00C06475" w:rsidP="00A568B8">
      <w:pPr>
        <w:pStyle w:val="Odstavecseseznamem"/>
        <w:tabs>
          <w:tab w:val="left" w:pos="8505"/>
        </w:tabs>
        <w:ind w:left="0"/>
        <w:jc w:val="both"/>
        <w:rPr>
          <w:rFonts w:ascii="Arial Narrow" w:hAnsi="Arial Narrow"/>
          <w:color w:val="auto"/>
          <w:sz w:val="24"/>
          <w:szCs w:val="24"/>
        </w:rPr>
      </w:pPr>
      <w:r w:rsidRPr="00077831">
        <w:rPr>
          <w:rFonts w:ascii="Arial Narrow" w:hAnsi="Arial Narrow"/>
          <w:color w:val="auto"/>
          <w:sz w:val="24"/>
          <w:szCs w:val="24"/>
        </w:rPr>
        <w:t>Scénář expozice: Mgr. Alžběta Kulíšková a Mgr. David Marek, historici MČR</w:t>
      </w:r>
    </w:p>
    <w:p w:rsidR="00C06475" w:rsidRPr="00077831" w:rsidRDefault="00C06475" w:rsidP="00A568B8">
      <w:pPr>
        <w:pStyle w:val="Odstavecseseznamem"/>
        <w:tabs>
          <w:tab w:val="left" w:pos="8505"/>
        </w:tabs>
        <w:ind w:left="0"/>
        <w:jc w:val="both"/>
        <w:rPr>
          <w:rFonts w:ascii="Arial Narrow" w:hAnsi="Arial Narrow"/>
          <w:color w:val="auto"/>
          <w:sz w:val="24"/>
          <w:szCs w:val="24"/>
        </w:rPr>
      </w:pPr>
      <w:r w:rsidRPr="00077831">
        <w:rPr>
          <w:rFonts w:ascii="Arial Narrow" w:hAnsi="Arial Narrow"/>
          <w:color w:val="auto"/>
          <w:sz w:val="24"/>
          <w:szCs w:val="24"/>
        </w:rPr>
        <w:t>Architektonické řešení a řízení realizace: Ateliér Hipposdesign, Praha a Ing. Zdeněk Sláma</w:t>
      </w:r>
    </w:p>
    <w:p w:rsidR="00C06475" w:rsidRPr="00077831" w:rsidRDefault="00C06475" w:rsidP="00A568B8">
      <w:pPr>
        <w:pStyle w:val="Odstavecseseznamem"/>
        <w:tabs>
          <w:tab w:val="left" w:pos="8505"/>
        </w:tabs>
        <w:ind w:left="0"/>
        <w:jc w:val="both"/>
        <w:rPr>
          <w:rFonts w:ascii="Arial Narrow" w:hAnsi="Arial Narrow"/>
          <w:color w:val="auto"/>
          <w:sz w:val="24"/>
          <w:szCs w:val="24"/>
        </w:rPr>
      </w:pPr>
      <w:r w:rsidRPr="00077831">
        <w:rPr>
          <w:rFonts w:ascii="Arial Narrow" w:hAnsi="Arial Narrow"/>
          <w:color w:val="auto"/>
          <w:sz w:val="24"/>
          <w:szCs w:val="24"/>
        </w:rPr>
        <w:t>Inženýring a prováděcí dokumentace: Profes projekt, s. r. o.</w:t>
      </w:r>
    </w:p>
    <w:p w:rsidR="00C06475" w:rsidRPr="00077831" w:rsidRDefault="00C06475" w:rsidP="00A568B8">
      <w:pPr>
        <w:pStyle w:val="Odstavecseseznamem"/>
        <w:tabs>
          <w:tab w:val="left" w:pos="8505"/>
        </w:tabs>
        <w:ind w:left="0"/>
        <w:jc w:val="both"/>
        <w:rPr>
          <w:rFonts w:ascii="Arial Narrow" w:hAnsi="Arial Narrow"/>
          <w:color w:val="auto"/>
          <w:sz w:val="24"/>
          <w:szCs w:val="24"/>
        </w:rPr>
      </w:pPr>
      <w:r w:rsidRPr="00077831">
        <w:rPr>
          <w:rFonts w:ascii="Arial Narrow" w:hAnsi="Arial Narrow"/>
          <w:color w:val="auto"/>
          <w:sz w:val="24"/>
          <w:szCs w:val="24"/>
        </w:rPr>
        <w:t>Generální dodavatel stavby: Termil, a. s.</w:t>
      </w:r>
    </w:p>
    <w:p w:rsidR="00C06475" w:rsidRPr="00077831" w:rsidRDefault="00C06475" w:rsidP="00A568B8">
      <w:pPr>
        <w:pStyle w:val="Odstavecseseznamem"/>
        <w:tabs>
          <w:tab w:val="left" w:pos="8505"/>
        </w:tabs>
        <w:ind w:left="0"/>
        <w:jc w:val="both"/>
        <w:rPr>
          <w:rFonts w:ascii="Arial Narrow" w:hAnsi="Arial Narrow"/>
          <w:color w:val="auto"/>
          <w:sz w:val="24"/>
          <w:szCs w:val="24"/>
        </w:rPr>
      </w:pPr>
      <w:r w:rsidRPr="00077831">
        <w:rPr>
          <w:rFonts w:ascii="Arial Narrow" w:hAnsi="Arial Narrow"/>
          <w:color w:val="auto"/>
          <w:sz w:val="24"/>
          <w:szCs w:val="24"/>
        </w:rPr>
        <w:t>Realizace interiéru: M PLUS, spol. s r. o.</w:t>
      </w:r>
    </w:p>
    <w:p w:rsidR="00C06475" w:rsidRPr="00077831" w:rsidRDefault="00C06475" w:rsidP="00A568B8">
      <w:pPr>
        <w:pStyle w:val="Odstavecseseznamem"/>
        <w:tabs>
          <w:tab w:val="left" w:pos="8505"/>
        </w:tabs>
        <w:ind w:left="0"/>
        <w:jc w:val="both"/>
        <w:rPr>
          <w:rFonts w:ascii="Arial Narrow" w:hAnsi="Arial Narrow"/>
          <w:color w:val="auto"/>
          <w:sz w:val="24"/>
          <w:szCs w:val="24"/>
        </w:rPr>
      </w:pPr>
      <w:r w:rsidRPr="00077831">
        <w:rPr>
          <w:rFonts w:ascii="Arial Narrow" w:hAnsi="Arial Narrow"/>
          <w:color w:val="auto"/>
          <w:sz w:val="24"/>
          <w:szCs w:val="24"/>
        </w:rPr>
        <w:t>Grafické řešení: Jakub Turek</w:t>
      </w:r>
    </w:p>
    <w:p w:rsidR="00751D9D" w:rsidRDefault="00751D9D" w:rsidP="00A568B8">
      <w:pPr>
        <w:tabs>
          <w:tab w:val="left" w:pos="8505"/>
        </w:tabs>
        <w:jc w:val="both"/>
        <w:rPr>
          <w:rFonts w:ascii="Arial Narrow" w:hAnsi="Arial Narrow"/>
          <w:b/>
          <w:color w:val="4A442A" w:themeColor="background2" w:themeShade="40"/>
        </w:rPr>
      </w:pPr>
    </w:p>
    <w:p w:rsidR="00E14710" w:rsidRPr="00077831" w:rsidRDefault="002B6E92" w:rsidP="00A568B8">
      <w:pPr>
        <w:tabs>
          <w:tab w:val="left" w:pos="8505"/>
        </w:tabs>
        <w:jc w:val="both"/>
        <w:rPr>
          <w:rFonts w:ascii="Arial Narrow" w:hAnsi="Arial Narrow"/>
          <w:b/>
          <w:color w:val="4A442A" w:themeColor="background2" w:themeShade="40"/>
        </w:rPr>
      </w:pPr>
      <w:r w:rsidRPr="00077831">
        <w:rPr>
          <w:rFonts w:ascii="Arial Narrow" w:hAnsi="Arial Narrow"/>
          <w:b/>
          <w:color w:val="4A442A" w:themeColor="background2" w:themeShade="40"/>
        </w:rPr>
        <w:lastRenderedPageBreak/>
        <w:t>2.2. Nové projekty</w:t>
      </w:r>
    </w:p>
    <w:p w:rsidR="00506D78" w:rsidRPr="00077831" w:rsidRDefault="00506D78" w:rsidP="00A568B8">
      <w:pPr>
        <w:tabs>
          <w:tab w:val="left" w:pos="8505"/>
        </w:tabs>
        <w:rPr>
          <w:rFonts w:ascii="Arial Narrow" w:hAnsi="Arial Narrow"/>
          <w:b/>
          <w:color w:val="auto"/>
        </w:rPr>
      </w:pPr>
    </w:p>
    <w:p w:rsidR="006D3FBC" w:rsidRPr="00077831" w:rsidRDefault="006D3FBC" w:rsidP="00A568B8">
      <w:pPr>
        <w:tabs>
          <w:tab w:val="left" w:pos="8505"/>
        </w:tabs>
        <w:jc w:val="both"/>
        <w:rPr>
          <w:rFonts w:ascii="Arial Narrow" w:hAnsi="Arial Narrow"/>
          <w:color w:val="auto"/>
        </w:rPr>
      </w:pPr>
      <w:r w:rsidRPr="00077831">
        <w:rPr>
          <w:rFonts w:ascii="Arial Narrow" w:hAnsi="Arial Narrow"/>
          <w:b/>
          <w:color w:val="auto"/>
        </w:rPr>
        <w:t xml:space="preserve">Narození </w:t>
      </w:r>
      <w:r w:rsidR="006D4277" w:rsidRPr="00077831">
        <w:rPr>
          <w:rFonts w:ascii="Arial Narrow" w:hAnsi="Arial Narrow"/>
          <w:b/>
          <w:color w:val="auto"/>
        </w:rPr>
        <w:t>-</w:t>
      </w:r>
      <w:r w:rsidRPr="00077831">
        <w:rPr>
          <w:rFonts w:ascii="Arial Narrow" w:hAnsi="Arial Narrow"/>
          <w:b/>
          <w:color w:val="auto"/>
        </w:rPr>
        <w:t xml:space="preserve"> svatba </w:t>
      </w:r>
      <w:r w:rsidR="006D4277" w:rsidRPr="00077831">
        <w:rPr>
          <w:rFonts w:ascii="Arial Narrow" w:hAnsi="Arial Narrow"/>
          <w:b/>
          <w:color w:val="auto"/>
        </w:rPr>
        <w:t>-</w:t>
      </w:r>
      <w:r w:rsidRPr="00077831">
        <w:rPr>
          <w:rFonts w:ascii="Arial Narrow" w:hAnsi="Arial Narrow"/>
          <w:b/>
          <w:color w:val="auto"/>
        </w:rPr>
        <w:t xml:space="preserve"> smrt </w:t>
      </w:r>
      <w:r w:rsidR="006D4277" w:rsidRPr="00077831">
        <w:rPr>
          <w:rFonts w:ascii="Arial Narrow" w:hAnsi="Arial Narrow"/>
          <w:color w:val="auto"/>
        </w:rPr>
        <w:t>-</w:t>
      </w:r>
      <w:r w:rsidR="00F13741" w:rsidRPr="00077831">
        <w:rPr>
          <w:rFonts w:ascii="Arial Narrow" w:hAnsi="Arial Narrow"/>
          <w:color w:val="auto"/>
        </w:rPr>
        <w:t xml:space="preserve"> expozice Dlaskův statek v Dolánkách. Expozice věnovaná tradičním obř</w:t>
      </w:r>
      <w:r w:rsidR="00F13741" w:rsidRPr="00077831">
        <w:rPr>
          <w:rFonts w:ascii="Arial Narrow" w:hAnsi="Arial Narrow"/>
          <w:color w:val="auto"/>
        </w:rPr>
        <w:t>a</w:t>
      </w:r>
      <w:r w:rsidR="00F13741" w:rsidRPr="00077831">
        <w:rPr>
          <w:rFonts w:ascii="Arial Narrow" w:hAnsi="Arial Narrow"/>
          <w:color w:val="auto"/>
        </w:rPr>
        <w:t>dům a obyčejům</w:t>
      </w:r>
      <w:r w:rsidRPr="00077831">
        <w:rPr>
          <w:rFonts w:ascii="Arial Narrow" w:hAnsi="Arial Narrow"/>
          <w:color w:val="auto"/>
        </w:rPr>
        <w:t xml:space="preserve">, spojeným s důležitými mezníky v životě vesnické pospolitosti. </w:t>
      </w:r>
      <w:r w:rsidR="00F13741" w:rsidRPr="00077831">
        <w:rPr>
          <w:rFonts w:ascii="Arial Narrow" w:hAnsi="Arial Narrow"/>
          <w:color w:val="auto"/>
        </w:rPr>
        <w:t xml:space="preserve"> </w:t>
      </w:r>
    </w:p>
    <w:p w:rsidR="00F13741" w:rsidRPr="00077831" w:rsidRDefault="00F13741" w:rsidP="00A568B8">
      <w:pPr>
        <w:tabs>
          <w:tab w:val="left" w:pos="8505"/>
        </w:tabs>
        <w:jc w:val="both"/>
        <w:rPr>
          <w:rFonts w:ascii="Arial Narrow" w:hAnsi="Arial Narrow"/>
          <w:color w:val="auto"/>
        </w:rPr>
      </w:pPr>
      <w:r w:rsidRPr="00077831">
        <w:rPr>
          <w:rFonts w:ascii="Arial Narrow" w:hAnsi="Arial Narrow"/>
          <w:color w:val="auto"/>
        </w:rPr>
        <w:t xml:space="preserve">Kurátor: </w:t>
      </w:r>
      <w:r w:rsidR="006D3FBC" w:rsidRPr="00077831">
        <w:rPr>
          <w:rFonts w:ascii="Arial Narrow" w:hAnsi="Arial Narrow"/>
          <w:color w:val="auto"/>
        </w:rPr>
        <w:t>Bc.</w:t>
      </w:r>
      <w:r w:rsidRPr="00077831">
        <w:rPr>
          <w:rFonts w:ascii="Arial Narrow" w:hAnsi="Arial Narrow"/>
          <w:color w:val="auto"/>
        </w:rPr>
        <w:t xml:space="preserve"> M. Havelková, </w:t>
      </w:r>
      <w:r w:rsidR="006D3FBC" w:rsidRPr="00077831">
        <w:rPr>
          <w:rFonts w:ascii="Arial Narrow" w:hAnsi="Arial Narrow"/>
          <w:color w:val="auto"/>
        </w:rPr>
        <w:t xml:space="preserve">realizace Bc. M. Havelková, </w:t>
      </w:r>
      <w:r w:rsidRPr="00077831">
        <w:rPr>
          <w:rFonts w:ascii="Arial Narrow" w:hAnsi="Arial Narrow"/>
          <w:color w:val="auto"/>
        </w:rPr>
        <w:t>T. Štefánek a oddělení provozu</w:t>
      </w:r>
    </w:p>
    <w:p w:rsidR="00F13741" w:rsidRPr="00077831" w:rsidRDefault="00F13741" w:rsidP="00A568B8">
      <w:pPr>
        <w:tabs>
          <w:tab w:val="left" w:pos="8505"/>
        </w:tabs>
        <w:jc w:val="both"/>
        <w:rPr>
          <w:rFonts w:ascii="Arial Narrow" w:hAnsi="Arial Narrow"/>
          <w:b/>
        </w:rPr>
      </w:pPr>
    </w:p>
    <w:p w:rsidR="006D3FBC" w:rsidRPr="00077831" w:rsidRDefault="006D3FBC" w:rsidP="00A568B8">
      <w:pPr>
        <w:tabs>
          <w:tab w:val="left" w:pos="8505"/>
        </w:tabs>
        <w:jc w:val="both"/>
        <w:rPr>
          <w:rFonts w:ascii="Arial Narrow" w:hAnsi="Arial Narrow"/>
          <w:b/>
          <w:color w:val="auto"/>
        </w:rPr>
      </w:pPr>
      <w:r w:rsidRPr="00077831">
        <w:rPr>
          <w:rFonts w:ascii="Arial Narrow" w:hAnsi="Arial Narrow"/>
          <w:b/>
          <w:color w:val="auto"/>
        </w:rPr>
        <w:t xml:space="preserve">Horolezectví </w:t>
      </w:r>
      <w:r w:rsidR="006D4277" w:rsidRPr="00077831">
        <w:rPr>
          <w:rFonts w:ascii="Arial Narrow" w:hAnsi="Arial Narrow"/>
          <w:b/>
          <w:color w:val="auto"/>
        </w:rPr>
        <w:t>-</w:t>
      </w:r>
      <w:r w:rsidRPr="00077831">
        <w:rPr>
          <w:rFonts w:ascii="Arial Narrow" w:hAnsi="Arial Narrow"/>
          <w:b/>
          <w:color w:val="auto"/>
        </w:rPr>
        <w:t xml:space="preserve"> Z Českého ráje na vrcholy světa</w:t>
      </w:r>
    </w:p>
    <w:p w:rsidR="00E14710" w:rsidRPr="00077831" w:rsidRDefault="002B6E92" w:rsidP="00A568B8">
      <w:pPr>
        <w:tabs>
          <w:tab w:val="left" w:pos="8505"/>
        </w:tabs>
        <w:jc w:val="both"/>
        <w:rPr>
          <w:rFonts w:ascii="Arial Narrow" w:eastAsia="Batang" w:hAnsi="Arial Narrow"/>
          <w:color w:val="auto"/>
        </w:rPr>
      </w:pPr>
      <w:r w:rsidRPr="00077831">
        <w:rPr>
          <w:rFonts w:ascii="Arial Narrow" w:hAnsi="Arial Narrow"/>
          <w:color w:val="auto"/>
        </w:rPr>
        <w:t xml:space="preserve">Prioritou záměrů MČR Turnov se pro období </w:t>
      </w:r>
      <w:r w:rsidR="009427BC" w:rsidRPr="00077831">
        <w:rPr>
          <w:rFonts w:ascii="Arial Narrow" w:hAnsi="Arial Narrow"/>
          <w:color w:val="auto"/>
        </w:rPr>
        <w:t>2019</w:t>
      </w:r>
      <w:r w:rsidRPr="00077831">
        <w:rPr>
          <w:rFonts w:ascii="Arial Narrow" w:hAnsi="Arial Narrow"/>
          <w:color w:val="auto"/>
        </w:rPr>
        <w:t xml:space="preserve"> stalo zřízení expozice</w:t>
      </w:r>
      <w:r w:rsidR="000D23C8" w:rsidRPr="00077831">
        <w:rPr>
          <w:rFonts w:ascii="Arial Narrow" w:hAnsi="Arial Narrow"/>
          <w:b/>
          <w:color w:val="auto"/>
        </w:rPr>
        <w:t xml:space="preserve"> </w:t>
      </w:r>
      <w:r w:rsidR="000D23C8" w:rsidRPr="00077831">
        <w:rPr>
          <w:rFonts w:ascii="Arial Narrow" w:hAnsi="Arial Narrow"/>
          <w:color w:val="auto"/>
        </w:rPr>
        <w:t xml:space="preserve">Horolezectví </w:t>
      </w:r>
      <w:r w:rsidR="006D4277" w:rsidRPr="00077831">
        <w:rPr>
          <w:rFonts w:ascii="Arial Narrow" w:hAnsi="Arial Narrow"/>
          <w:color w:val="auto"/>
        </w:rPr>
        <w:t>-</w:t>
      </w:r>
      <w:r w:rsidR="000D23C8" w:rsidRPr="00077831">
        <w:rPr>
          <w:rFonts w:ascii="Arial Narrow" w:hAnsi="Arial Narrow"/>
          <w:color w:val="auto"/>
        </w:rPr>
        <w:t xml:space="preserve"> </w:t>
      </w:r>
      <w:r w:rsidR="007F1764">
        <w:rPr>
          <w:rFonts w:ascii="Arial Narrow" w:hAnsi="Arial Narrow"/>
          <w:color w:val="auto"/>
        </w:rPr>
        <w:t xml:space="preserve"> </w:t>
      </w:r>
      <w:r w:rsidR="000D23C8" w:rsidRPr="00077831">
        <w:rPr>
          <w:rFonts w:ascii="Arial Narrow" w:hAnsi="Arial Narrow"/>
          <w:color w:val="auto"/>
        </w:rPr>
        <w:t>Z Českého ráje na vrcholy světa, která byla realizována v rámci projektu</w:t>
      </w:r>
      <w:r w:rsidR="007F1764">
        <w:rPr>
          <w:rFonts w:ascii="Arial Narrow" w:hAnsi="Arial Narrow"/>
          <w:color w:val="auto"/>
        </w:rPr>
        <w:t>:</w:t>
      </w:r>
      <w:r w:rsidR="000D23C8" w:rsidRPr="00077831">
        <w:rPr>
          <w:rFonts w:ascii="Arial Narrow" w:hAnsi="Arial Narrow"/>
          <w:bCs/>
          <w:color w:val="auto"/>
        </w:rPr>
        <w:t xml:space="preserve"> </w:t>
      </w:r>
      <w:r w:rsidRPr="00077831">
        <w:rPr>
          <w:rFonts w:ascii="Arial Narrow" w:hAnsi="Arial Narrow"/>
          <w:bCs/>
          <w:color w:val="auto"/>
        </w:rPr>
        <w:t xml:space="preserve">Pro horolezce neexistují hranice. </w:t>
      </w:r>
      <w:r w:rsidRPr="00077831">
        <w:rPr>
          <w:rFonts w:ascii="Arial Narrow" w:hAnsi="Arial Narrow"/>
          <w:color w:val="auto"/>
        </w:rPr>
        <w:t>V souladu s Koncepcí činnosti MČR Turnov byl</w:t>
      </w:r>
      <w:r w:rsidR="00143FF1" w:rsidRPr="00077831">
        <w:rPr>
          <w:rFonts w:ascii="Arial Narrow" w:hAnsi="Arial Narrow"/>
          <w:color w:val="auto"/>
        </w:rPr>
        <w:t>o</w:t>
      </w:r>
      <w:r w:rsidRPr="00077831">
        <w:rPr>
          <w:rFonts w:ascii="Arial Narrow" w:hAnsi="Arial Narrow"/>
          <w:color w:val="auto"/>
        </w:rPr>
        <w:t xml:space="preserve"> hlavním cílem v roce </w:t>
      </w:r>
      <w:r w:rsidR="009427BC" w:rsidRPr="00077831">
        <w:rPr>
          <w:rFonts w:ascii="Arial Narrow" w:hAnsi="Arial Narrow"/>
          <w:color w:val="auto"/>
        </w:rPr>
        <w:t>20</w:t>
      </w:r>
      <w:r w:rsidR="00C41871">
        <w:rPr>
          <w:rFonts w:ascii="Arial Narrow" w:hAnsi="Arial Narrow"/>
          <w:color w:val="auto"/>
        </w:rPr>
        <w:t>19</w:t>
      </w:r>
      <w:r w:rsidRPr="00077831">
        <w:rPr>
          <w:rFonts w:ascii="Arial Narrow" w:hAnsi="Arial Narrow"/>
          <w:color w:val="auto"/>
        </w:rPr>
        <w:t xml:space="preserve"> naplnění harmonogramu projektu v dotačním Programu na podporu přeshraniční spolupráce mezi Českou republikou a Svobo</w:t>
      </w:r>
      <w:r w:rsidRPr="00077831">
        <w:rPr>
          <w:rFonts w:ascii="Arial Narrow" w:hAnsi="Arial Narrow"/>
          <w:color w:val="auto"/>
        </w:rPr>
        <w:t>d</w:t>
      </w:r>
      <w:r w:rsidRPr="00077831">
        <w:rPr>
          <w:rFonts w:ascii="Arial Narrow" w:hAnsi="Arial Narrow"/>
          <w:color w:val="auto"/>
        </w:rPr>
        <w:t>ným státem Sasko (Ziel3</w:t>
      </w:r>
      <w:r w:rsidR="006D4277" w:rsidRPr="00077831">
        <w:rPr>
          <w:rFonts w:ascii="Arial Narrow" w:hAnsi="Arial Narrow"/>
          <w:color w:val="auto"/>
        </w:rPr>
        <w:t>-</w:t>
      </w:r>
      <w:r w:rsidRPr="00077831">
        <w:rPr>
          <w:rFonts w:ascii="Arial Narrow" w:hAnsi="Arial Narrow"/>
          <w:color w:val="auto"/>
        </w:rPr>
        <w:t>Cíl3); oblast podpory: Podpora cestovního ruchu a následně žádosti do kolové výzvy č. 21 Integrovaného regionálního operačního programu MMR.</w:t>
      </w:r>
      <w:r w:rsidRPr="00077831">
        <w:rPr>
          <w:rFonts w:ascii="Arial Narrow" w:eastAsia="Batang" w:hAnsi="Arial Narrow"/>
          <w:color w:val="auto"/>
        </w:rPr>
        <w:t xml:space="preserve"> </w:t>
      </w:r>
      <w:r w:rsidR="00143FF1" w:rsidRPr="00077831">
        <w:rPr>
          <w:rFonts w:ascii="Arial Narrow" w:eastAsia="Batang" w:hAnsi="Arial Narrow"/>
          <w:color w:val="auto"/>
        </w:rPr>
        <w:t xml:space="preserve">V průběhu roku </w:t>
      </w:r>
      <w:r w:rsidR="009427BC" w:rsidRPr="00077831">
        <w:rPr>
          <w:rFonts w:ascii="Arial Narrow" w:eastAsia="Batang" w:hAnsi="Arial Narrow"/>
          <w:color w:val="auto"/>
        </w:rPr>
        <w:t>2019</w:t>
      </w:r>
      <w:r w:rsidR="00143FF1" w:rsidRPr="00077831">
        <w:rPr>
          <w:rFonts w:ascii="Arial Narrow" w:eastAsia="Batang" w:hAnsi="Arial Narrow"/>
          <w:color w:val="auto"/>
        </w:rPr>
        <w:t xml:space="preserve"> byla firmou Termil s.r.o. </w:t>
      </w:r>
      <w:r w:rsidR="000D23C8" w:rsidRPr="00077831">
        <w:rPr>
          <w:rFonts w:ascii="Arial Narrow" w:eastAsia="Batang" w:hAnsi="Arial Narrow"/>
          <w:color w:val="auto"/>
        </w:rPr>
        <w:t xml:space="preserve">dokončena </w:t>
      </w:r>
      <w:r w:rsidRPr="00077831">
        <w:rPr>
          <w:rFonts w:ascii="Arial Narrow" w:eastAsia="Batang" w:hAnsi="Arial Narrow"/>
          <w:color w:val="auto"/>
        </w:rPr>
        <w:t xml:space="preserve">stavební část projektu. </w:t>
      </w:r>
      <w:r w:rsidR="000D23C8" w:rsidRPr="00077831">
        <w:rPr>
          <w:rFonts w:ascii="Arial Narrow" w:eastAsia="Batang" w:hAnsi="Arial Narrow"/>
          <w:color w:val="auto"/>
        </w:rPr>
        <w:t>Na počátku roku 2019 byl objekt</w:t>
      </w:r>
      <w:r w:rsidR="00143FF1" w:rsidRPr="00077831">
        <w:rPr>
          <w:rFonts w:ascii="Arial Narrow" w:eastAsia="Batang" w:hAnsi="Arial Narrow"/>
          <w:color w:val="auto"/>
        </w:rPr>
        <w:t xml:space="preserve"> připraven pro </w:t>
      </w:r>
      <w:r w:rsidR="000D23C8" w:rsidRPr="00077831">
        <w:rPr>
          <w:rFonts w:ascii="Arial Narrow" w:eastAsia="Batang" w:hAnsi="Arial Narrow"/>
          <w:color w:val="auto"/>
        </w:rPr>
        <w:t xml:space="preserve">realizaci </w:t>
      </w:r>
      <w:r w:rsidR="00143FF1" w:rsidRPr="00077831">
        <w:rPr>
          <w:rFonts w:ascii="Arial Narrow" w:eastAsia="Batang" w:hAnsi="Arial Narrow"/>
          <w:color w:val="auto"/>
        </w:rPr>
        <w:t>in</w:t>
      </w:r>
      <w:r w:rsidR="004E6D8E" w:rsidRPr="00077831">
        <w:rPr>
          <w:rFonts w:ascii="Arial Narrow" w:eastAsia="Batang" w:hAnsi="Arial Narrow"/>
          <w:color w:val="auto"/>
        </w:rPr>
        <w:t>t</w:t>
      </w:r>
      <w:r w:rsidR="00143FF1" w:rsidRPr="00077831">
        <w:rPr>
          <w:rFonts w:ascii="Arial Narrow" w:eastAsia="Batang" w:hAnsi="Arial Narrow"/>
          <w:color w:val="auto"/>
        </w:rPr>
        <w:t xml:space="preserve">eriéru, který </w:t>
      </w:r>
      <w:r w:rsidR="000D23C8" w:rsidRPr="00077831">
        <w:rPr>
          <w:rFonts w:ascii="Arial Narrow" w:eastAsia="Batang" w:hAnsi="Arial Narrow"/>
          <w:color w:val="auto"/>
        </w:rPr>
        <w:t>zajistila</w:t>
      </w:r>
      <w:r w:rsidR="00143FF1" w:rsidRPr="00077831">
        <w:rPr>
          <w:rFonts w:ascii="Arial Narrow" w:eastAsia="Batang" w:hAnsi="Arial Narrow"/>
          <w:color w:val="auto"/>
        </w:rPr>
        <w:t xml:space="preserve"> </w:t>
      </w:r>
      <w:r w:rsidR="000D23C8" w:rsidRPr="00077831">
        <w:rPr>
          <w:rFonts w:ascii="Arial Narrow" w:eastAsia="Batang" w:hAnsi="Arial Narrow"/>
          <w:color w:val="auto"/>
        </w:rPr>
        <w:t>f</w:t>
      </w:r>
      <w:r w:rsidR="00143FF1" w:rsidRPr="00077831">
        <w:rPr>
          <w:rFonts w:ascii="Arial Narrow" w:eastAsia="Batang" w:hAnsi="Arial Narrow"/>
          <w:color w:val="auto"/>
        </w:rPr>
        <w:t>irma M Plus Praha</w:t>
      </w:r>
      <w:r w:rsidR="001F4C89" w:rsidRPr="00077831">
        <w:rPr>
          <w:rFonts w:ascii="Arial Narrow" w:eastAsia="Batang" w:hAnsi="Arial Narrow"/>
          <w:color w:val="auto"/>
        </w:rPr>
        <w:t xml:space="preserve"> s.r.o</w:t>
      </w:r>
      <w:r w:rsidR="000D23C8" w:rsidRPr="00077831">
        <w:rPr>
          <w:rFonts w:ascii="Arial Narrow" w:eastAsia="Batang" w:hAnsi="Arial Narrow"/>
          <w:color w:val="auto"/>
        </w:rPr>
        <w:t>. Práce spojené s realizací interiéru</w:t>
      </w:r>
      <w:r w:rsidR="00D02C54" w:rsidRPr="00077831">
        <w:rPr>
          <w:rFonts w:ascii="Arial Narrow" w:eastAsia="Batang" w:hAnsi="Arial Narrow"/>
          <w:color w:val="auto"/>
        </w:rPr>
        <w:t>,</w:t>
      </w:r>
      <w:r w:rsidR="000D23C8" w:rsidRPr="00077831">
        <w:rPr>
          <w:rFonts w:ascii="Arial Narrow" w:eastAsia="Batang" w:hAnsi="Arial Narrow"/>
          <w:color w:val="auto"/>
        </w:rPr>
        <w:t xml:space="preserve"> a násle</w:t>
      </w:r>
      <w:r w:rsidR="000D23C8" w:rsidRPr="00077831">
        <w:rPr>
          <w:rFonts w:ascii="Arial Narrow" w:eastAsia="Batang" w:hAnsi="Arial Narrow"/>
          <w:color w:val="auto"/>
        </w:rPr>
        <w:t>d</w:t>
      </w:r>
      <w:r w:rsidR="000D23C8" w:rsidRPr="00077831">
        <w:rPr>
          <w:rFonts w:ascii="Arial Narrow" w:eastAsia="Batang" w:hAnsi="Arial Narrow"/>
          <w:color w:val="auto"/>
        </w:rPr>
        <w:t xml:space="preserve">nou instalací exponátů a AV techniky byly dokončeny v srpnu 2019. </w:t>
      </w:r>
      <w:r w:rsidR="00D02C54" w:rsidRPr="00077831">
        <w:rPr>
          <w:rFonts w:ascii="Arial Narrow" w:eastAsia="Batang" w:hAnsi="Arial Narrow"/>
          <w:color w:val="auto"/>
        </w:rPr>
        <w:t xml:space="preserve">Dne </w:t>
      </w:r>
      <w:r w:rsidR="000D23C8" w:rsidRPr="00077831">
        <w:rPr>
          <w:rFonts w:ascii="Arial Narrow" w:eastAsia="Batang" w:hAnsi="Arial Narrow"/>
          <w:color w:val="auto"/>
        </w:rPr>
        <w:t xml:space="preserve">7. září byla expozice slavnostně otevřena.  </w:t>
      </w:r>
    </w:p>
    <w:p w:rsidR="00D97654" w:rsidRPr="00077831" w:rsidRDefault="00D97654" w:rsidP="00A568B8">
      <w:pPr>
        <w:tabs>
          <w:tab w:val="left" w:pos="8505"/>
        </w:tabs>
        <w:jc w:val="both"/>
        <w:rPr>
          <w:rFonts w:ascii="Arial Narrow" w:hAnsi="Arial Narrow"/>
          <w:color w:val="auto"/>
        </w:rPr>
      </w:pPr>
    </w:p>
    <w:p w:rsidR="000D23C8" w:rsidRPr="00077831" w:rsidRDefault="000D23C8" w:rsidP="00A568B8">
      <w:pPr>
        <w:tabs>
          <w:tab w:val="left" w:pos="8505"/>
        </w:tabs>
        <w:jc w:val="both"/>
        <w:rPr>
          <w:rFonts w:ascii="Arial Narrow" w:hAnsi="Arial Narrow"/>
          <w:b/>
          <w:color w:val="auto"/>
        </w:rPr>
      </w:pPr>
      <w:r w:rsidRPr="00077831">
        <w:rPr>
          <w:rFonts w:ascii="Arial Narrow" w:hAnsi="Arial Narrow"/>
          <w:b/>
          <w:color w:val="auto"/>
        </w:rPr>
        <w:t xml:space="preserve">Reinstalace expozice mineralogie </w:t>
      </w:r>
    </w:p>
    <w:p w:rsidR="00DC5983" w:rsidRPr="00077831" w:rsidRDefault="00DC5983" w:rsidP="00A568B8">
      <w:pPr>
        <w:tabs>
          <w:tab w:val="left" w:pos="8505"/>
        </w:tabs>
        <w:jc w:val="both"/>
        <w:rPr>
          <w:rFonts w:ascii="Arial Narrow" w:hAnsi="Arial Narrow"/>
          <w:color w:val="auto"/>
        </w:rPr>
      </w:pPr>
      <w:r w:rsidRPr="00077831">
        <w:rPr>
          <w:rFonts w:ascii="Arial Narrow" w:hAnsi="Arial Narrow"/>
          <w:color w:val="auto"/>
        </w:rPr>
        <w:t>Expozice mineralogie je jedním z hlavních pilířů instituce. Zásadní rekonstrukce a reinstalace II. části expozice umožn</w:t>
      </w:r>
      <w:r w:rsidR="0056592F" w:rsidRPr="00077831">
        <w:rPr>
          <w:rFonts w:ascii="Arial Narrow" w:hAnsi="Arial Narrow"/>
          <w:color w:val="auto"/>
        </w:rPr>
        <w:t>i</w:t>
      </w:r>
      <w:r w:rsidRPr="00077831">
        <w:rPr>
          <w:rFonts w:ascii="Arial Narrow" w:hAnsi="Arial Narrow"/>
          <w:color w:val="auto"/>
        </w:rPr>
        <w:t>la organizaci obměnit velkou část dosud vystavených vzorků za nově získané akvizice.    Reinstalace expozice podstatně zvýšila atraktivitu expozice. Od otevření nové expozice mineralogie v turnovském muzeu uběhlo již 19 let. Při jejím zpřístupnění v roce 2000 patřila k expozicím, které byly pojaty originálním způsobem. Díky netradičnímu pojetí část expozice věnovaná drahým kamenům z celého světa překonala hranici svoji životnosti. Expozice byla realizována z důvodu nedostatku finan</w:t>
      </w:r>
      <w:r w:rsidRPr="00077831">
        <w:rPr>
          <w:rFonts w:ascii="Arial Narrow" w:hAnsi="Arial Narrow"/>
          <w:color w:val="auto"/>
        </w:rPr>
        <w:t>č</w:t>
      </w:r>
      <w:r w:rsidRPr="00077831">
        <w:rPr>
          <w:rFonts w:ascii="Arial Narrow" w:hAnsi="Arial Narrow"/>
          <w:color w:val="auto"/>
        </w:rPr>
        <w:t>ních prostředků pracovníky muzea. Tehdy zvolené pojetí umisťování vzorků do vitrín neumožňovala obměnu mineralogických vzorků za kvalitnější a sbírkově hodnotnější, protože kotvící systém exponátů do vitrín doznal fyzického opotřebení a přestal být funkční. Z tohoto důvodu došlo ke změně instalačn</w:t>
      </w:r>
      <w:r w:rsidRPr="00077831">
        <w:rPr>
          <w:rFonts w:ascii="Arial Narrow" w:hAnsi="Arial Narrow"/>
          <w:color w:val="auto"/>
        </w:rPr>
        <w:t>í</w:t>
      </w:r>
      <w:r w:rsidRPr="00077831">
        <w:rPr>
          <w:rFonts w:ascii="Arial Narrow" w:hAnsi="Arial Narrow"/>
          <w:color w:val="auto"/>
        </w:rPr>
        <w:t>ho systému exponátů včetně reinstalace osvětlení.</w:t>
      </w:r>
      <w:r w:rsidR="0056592F" w:rsidRPr="00077831">
        <w:rPr>
          <w:rFonts w:ascii="Arial Narrow" w:hAnsi="Arial Narrow"/>
          <w:color w:val="auto"/>
        </w:rPr>
        <w:t xml:space="preserve"> Práce byly zajištěny za grantové podpory MKČR  a účelové dotace zřizovatele.</w:t>
      </w:r>
    </w:p>
    <w:p w:rsidR="000D23C8" w:rsidRPr="00077831" w:rsidRDefault="00DC5983" w:rsidP="00A568B8">
      <w:pPr>
        <w:tabs>
          <w:tab w:val="left" w:pos="8505"/>
        </w:tabs>
        <w:jc w:val="both"/>
        <w:rPr>
          <w:rFonts w:ascii="Arial Narrow" w:hAnsi="Arial Narrow"/>
          <w:color w:val="auto"/>
        </w:rPr>
      </w:pPr>
      <w:r w:rsidRPr="00077831">
        <w:rPr>
          <w:rFonts w:ascii="Arial Narrow" w:hAnsi="Arial Narrow"/>
          <w:color w:val="auto"/>
        </w:rPr>
        <w:t xml:space="preserve"> </w:t>
      </w:r>
    </w:p>
    <w:p w:rsidR="004E6D8E" w:rsidRPr="00077831" w:rsidRDefault="002B6E92" w:rsidP="00A568B8">
      <w:pPr>
        <w:tabs>
          <w:tab w:val="left" w:pos="8505"/>
        </w:tabs>
        <w:jc w:val="both"/>
        <w:rPr>
          <w:rFonts w:ascii="Arial Narrow" w:hAnsi="Arial Narrow"/>
          <w:color w:val="auto"/>
        </w:rPr>
      </w:pPr>
      <w:r w:rsidRPr="00077831">
        <w:rPr>
          <w:rFonts w:ascii="Arial Narrow" w:hAnsi="Arial Narrow"/>
          <w:color w:val="auto"/>
        </w:rPr>
        <w:t>V ostatních expozicích muzea po celý rok probíhaly práce menšího charakteru</w:t>
      </w:r>
      <w:r w:rsidR="007B5592" w:rsidRPr="00077831">
        <w:rPr>
          <w:rFonts w:ascii="Arial Narrow" w:hAnsi="Arial Narrow"/>
          <w:color w:val="auto"/>
        </w:rPr>
        <w:t>:</w:t>
      </w:r>
      <w:r w:rsidRPr="00077831">
        <w:rPr>
          <w:rFonts w:ascii="Arial Narrow" w:hAnsi="Arial Narrow"/>
          <w:color w:val="auto"/>
        </w:rPr>
        <w:t xml:space="preserve"> výměna osvětlení</w:t>
      </w:r>
      <w:r w:rsidR="0056592F" w:rsidRPr="00077831">
        <w:rPr>
          <w:rFonts w:ascii="Arial Narrow" w:hAnsi="Arial Narrow"/>
          <w:color w:val="auto"/>
        </w:rPr>
        <w:t xml:space="preserve"> v</w:t>
      </w:r>
      <w:r w:rsidR="0056592F" w:rsidRPr="00077831">
        <w:rPr>
          <w:rFonts w:ascii="Arial Narrow" w:hAnsi="Arial Narrow"/>
          <w:color w:val="auto"/>
        </w:rPr>
        <w:t>ý</w:t>
      </w:r>
      <w:r w:rsidR="0056592F" w:rsidRPr="00077831">
        <w:rPr>
          <w:rFonts w:ascii="Arial Narrow" w:hAnsi="Arial Narrow"/>
          <w:color w:val="auto"/>
        </w:rPr>
        <w:t xml:space="preserve">stavního sálu, výměna rozvaděče ve </w:t>
      </w:r>
      <w:r w:rsidR="0056592F" w:rsidRPr="00077831">
        <w:rPr>
          <w:rFonts w:ascii="Arial Narrow" w:hAnsi="Arial Narrow"/>
          <w:color w:val="4A442A" w:themeColor="background2" w:themeShade="40"/>
        </w:rPr>
        <w:t>III</w:t>
      </w:r>
      <w:r w:rsidR="0056592F" w:rsidRPr="00077831">
        <w:rPr>
          <w:rFonts w:ascii="Arial Narrow" w:hAnsi="Arial Narrow"/>
          <w:color w:val="auto"/>
        </w:rPr>
        <w:t xml:space="preserve">. NP. </w:t>
      </w:r>
      <w:r w:rsidRPr="00077831">
        <w:rPr>
          <w:rFonts w:ascii="Arial Narrow" w:hAnsi="Arial Narrow"/>
          <w:color w:val="auto"/>
        </w:rPr>
        <w:t xml:space="preserve">Všechny stávající expozice MČR Turnov byly zpřístupněny během celého roku </w:t>
      </w:r>
      <w:r w:rsidR="009427BC" w:rsidRPr="00077831">
        <w:rPr>
          <w:rFonts w:ascii="Arial Narrow" w:hAnsi="Arial Narrow"/>
          <w:color w:val="auto"/>
        </w:rPr>
        <w:t>2019</w:t>
      </w:r>
      <w:r w:rsidRPr="00077831">
        <w:rPr>
          <w:rFonts w:ascii="Arial Narrow" w:hAnsi="Arial Narrow"/>
          <w:color w:val="auto"/>
        </w:rPr>
        <w:t xml:space="preserve">.   </w:t>
      </w:r>
    </w:p>
    <w:p w:rsidR="004E6D8E" w:rsidRPr="00077831" w:rsidRDefault="004E6D8E" w:rsidP="00A568B8">
      <w:pPr>
        <w:tabs>
          <w:tab w:val="left" w:pos="8505"/>
        </w:tabs>
        <w:jc w:val="both"/>
        <w:rPr>
          <w:rFonts w:ascii="Arial Narrow" w:hAnsi="Arial Narrow"/>
          <w:color w:val="auto"/>
        </w:rPr>
      </w:pPr>
    </w:p>
    <w:p w:rsidR="00943B96" w:rsidRPr="00077831" w:rsidRDefault="009A6745" w:rsidP="00A568B8">
      <w:pPr>
        <w:tabs>
          <w:tab w:val="left" w:pos="8505"/>
        </w:tabs>
        <w:jc w:val="both"/>
        <w:rPr>
          <w:rFonts w:ascii="Arial Narrow" w:hAnsi="Arial Narrow"/>
          <w:color w:val="auto"/>
        </w:rPr>
      </w:pPr>
      <w:r w:rsidRPr="00077831">
        <w:rPr>
          <w:rFonts w:ascii="Arial Narrow" w:hAnsi="Arial Narrow"/>
          <w:color w:val="auto"/>
        </w:rPr>
        <w:t xml:space="preserve">V průběhu roku byly </w:t>
      </w:r>
      <w:r w:rsidR="004E6D8E" w:rsidRPr="00077831">
        <w:rPr>
          <w:rFonts w:ascii="Arial Narrow" w:hAnsi="Arial Narrow"/>
          <w:color w:val="auto"/>
        </w:rPr>
        <w:t xml:space="preserve">realizovány další projekty. </w:t>
      </w:r>
      <w:r w:rsidR="00DC1B65" w:rsidRPr="00077831">
        <w:rPr>
          <w:rFonts w:ascii="Arial Narrow" w:hAnsi="Arial Narrow"/>
          <w:color w:val="auto"/>
        </w:rPr>
        <w:t xml:space="preserve">Pokračovaly </w:t>
      </w:r>
      <w:r w:rsidR="004E6D8E" w:rsidRPr="00077831">
        <w:rPr>
          <w:rFonts w:ascii="Arial Narrow" w:hAnsi="Arial Narrow"/>
          <w:color w:val="auto"/>
        </w:rPr>
        <w:t>práce na plnění projektu Brána do světa sbírek, financovaného z dotačního titulu Interreg V</w:t>
      </w:r>
      <w:r w:rsidR="006D4277" w:rsidRPr="00077831">
        <w:rPr>
          <w:rFonts w:ascii="Arial Narrow" w:hAnsi="Arial Narrow"/>
          <w:color w:val="auto"/>
        </w:rPr>
        <w:t>-</w:t>
      </w:r>
      <w:r w:rsidR="004E6D8E" w:rsidRPr="00077831">
        <w:rPr>
          <w:rFonts w:ascii="Arial Narrow" w:hAnsi="Arial Narrow"/>
          <w:color w:val="auto"/>
        </w:rPr>
        <w:t xml:space="preserve">A Česká republika Polsko. </w:t>
      </w:r>
      <w:r w:rsidR="00DC1B65" w:rsidRPr="00077831">
        <w:rPr>
          <w:rFonts w:ascii="Arial Narrow" w:hAnsi="Arial Narrow"/>
          <w:color w:val="auto"/>
        </w:rPr>
        <w:t xml:space="preserve">Byly zahájeny práce na projektu </w:t>
      </w:r>
      <w:r w:rsidR="00454BC2" w:rsidRPr="00077831">
        <w:rPr>
          <w:rFonts w:ascii="Arial Narrow" w:hAnsi="Arial Narrow"/>
          <w:color w:val="auto"/>
        </w:rPr>
        <w:t>„Restaurování historických artefaktů kulturního dědictví muzea Českého ráje v Turnově, digit</w:t>
      </w:r>
      <w:r w:rsidR="00454BC2" w:rsidRPr="00077831">
        <w:rPr>
          <w:rFonts w:ascii="Arial Narrow" w:hAnsi="Arial Narrow"/>
          <w:color w:val="auto"/>
        </w:rPr>
        <w:t>a</w:t>
      </w:r>
      <w:r w:rsidR="00454BC2" w:rsidRPr="00077831">
        <w:rPr>
          <w:rFonts w:ascii="Arial Narrow" w:hAnsi="Arial Narrow"/>
          <w:color w:val="auto"/>
        </w:rPr>
        <w:t>lizace a posílení ochrany z programu IROP, d</w:t>
      </w:r>
      <w:r w:rsidR="004E6D8E" w:rsidRPr="00077831">
        <w:rPr>
          <w:rFonts w:ascii="Arial Narrow" w:hAnsi="Arial Narrow"/>
          <w:color w:val="auto"/>
        </w:rPr>
        <w:t>ále pak projekty podpořené dotacemi MKČR</w:t>
      </w:r>
      <w:r w:rsidR="00454BC2" w:rsidRPr="00077831">
        <w:rPr>
          <w:rFonts w:ascii="Arial Narrow" w:hAnsi="Arial Narrow"/>
          <w:color w:val="auto"/>
        </w:rPr>
        <w:t>,</w:t>
      </w:r>
      <w:r w:rsidR="004E6D8E" w:rsidRPr="00077831">
        <w:rPr>
          <w:rFonts w:ascii="Arial Narrow" w:hAnsi="Arial Narrow"/>
          <w:color w:val="auto"/>
        </w:rPr>
        <w:t xml:space="preserve"> a to v oblasti lidové kultury, výstavní činnosti, knihovnictví a restaurování sbírek.  Projekty, jejich</w:t>
      </w:r>
      <w:r w:rsidR="00454BC2" w:rsidRPr="00077831">
        <w:rPr>
          <w:rFonts w:ascii="Arial Narrow" w:hAnsi="Arial Narrow"/>
          <w:color w:val="auto"/>
        </w:rPr>
        <w:t>ž</w:t>
      </w:r>
      <w:r w:rsidR="004E6D8E" w:rsidRPr="00077831">
        <w:rPr>
          <w:rFonts w:ascii="Arial Narrow" w:hAnsi="Arial Narrow"/>
          <w:color w:val="auto"/>
        </w:rPr>
        <w:t xml:space="preserve"> výstupy byly cíleny na veřejnost, pak byly realizovány s podporou grantů z Kulturního fondu města Turnov. </w:t>
      </w:r>
      <w:r w:rsidR="00454BC2" w:rsidRPr="00077831">
        <w:rPr>
          <w:rFonts w:ascii="Arial Narrow" w:hAnsi="Arial Narrow"/>
          <w:color w:val="auto"/>
        </w:rPr>
        <w:t>V</w:t>
      </w:r>
      <w:r w:rsidR="00454BC2" w:rsidRPr="00077831">
        <w:rPr>
          <w:rFonts w:ascii="Arial Narrow" w:hAnsi="Arial Narrow"/>
          <w:color w:val="auto"/>
        </w:rPr>
        <w:t>y</w:t>
      </w:r>
      <w:r w:rsidR="00454BC2" w:rsidRPr="00077831">
        <w:rPr>
          <w:rFonts w:ascii="Arial Narrow" w:hAnsi="Arial Narrow"/>
          <w:color w:val="auto"/>
        </w:rPr>
        <w:t xml:space="preserve">jma víceletých projektů byly všechny projektu </w:t>
      </w:r>
      <w:r w:rsidR="004E6D8E" w:rsidRPr="00077831">
        <w:rPr>
          <w:rFonts w:ascii="Arial Narrow" w:hAnsi="Arial Narrow"/>
          <w:color w:val="auto"/>
        </w:rPr>
        <w:t xml:space="preserve">v průběhu roku </w:t>
      </w:r>
      <w:r w:rsidR="009427BC" w:rsidRPr="00077831">
        <w:rPr>
          <w:rFonts w:ascii="Arial Narrow" w:hAnsi="Arial Narrow"/>
          <w:color w:val="auto"/>
        </w:rPr>
        <w:t>2019</w:t>
      </w:r>
      <w:r w:rsidR="004E6D8E" w:rsidRPr="00077831">
        <w:rPr>
          <w:rFonts w:ascii="Arial Narrow" w:hAnsi="Arial Narrow"/>
          <w:color w:val="auto"/>
        </w:rPr>
        <w:t xml:space="preserve"> </w:t>
      </w:r>
      <w:r w:rsidR="00454BC2" w:rsidRPr="00077831">
        <w:rPr>
          <w:rFonts w:ascii="Arial Narrow" w:hAnsi="Arial Narrow"/>
          <w:color w:val="auto"/>
        </w:rPr>
        <w:t xml:space="preserve">dokončeny </w:t>
      </w:r>
      <w:r w:rsidRPr="00077831">
        <w:rPr>
          <w:rFonts w:ascii="Arial Narrow" w:hAnsi="Arial Narrow"/>
          <w:color w:val="auto"/>
        </w:rPr>
        <w:t>a vyúčtován</w:t>
      </w:r>
      <w:r w:rsidR="00454BC2" w:rsidRPr="00077831">
        <w:rPr>
          <w:rFonts w:ascii="Arial Narrow" w:hAnsi="Arial Narrow"/>
          <w:color w:val="auto"/>
        </w:rPr>
        <w:t>y</w:t>
      </w:r>
      <w:r w:rsidR="004E6D8E" w:rsidRPr="00077831">
        <w:rPr>
          <w:rFonts w:ascii="Arial Narrow" w:hAnsi="Arial Narrow"/>
          <w:color w:val="auto"/>
        </w:rPr>
        <w:t>.</w:t>
      </w:r>
      <w:r w:rsidRPr="00077831">
        <w:rPr>
          <w:rFonts w:ascii="Arial Narrow" w:hAnsi="Arial Narrow"/>
          <w:color w:val="auto"/>
        </w:rPr>
        <w:t xml:space="preserve"> </w:t>
      </w:r>
      <w:r w:rsidR="00454BC2" w:rsidRPr="00077831">
        <w:rPr>
          <w:rFonts w:ascii="Arial Narrow" w:hAnsi="Arial Narrow"/>
          <w:color w:val="auto"/>
        </w:rPr>
        <w:t xml:space="preserve"> </w:t>
      </w:r>
    </w:p>
    <w:p w:rsidR="00C41871" w:rsidRDefault="00C41871" w:rsidP="00A568B8">
      <w:pPr>
        <w:pStyle w:val="Nadpis9"/>
        <w:tabs>
          <w:tab w:val="left" w:pos="8505"/>
        </w:tabs>
        <w:spacing w:before="0"/>
        <w:rPr>
          <w:rFonts w:ascii="Arial Narrow" w:hAnsi="Arial Narrow"/>
          <w:b/>
          <w:color w:val="4A442A" w:themeColor="background2" w:themeShade="40"/>
        </w:rPr>
      </w:pPr>
    </w:p>
    <w:p w:rsidR="00EB242F" w:rsidRDefault="00EB242F" w:rsidP="00EB242F"/>
    <w:p w:rsidR="00EB242F" w:rsidRDefault="00EB242F" w:rsidP="00EB242F"/>
    <w:p w:rsidR="00751D9D" w:rsidRDefault="00751D9D" w:rsidP="00EB242F"/>
    <w:p w:rsidR="00EB242F" w:rsidRDefault="00EB242F" w:rsidP="00EB242F"/>
    <w:p w:rsidR="00EB242F" w:rsidRDefault="00EB242F" w:rsidP="00EB242F"/>
    <w:p w:rsidR="00EB242F" w:rsidRPr="00EB242F" w:rsidRDefault="00EB242F" w:rsidP="00EB242F"/>
    <w:p w:rsidR="00E14710" w:rsidRPr="00077831" w:rsidRDefault="002B6E92" w:rsidP="00A568B8">
      <w:pPr>
        <w:pStyle w:val="Nadpis9"/>
        <w:tabs>
          <w:tab w:val="left" w:pos="8505"/>
        </w:tabs>
        <w:spacing w:before="0"/>
        <w:rPr>
          <w:rFonts w:ascii="Arial Narrow" w:hAnsi="Arial Narrow"/>
          <w:b/>
          <w:color w:val="4A442A" w:themeColor="background2" w:themeShade="40"/>
        </w:rPr>
      </w:pPr>
      <w:r w:rsidRPr="00077831">
        <w:rPr>
          <w:rFonts w:ascii="Arial Narrow" w:hAnsi="Arial Narrow"/>
          <w:b/>
          <w:color w:val="4A442A" w:themeColor="background2" w:themeShade="40"/>
        </w:rPr>
        <w:lastRenderedPageBreak/>
        <w:t>3.  Krátkodobé výstavy</w:t>
      </w:r>
    </w:p>
    <w:p w:rsidR="00B42FD3" w:rsidRPr="00077831" w:rsidRDefault="002B6E92" w:rsidP="00A568B8">
      <w:pPr>
        <w:pStyle w:val="Nadpis9"/>
        <w:tabs>
          <w:tab w:val="left" w:pos="8505"/>
        </w:tabs>
        <w:spacing w:before="0"/>
        <w:rPr>
          <w:rFonts w:ascii="Arial Narrow" w:hAnsi="Arial Narrow"/>
          <w:b/>
          <w:color w:val="4A442A" w:themeColor="background2" w:themeShade="40"/>
        </w:rPr>
      </w:pPr>
      <w:r w:rsidRPr="00077831">
        <w:rPr>
          <w:rFonts w:ascii="Arial Narrow" w:hAnsi="Arial Narrow"/>
          <w:b/>
          <w:color w:val="4A442A" w:themeColor="background2" w:themeShade="40"/>
        </w:rPr>
        <w:t xml:space="preserve"> </w:t>
      </w:r>
    </w:p>
    <w:p w:rsidR="00E14710" w:rsidRPr="00077831" w:rsidRDefault="002B6E92" w:rsidP="00A568B8">
      <w:pPr>
        <w:tabs>
          <w:tab w:val="left" w:pos="8505"/>
        </w:tabs>
        <w:rPr>
          <w:rFonts w:ascii="Arial Narrow" w:hAnsi="Arial Narrow"/>
          <w:b/>
          <w:color w:val="4A442A" w:themeColor="background2" w:themeShade="40"/>
        </w:rPr>
      </w:pPr>
      <w:r w:rsidRPr="00077831">
        <w:rPr>
          <w:rFonts w:ascii="Arial Narrow" w:hAnsi="Arial Narrow"/>
          <w:b/>
          <w:color w:val="4A442A" w:themeColor="background2" w:themeShade="40"/>
        </w:rPr>
        <w:t xml:space="preserve">3.1. Realizace výstav </w:t>
      </w:r>
    </w:p>
    <w:p w:rsidR="00E14710" w:rsidRPr="00077831" w:rsidRDefault="002B6E92" w:rsidP="00A568B8">
      <w:pPr>
        <w:tabs>
          <w:tab w:val="left" w:pos="8505"/>
        </w:tabs>
        <w:rPr>
          <w:rFonts w:ascii="Arial Narrow" w:hAnsi="Arial Narrow"/>
          <w:b/>
          <w:color w:val="4A442A" w:themeColor="background2" w:themeShade="40"/>
        </w:rPr>
      </w:pPr>
      <w:r w:rsidRPr="00077831">
        <w:rPr>
          <w:rFonts w:ascii="Arial Narrow" w:hAnsi="Arial Narrow"/>
          <w:b/>
          <w:color w:val="4A442A" w:themeColor="background2" w:themeShade="40"/>
        </w:rPr>
        <w:t xml:space="preserve">Počet výstav celkem:                                                           </w:t>
      </w:r>
      <w:r w:rsidR="008F2952" w:rsidRPr="00077831">
        <w:rPr>
          <w:rFonts w:ascii="Arial Narrow" w:hAnsi="Arial Narrow"/>
          <w:b/>
          <w:color w:val="4A442A" w:themeColor="background2" w:themeShade="40"/>
        </w:rPr>
        <w:t xml:space="preserve"> </w:t>
      </w:r>
      <w:r w:rsidRPr="00077831">
        <w:rPr>
          <w:rFonts w:ascii="Arial Narrow" w:hAnsi="Arial Narrow"/>
          <w:b/>
          <w:color w:val="4A442A" w:themeColor="background2" w:themeShade="40"/>
        </w:rPr>
        <w:t xml:space="preserve">     </w:t>
      </w:r>
      <w:r w:rsidR="000960BB" w:rsidRPr="00077831">
        <w:rPr>
          <w:rFonts w:ascii="Arial Narrow" w:hAnsi="Arial Narrow"/>
          <w:b/>
          <w:color w:val="4A442A" w:themeColor="background2" w:themeShade="40"/>
        </w:rPr>
        <w:t xml:space="preserve"> </w:t>
      </w:r>
      <w:r w:rsidR="00E27F32" w:rsidRPr="00077831">
        <w:rPr>
          <w:rFonts w:ascii="Arial Narrow" w:hAnsi="Arial Narrow"/>
          <w:b/>
          <w:color w:val="4A442A" w:themeColor="background2" w:themeShade="40"/>
        </w:rPr>
        <w:t>26</w:t>
      </w:r>
      <w:r w:rsidRPr="00077831">
        <w:rPr>
          <w:rFonts w:ascii="Arial Narrow" w:hAnsi="Arial Narrow"/>
          <w:b/>
          <w:color w:val="4A442A" w:themeColor="background2" w:themeShade="40"/>
        </w:rPr>
        <w:t xml:space="preserve"> </w:t>
      </w:r>
      <w:r w:rsidR="0019543D" w:rsidRPr="00077831">
        <w:rPr>
          <w:rFonts w:ascii="Arial Narrow" w:hAnsi="Arial Narrow"/>
          <w:b/>
          <w:color w:val="4A442A" w:themeColor="background2" w:themeShade="40"/>
        </w:rPr>
        <w:t xml:space="preserve"> </w:t>
      </w:r>
      <w:r w:rsidRPr="00077831">
        <w:rPr>
          <w:rFonts w:ascii="Arial Narrow" w:hAnsi="Arial Narrow"/>
          <w:b/>
          <w:color w:val="4A442A" w:themeColor="background2" w:themeShade="40"/>
        </w:rPr>
        <w:t>výstav</w:t>
      </w:r>
    </w:p>
    <w:p w:rsidR="003C32D2" w:rsidRPr="00077831" w:rsidRDefault="002B6E92" w:rsidP="00A568B8">
      <w:pPr>
        <w:tabs>
          <w:tab w:val="left" w:pos="8505"/>
        </w:tabs>
        <w:rPr>
          <w:rFonts w:ascii="Arial Narrow" w:hAnsi="Arial Narrow"/>
          <w:b/>
          <w:color w:val="4A442A" w:themeColor="background2" w:themeShade="40"/>
        </w:rPr>
      </w:pPr>
      <w:r w:rsidRPr="00077831">
        <w:rPr>
          <w:rFonts w:ascii="Arial Narrow" w:hAnsi="Arial Narrow"/>
          <w:b/>
          <w:color w:val="4A442A" w:themeColor="background2" w:themeShade="40"/>
        </w:rPr>
        <w:t xml:space="preserve">                        z toho:                                                                </w:t>
      </w:r>
      <w:r w:rsidR="008F2952" w:rsidRPr="00077831">
        <w:rPr>
          <w:rFonts w:ascii="Arial Narrow" w:hAnsi="Arial Narrow"/>
          <w:b/>
          <w:color w:val="4A442A" w:themeColor="background2" w:themeShade="40"/>
        </w:rPr>
        <w:t xml:space="preserve"> </w:t>
      </w:r>
      <w:r w:rsidR="000960BB" w:rsidRPr="00077831">
        <w:rPr>
          <w:rFonts w:ascii="Arial Narrow" w:hAnsi="Arial Narrow"/>
          <w:b/>
          <w:color w:val="4A442A" w:themeColor="background2" w:themeShade="40"/>
        </w:rPr>
        <w:t xml:space="preserve"> </w:t>
      </w:r>
      <w:r w:rsidR="00E27F32" w:rsidRPr="00077831">
        <w:rPr>
          <w:rFonts w:ascii="Arial Narrow" w:hAnsi="Arial Narrow"/>
          <w:b/>
          <w:color w:val="4A442A" w:themeColor="background2" w:themeShade="40"/>
        </w:rPr>
        <w:t xml:space="preserve"> 13</w:t>
      </w:r>
      <w:r w:rsidRPr="00077831">
        <w:rPr>
          <w:rFonts w:ascii="Arial Narrow" w:hAnsi="Arial Narrow"/>
          <w:b/>
          <w:color w:val="4A442A" w:themeColor="background2" w:themeShade="40"/>
        </w:rPr>
        <w:t xml:space="preserve"> </w:t>
      </w:r>
      <w:r w:rsidR="004055F8" w:rsidRPr="00077831">
        <w:rPr>
          <w:rFonts w:ascii="Arial Narrow" w:hAnsi="Arial Narrow"/>
          <w:b/>
          <w:color w:val="4A442A" w:themeColor="background2" w:themeShade="40"/>
        </w:rPr>
        <w:t xml:space="preserve"> </w:t>
      </w:r>
      <w:r w:rsidRPr="00077831">
        <w:rPr>
          <w:rFonts w:ascii="Arial Narrow" w:hAnsi="Arial Narrow"/>
          <w:b/>
          <w:color w:val="4A442A" w:themeColor="background2" w:themeShade="40"/>
        </w:rPr>
        <w:t xml:space="preserve">v jiných organizacích                                                                                                                       </w:t>
      </w:r>
    </w:p>
    <w:p w:rsidR="003620DC" w:rsidRPr="00077831" w:rsidRDefault="002B6E92" w:rsidP="00A568B8">
      <w:pPr>
        <w:tabs>
          <w:tab w:val="left" w:pos="8505"/>
        </w:tabs>
        <w:rPr>
          <w:rFonts w:ascii="Arial Narrow" w:hAnsi="Arial Narrow"/>
          <w:b/>
          <w:color w:val="4A442A" w:themeColor="background2" w:themeShade="40"/>
        </w:rPr>
      </w:pPr>
      <w:r w:rsidRPr="00077831">
        <w:rPr>
          <w:rFonts w:ascii="Arial Narrow" w:hAnsi="Arial Narrow"/>
          <w:b/>
          <w:color w:val="4A442A" w:themeColor="background2" w:themeShade="40"/>
        </w:rPr>
        <w:t xml:space="preserve">                                                                                                 </w:t>
      </w:r>
    </w:p>
    <w:p w:rsidR="002B556F" w:rsidRPr="00077831" w:rsidRDefault="002B556F" w:rsidP="00A568B8">
      <w:pPr>
        <w:tabs>
          <w:tab w:val="left" w:pos="8505"/>
        </w:tabs>
        <w:rPr>
          <w:rFonts w:ascii="Arial Narrow" w:eastAsia="Batang" w:hAnsi="Arial Narrow"/>
          <w:b/>
          <w:color w:val="4A442A" w:themeColor="background2" w:themeShade="40"/>
        </w:rPr>
      </w:pPr>
      <w:r w:rsidRPr="00077831">
        <w:rPr>
          <w:rFonts w:ascii="Arial Narrow" w:eastAsia="Batang" w:hAnsi="Arial Narrow"/>
          <w:b/>
          <w:color w:val="4A442A" w:themeColor="background2" w:themeShade="40"/>
        </w:rPr>
        <w:t xml:space="preserve">Výstavní sál </w:t>
      </w:r>
    </w:p>
    <w:p w:rsidR="00702486" w:rsidRPr="00077831" w:rsidRDefault="00702486" w:rsidP="00A568B8">
      <w:pPr>
        <w:tabs>
          <w:tab w:val="left" w:pos="8505"/>
        </w:tabs>
        <w:rPr>
          <w:rFonts w:ascii="Arial Narrow" w:hAnsi="Arial Narrow"/>
          <w:color w:val="auto"/>
        </w:rPr>
      </w:pPr>
    </w:p>
    <w:p w:rsidR="002D2EDC" w:rsidRPr="00077831" w:rsidRDefault="002D2EDC" w:rsidP="00A568B8">
      <w:pPr>
        <w:tabs>
          <w:tab w:val="left" w:pos="8505"/>
        </w:tabs>
        <w:rPr>
          <w:rFonts w:ascii="Arial Narrow" w:hAnsi="Arial Narrow"/>
          <w:color w:val="auto"/>
        </w:rPr>
      </w:pPr>
      <w:r w:rsidRPr="00077831">
        <w:rPr>
          <w:rFonts w:ascii="Arial Narrow" w:hAnsi="Arial Narrow"/>
          <w:color w:val="auto"/>
        </w:rPr>
        <w:t>do 13. 1.</w:t>
      </w:r>
      <w:r w:rsidRPr="00077831">
        <w:rPr>
          <w:rFonts w:ascii="Arial Narrow" w:hAnsi="Arial Narrow"/>
          <w:color w:val="auto"/>
        </w:rPr>
        <w:tab/>
      </w:r>
    </w:p>
    <w:p w:rsidR="002D2EDC" w:rsidRPr="00077831" w:rsidRDefault="002D2EDC" w:rsidP="00A568B8">
      <w:pPr>
        <w:tabs>
          <w:tab w:val="left" w:pos="8505"/>
        </w:tabs>
        <w:rPr>
          <w:rFonts w:ascii="Arial Narrow" w:hAnsi="Arial Narrow"/>
          <w:color w:val="auto"/>
        </w:rPr>
      </w:pPr>
      <w:r w:rsidRPr="00077831">
        <w:rPr>
          <w:rFonts w:ascii="Arial Narrow" w:hAnsi="Arial Narrow"/>
          <w:b/>
          <w:color w:val="auto"/>
        </w:rPr>
        <w:t>Konečně ve vlastním!</w:t>
      </w:r>
      <w:r w:rsidRPr="00077831">
        <w:rPr>
          <w:rFonts w:ascii="Arial Narrow" w:hAnsi="Arial Narrow"/>
          <w:color w:val="auto"/>
        </w:rPr>
        <w:t xml:space="preserve"> Turnov na cestě k republice (výstava z roku 2018)</w:t>
      </w:r>
    </w:p>
    <w:p w:rsidR="002D2EDC" w:rsidRPr="00077831" w:rsidRDefault="00471F3C" w:rsidP="00A568B8">
      <w:pPr>
        <w:tabs>
          <w:tab w:val="left" w:pos="8505"/>
        </w:tabs>
        <w:rPr>
          <w:rFonts w:ascii="Arial Narrow" w:hAnsi="Arial Narrow"/>
          <w:color w:val="auto"/>
        </w:rPr>
      </w:pPr>
      <w:r w:rsidRPr="00077831">
        <w:rPr>
          <w:rFonts w:ascii="Arial Narrow" w:hAnsi="Arial Narrow"/>
          <w:color w:val="auto"/>
        </w:rPr>
        <w:t>Příprava a realizace. Mgr. A. Kulíšková, Mgr. David Marek</w:t>
      </w:r>
    </w:p>
    <w:p w:rsidR="00471F3C" w:rsidRPr="00077831" w:rsidRDefault="00471F3C" w:rsidP="00A568B8">
      <w:pPr>
        <w:tabs>
          <w:tab w:val="left" w:pos="8505"/>
        </w:tabs>
        <w:rPr>
          <w:rFonts w:ascii="Arial Narrow" w:hAnsi="Arial Narrow"/>
          <w:color w:val="auto"/>
        </w:rPr>
      </w:pPr>
    </w:p>
    <w:p w:rsidR="002D2EDC" w:rsidRPr="00077831" w:rsidRDefault="002D2EDC" w:rsidP="00A568B8">
      <w:pPr>
        <w:tabs>
          <w:tab w:val="left" w:pos="8505"/>
        </w:tabs>
        <w:rPr>
          <w:rFonts w:ascii="Arial Narrow" w:hAnsi="Arial Narrow"/>
          <w:color w:val="auto"/>
        </w:rPr>
      </w:pPr>
      <w:r w:rsidRPr="00077831">
        <w:rPr>
          <w:rFonts w:ascii="Arial Narrow" w:hAnsi="Arial Narrow"/>
          <w:color w:val="auto"/>
        </w:rPr>
        <w:t xml:space="preserve">24. 1. </w:t>
      </w:r>
      <w:r w:rsidR="00C6400B" w:rsidRPr="00077831">
        <w:rPr>
          <w:rFonts w:ascii="Arial Narrow" w:hAnsi="Arial Narrow"/>
          <w:color w:val="auto"/>
        </w:rPr>
        <w:t>-</w:t>
      </w:r>
      <w:r w:rsidRPr="00077831">
        <w:rPr>
          <w:rFonts w:ascii="Arial Narrow" w:hAnsi="Arial Narrow"/>
          <w:color w:val="auto"/>
        </w:rPr>
        <w:t>31. 3.</w:t>
      </w:r>
      <w:r w:rsidRPr="00077831">
        <w:rPr>
          <w:rFonts w:ascii="Arial Narrow" w:hAnsi="Arial Narrow"/>
          <w:color w:val="auto"/>
        </w:rPr>
        <w:tab/>
      </w:r>
    </w:p>
    <w:p w:rsidR="002D2EDC" w:rsidRPr="00077831" w:rsidRDefault="002D2EDC" w:rsidP="00A568B8">
      <w:pPr>
        <w:tabs>
          <w:tab w:val="left" w:pos="8505"/>
        </w:tabs>
        <w:rPr>
          <w:rFonts w:ascii="Arial Narrow" w:hAnsi="Arial Narrow"/>
          <w:b/>
          <w:color w:val="auto"/>
        </w:rPr>
      </w:pPr>
      <w:r w:rsidRPr="00077831">
        <w:rPr>
          <w:rFonts w:ascii="Arial Narrow" w:hAnsi="Arial Narrow"/>
          <w:b/>
          <w:color w:val="auto"/>
        </w:rPr>
        <w:t xml:space="preserve">Poklady podzemí </w:t>
      </w:r>
      <w:r w:rsidR="00C6400B" w:rsidRPr="00077831">
        <w:rPr>
          <w:rFonts w:ascii="Arial Narrow" w:hAnsi="Arial Narrow"/>
          <w:b/>
          <w:color w:val="auto"/>
        </w:rPr>
        <w:t>-</w:t>
      </w:r>
      <w:r w:rsidRPr="00077831">
        <w:rPr>
          <w:rFonts w:ascii="Arial Narrow" w:hAnsi="Arial Narrow"/>
          <w:b/>
          <w:color w:val="auto"/>
        </w:rPr>
        <w:t xml:space="preserve">10 let archeologických objevů v Pojizeří  </w:t>
      </w:r>
    </w:p>
    <w:p w:rsidR="002D2EDC" w:rsidRPr="00077831" w:rsidRDefault="002D2EDC" w:rsidP="00AC287C">
      <w:pPr>
        <w:tabs>
          <w:tab w:val="left" w:pos="8505"/>
        </w:tabs>
        <w:suppressAutoHyphens/>
        <w:rPr>
          <w:rFonts w:ascii="Arial Narrow" w:hAnsi="Arial Narrow"/>
          <w:color w:val="auto"/>
        </w:rPr>
      </w:pPr>
      <w:r w:rsidRPr="00077831">
        <w:rPr>
          <w:rFonts w:ascii="Arial Narrow" w:hAnsi="Arial Narrow"/>
          <w:color w:val="auto"/>
        </w:rPr>
        <w:t xml:space="preserve">Na výstavě byly představeny komplexní výsledky nejdůležitějších archeologických výzkumů, které zajistilo archeologické oddělení turnovského muzea v posledním desetiletí. Náleží sem objev úpravny železné rudy ve Všeni u Turnova z počátku 17. stol. a další provozy s ní spojené (rudní mlýn a těžba železivců), dále bioarcheologický výzkum středověkých historických terénů v Turnově </w:t>
      </w:r>
      <w:r w:rsidR="00C6400B" w:rsidRPr="00077831">
        <w:rPr>
          <w:rFonts w:ascii="Arial Narrow" w:hAnsi="Arial Narrow"/>
          <w:color w:val="auto"/>
        </w:rPr>
        <w:t>-</w:t>
      </w:r>
      <w:r w:rsidRPr="00077831">
        <w:rPr>
          <w:rFonts w:ascii="Arial Narrow" w:hAnsi="Arial Narrow"/>
          <w:color w:val="auto"/>
        </w:rPr>
        <w:t xml:space="preserve">Dvořákově ulici, výzkum „domu huťmistra“ z 16. stol. ve Sklenařicích, detektorový průzkum vojenského ležení pod hradem Valdštejnem a skalního hradiště Čertova ruka na Hruboskalsku s unikátními kovovými artefakty Keltů a Germánů. Nechyběla i prezentace unikátního objevu v Jilemnici </w:t>
      </w:r>
      <w:r w:rsidR="00C6400B" w:rsidRPr="00077831">
        <w:rPr>
          <w:rFonts w:ascii="Arial Narrow" w:hAnsi="Arial Narrow"/>
          <w:color w:val="auto"/>
        </w:rPr>
        <w:t>-</w:t>
      </w:r>
      <w:r w:rsidRPr="00077831">
        <w:rPr>
          <w:rFonts w:ascii="Arial Narrow" w:hAnsi="Arial Narrow"/>
          <w:color w:val="auto"/>
        </w:rPr>
        <w:t xml:space="preserve">kostela sv. Alžběty, za který bylo archeologické oddělení muzea navrženo na cenu Patrimonium pro futuro za rok 2016. Své místo nalezlo i představení nejnovějšího archeologického výzkumu v průmyslové zóně na Vesecku, kde byla objevena keltská vesnici a žárové hroby z pozdní doby bronzové, které byly původně kryty mohylovými náspy. Největším „tahákem“ byly 2 poklady mincí </w:t>
      </w:r>
      <w:r w:rsidR="00C6400B" w:rsidRPr="00077831">
        <w:rPr>
          <w:rFonts w:ascii="Arial Narrow" w:hAnsi="Arial Narrow"/>
          <w:color w:val="auto"/>
        </w:rPr>
        <w:t>-</w:t>
      </w:r>
      <w:r w:rsidRPr="00077831">
        <w:rPr>
          <w:rFonts w:ascii="Arial Narrow" w:hAnsi="Arial Narrow"/>
          <w:color w:val="auto"/>
        </w:rPr>
        <w:t xml:space="preserve">ten mladší byl nalezen v roce 2013 v Roztokách u Jilemnice a do země byl uložen krátce po Mnichovské dohodě na podzim roku 1938. Ten podstatně starší tvoří soubor 160 stříbrných pražských grošů Václava II. a Jana Lucemburského, který byl v srpnu letošního roku náhodně objeven u staré stezky nedaleko Vysokého nad Jizerou. </w:t>
      </w:r>
    </w:p>
    <w:p w:rsidR="002D2EDC" w:rsidRPr="00077831" w:rsidRDefault="002D2EDC" w:rsidP="00AC287C">
      <w:pPr>
        <w:tabs>
          <w:tab w:val="left" w:pos="8505"/>
        </w:tabs>
        <w:suppressAutoHyphens/>
        <w:rPr>
          <w:rFonts w:ascii="Arial Narrow" w:hAnsi="Arial Narrow"/>
          <w:color w:val="auto"/>
        </w:rPr>
      </w:pPr>
      <w:r w:rsidRPr="00077831">
        <w:rPr>
          <w:rFonts w:ascii="Arial Narrow" w:hAnsi="Arial Narrow"/>
          <w:color w:val="auto"/>
        </w:rPr>
        <w:t>Příprava a realizace PhDr. J. Prostředník, PhD.</w:t>
      </w:r>
    </w:p>
    <w:p w:rsidR="002D2EDC" w:rsidRPr="00077831" w:rsidRDefault="002D2EDC" w:rsidP="00A568B8">
      <w:pPr>
        <w:tabs>
          <w:tab w:val="left" w:pos="8505"/>
        </w:tabs>
        <w:rPr>
          <w:rFonts w:ascii="Arial Narrow" w:hAnsi="Arial Narrow"/>
          <w:color w:val="auto"/>
        </w:rPr>
      </w:pPr>
    </w:p>
    <w:p w:rsidR="002D2EDC" w:rsidRPr="00077831" w:rsidRDefault="002D2EDC" w:rsidP="00A568B8">
      <w:pPr>
        <w:tabs>
          <w:tab w:val="left" w:pos="8505"/>
        </w:tabs>
        <w:rPr>
          <w:rFonts w:ascii="Arial Narrow" w:hAnsi="Arial Narrow"/>
          <w:color w:val="auto"/>
        </w:rPr>
      </w:pPr>
      <w:r w:rsidRPr="00077831">
        <w:rPr>
          <w:rFonts w:ascii="Arial Narrow" w:hAnsi="Arial Narrow"/>
          <w:color w:val="auto"/>
        </w:rPr>
        <w:t xml:space="preserve">4. 4. </w:t>
      </w:r>
      <w:r w:rsidR="00C6400B" w:rsidRPr="00077831">
        <w:rPr>
          <w:rFonts w:ascii="Arial Narrow" w:hAnsi="Arial Narrow"/>
          <w:color w:val="auto"/>
        </w:rPr>
        <w:t>-</w:t>
      </w:r>
      <w:r w:rsidR="00702486" w:rsidRPr="00077831">
        <w:rPr>
          <w:rFonts w:ascii="Arial Narrow" w:hAnsi="Arial Narrow"/>
          <w:color w:val="auto"/>
        </w:rPr>
        <w:t xml:space="preserve"> </w:t>
      </w:r>
      <w:r w:rsidRPr="00077831">
        <w:rPr>
          <w:rFonts w:ascii="Arial Narrow" w:hAnsi="Arial Narrow"/>
          <w:color w:val="auto"/>
        </w:rPr>
        <w:t xml:space="preserve">30. 6. </w:t>
      </w:r>
      <w:r w:rsidRPr="00077831">
        <w:rPr>
          <w:rFonts w:ascii="Arial Narrow" w:hAnsi="Arial Narrow"/>
          <w:color w:val="auto"/>
        </w:rPr>
        <w:tab/>
      </w:r>
    </w:p>
    <w:p w:rsidR="002D2EDC" w:rsidRPr="00077831" w:rsidRDefault="002D2EDC" w:rsidP="00A568B8">
      <w:pPr>
        <w:tabs>
          <w:tab w:val="left" w:pos="8505"/>
        </w:tabs>
        <w:rPr>
          <w:rFonts w:ascii="Arial Narrow" w:hAnsi="Arial Narrow"/>
          <w:color w:val="auto"/>
        </w:rPr>
      </w:pPr>
      <w:r w:rsidRPr="00077831">
        <w:rPr>
          <w:rFonts w:ascii="Arial Narrow" w:hAnsi="Arial Narrow"/>
          <w:b/>
          <w:color w:val="auto"/>
        </w:rPr>
        <w:t>Zkamenělé stopy aneb Po stopách dávných živočichů</w:t>
      </w:r>
    </w:p>
    <w:p w:rsidR="00471F3C" w:rsidRPr="00077831" w:rsidRDefault="002D2EDC" w:rsidP="00AC287C">
      <w:pPr>
        <w:tabs>
          <w:tab w:val="left" w:pos="8505"/>
        </w:tabs>
        <w:suppressAutoHyphens/>
        <w:rPr>
          <w:rFonts w:ascii="Arial Narrow" w:hAnsi="Arial Narrow"/>
          <w:color w:val="auto"/>
        </w:rPr>
      </w:pPr>
      <w:r w:rsidRPr="00077831">
        <w:rPr>
          <w:rFonts w:ascii="Arial Narrow" w:hAnsi="Arial Narrow"/>
          <w:color w:val="auto"/>
        </w:rPr>
        <w:t xml:space="preserve">Po stopách (a to doslova!) dávných živočichů z minulých geologických dob se mohli vydat návštěvníci neobvyklé výstavy s názvem „Zkamenělé stopy aneb Po stopách dávných živočichů“, která vznikla ve spolupráci hned několika muzeí a institucí. Netradičně a zajímavě pojatá výstava návštěvníkům ukázala, že se nám v horninách kromě klasických zkamenělin dochovaly i stopy po činnostech organismů a jejich životních projevech, a že nám tzv. „ichnofosilie“ mohou povědět o jejich způsobu života více než samotná zachovalá zkamenělina. </w:t>
      </w:r>
    </w:p>
    <w:p w:rsidR="002D2EDC" w:rsidRPr="00077831" w:rsidRDefault="002D2EDC" w:rsidP="00A568B8">
      <w:pPr>
        <w:tabs>
          <w:tab w:val="left" w:pos="8505"/>
        </w:tabs>
        <w:rPr>
          <w:rFonts w:ascii="Arial Narrow" w:hAnsi="Arial Narrow"/>
          <w:color w:val="auto"/>
        </w:rPr>
      </w:pPr>
      <w:r w:rsidRPr="00077831">
        <w:rPr>
          <w:rFonts w:ascii="Arial Narrow" w:hAnsi="Arial Narrow"/>
          <w:color w:val="auto"/>
        </w:rPr>
        <w:t>Příprava a realizace Mgr. Jan  Bubal</w:t>
      </w:r>
    </w:p>
    <w:p w:rsidR="002D2EDC" w:rsidRPr="00077831" w:rsidRDefault="002D2EDC" w:rsidP="00A568B8">
      <w:pPr>
        <w:tabs>
          <w:tab w:val="left" w:pos="8505"/>
        </w:tabs>
        <w:rPr>
          <w:rFonts w:ascii="Arial Narrow" w:hAnsi="Arial Narrow"/>
          <w:color w:val="auto"/>
        </w:rPr>
      </w:pPr>
    </w:p>
    <w:p w:rsidR="002D2EDC" w:rsidRPr="00077831" w:rsidRDefault="00517D3F" w:rsidP="00A568B8">
      <w:pPr>
        <w:tabs>
          <w:tab w:val="left" w:pos="8505"/>
        </w:tabs>
        <w:rPr>
          <w:rFonts w:ascii="Arial Narrow" w:hAnsi="Arial Narrow"/>
          <w:color w:val="auto"/>
        </w:rPr>
      </w:pPr>
      <w:r w:rsidRPr="00077831">
        <w:rPr>
          <w:rFonts w:ascii="Arial Narrow" w:hAnsi="Arial Narrow" w:cs="Segoe UI"/>
          <w:iCs/>
          <w:color w:val="262626" w:themeColor="text1" w:themeTint="D9"/>
          <w:shd w:val="clear" w:color="auto" w:fill="FFFFFF"/>
        </w:rPr>
        <w:t>4.</w:t>
      </w:r>
      <w:r w:rsidR="007F1764">
        <w:rPr>
          <w:rFonts w:ascii="Arial Narrow" w:hAnsi="Arial Narrow" w:cs="Segoe UI"/>
          <w:iCs/>
          <w:color w:val="262626" w:themeColor="text1" w:themeTint="D9"/>
          <w:shd w:val="clear" w:color="auto" w:fill="FFFFFF"/>
        </w:rPr>
        <w:t xml:space="preserve"> </w:t>
      </w:r>
      <w:r w:rsidRPr="00077831">
        <w:rPr>
          <w:rFonts w:ascii="Arial Narrow" w:hAnsi="Arial Narrow" w:cs="Segoe UI"/>
          <w:iCs/>
          <w:color w:val="262626" w:themeColor="text1" w:themeTint="D9"/>
          <w:shd w:val="clear" w:color="auto" w:fill="FFFFFF"/>
        </w:rPr>
        <w:t>7.- 15.</w:t>
      </w:r>
      <w:r w:rsidR="007F1764">
        <w:rPr>
          <w:rFonts w:ascii="Arial Narrow" w:hAnsi="Arial Narrow" w:cs="Segoe UI"/>
          <w:iCs/>
          <w:color w:val="262626" w:themeColor="text1" w:themeTint="D9"/>
          <w:shd w:val="clear" w:color="auto" w:fill="FFFFFF"/>
        </w:rPr>
        <w:t xml:space="preserve"> </w:t>
      </w:r>
      <w:r w:rsidRPr="00077831">
        <w:rPr>
          <w:rFonts w:ascii="Arial Narrow" w:hAnsi="Arial Narrow" w:cs="Segoe UI"/>
          <w:iCs/>
          <w:color w:val="262626" w:themeColor="text1" w:themeTint="D9"/>
          <w:shd w:val="clear" w:color="auto" w:fill="FFFFFF"/>
        </w:rPr>
        <w:t>9.</w:t>
      </w:r>
      <w:r w:rsidR="002D2EDC" w:rsidRPr="00077831">
        <w:rPr>
          <w:rFonts w:ascii="Arial Narrow" w:hAnsi="Arial Narrow"/>
          <w:color w:val="auto"/>
        </w:rPr>
        <w:tab/>
      </w:r>
    </w:p>
    <w:p w:rsidR="002D2EDC" w:rsidRPr="00077831" w:rsidRDefault="002D2EDC" w:rsidP="00A568B8">
      <w:pPr>
        <w:tabs>
          <w:tab w:val="left" w:pos="8505"/>
        </w:tabs>
        <w:rPr>
          <w:rFonts w:ascii="Arial Narrow" w:hAnsi="Arial Narrow"/>
          <w:b/>
          <w:color w:val="auto"/>
        </w:rPr>
      </w:pPr>
      <w:r w:rsidRPr="00077831">
        <w:rPr>
          <w:rFonts w:ascii="Arial Narrow" w:hAnsi="Arial Narrow"/>
          <w:b/>
          <w:color w:val="auto"/>
        </w:rPr>
        <w:t xml:space="preserve">Jaroslav Klápště </w:t>
      </w:r>
      <w:r w:rsidR="00517D3F" w:rsidRPr="00077831">
        <w:rPr>
          <w:rFonts w:ascii="Arial Narrow" w:hAnsi="Arial Narrow"/>
          <w:b/>
          <w:color w:val="auto"/>
        </w:rPr>
        <w:t xml:space="preserve"> Odvaha reality</w:t>
      </w:r>
      <w:r w:rsidRPr="00077831">
        <w:rPr>
          <w:rFonts w:ascii="Arial Narrow" w:hAnsi="Arial Narrow"/>
          <w:b/>
          <w:color w:val="auto"/>
        </w:rPr>
        <w:t>, výstava k 20. výročí úmrtí významného regionálního malíře</w:t>
      </w:r>
    </w:p>
    <w:p w:rsidR="002D2EDC" w:rsidRPr="00077831" w:rsidRDefault="002D2EDC" w:rsidP="00AC287C">
      <w:pPr>
        <w:tabs>
          <w:tab w:val="left" w:pos="8505"/>
        </w:tabs>
        <w:suppressAutoHyphens/>
        <w:rPr>
          <w:rFonts w:ascii="Arial Narrow" w:hAnsi="Arial Narrow"/>
          <w:color w:val="auto"/>
        </w:rPr>
      </w:pPr>
      <w:r w:rsidRPr="00077831">
        <w:rPr>
          <w:rFonts w:ascii="Arial Narrow" w:hAnsi="Arial Narrow"/>
          <w:color w:val="auto"/>
        </w:rPr>
        <w:t xml:space="preserve">Výběr z díla malíře, který studoval u Františka Tichého a Emila Filly na </w:t>
      </w:r>
      <w:r w:rsidR="009D25F7" w:rsidRPr="00077831">
        <w:rPr>
          <w:rFonts w:ascii="Arial Narrow" w:hAnsi="Arial Narrow"/>
          <w:color w:val="auto"/>
        </w:rPr>
        <w:t xml:space="preserve">VŠ UMPRUM </w:t>
      </w:r>
      <w:r w:rsidRPr="00077831">
        <w:rPr>
          <w:rFonts w:ascii="Arial Narrow" w:hAnsi="Arial Narrow"/>
          <w:color w:val="auto"/>
        </w:rPr>
        <w:t xml:space="preserve">v Praze. </w:t>
      </w:r>
      <w:r w:rsidR="005A4D4A" w:rsidRPr="00077831">
        <w:rPr>
          <w:rFonts w:ascii="Arial Narrow" w:hAnsi="Arial Narrow"/>
          <w:color w:val="auto"/>
        </w:rPr>
        <w:t>Na výstavě byl</w:t>
      </w:r>
      <w:r w:rsidR="009D25F7" w:rsidRPr="00077831">
        <w:rPr>
          <w:rFonts w:ascii="Arial Narrow" w:hAnsi="Arial Narrow"/>
          <w:color w:val="auto"/>
        </w:rPr>
        <w:t>y představeny olejomalby autora, ve kterých</w:t>
      </w:r>
      <w:r w:rsidRPr="00077831">
        <w:rPr>
          <w:rFonts w:ascii="Arial Narrow" w:hAnsi="Arial Narrow"/>
          <w:color w:val="auto"/>
        </w:rPr>
        <w:t xml:space="preserve"> zachytil podhůří Krkonoš</w:t>
      </w:r>
      <w:r w:rsidR="009D25F7" w:rsidRPr="00077831">
        <w:rPr>
          <w:rFonts w:ascii="Arial Narrow" w:hAnsi="Arial Narrow"/>
          <w:color w:val="auto"/>
        </w:rPr>
        <w:t xml:space="preserve"> a </w:t>
      </w:r>
      <w:r w:rsidRPr="00077831">
        <w:rPr>
          <w:rFonts w:ascii="Arial Narrow" w:hAnsi="Arial Narrow"/>
          <w:color w:val="auto"/>
        </w:rPr>
        <w:t xml:space="preserve">zánik středověkého jádra </w:t>
      </w:r>
      <w:r w:rsidR="00B205C1" w:rsidRPr="00077831">
        <w:rPr>
          <w:rFonts w:ascii="Arial Narrow" w:hAnsi="Arial Narrow"/>
          <w:color w:val="auto"/>
        </w:rPr>
        <w:t>s</w:t>
      </w:r>
      <w:r w:rsidRPr="00077831">
        <w:rPr>
          <w:rFonts w:ascii="Arial Narrow" w:hAnsi="Arial Narrow"/>
          <w:color w:val="auto"/>
        </w:rPr>
        <w:t>everočeského Mostu, zátiš</w:t>
      </w:r>
      <w:r w:rsidR="009D25F7" w:rsidRPr="00077831">
        <w:rPr>
          <w:rFonts w:ascii="Arial Narrow" w:hAnsi="Arial Narrow"/>
          <w:color w:val="auto"/>
        </w:rPr>
        <w:t>í s</w:t>
      </w:r>
      <w:r w:rsidR="00B205C1" w:rsidRPr="00077831">
        <w:rPr>
          <w:rFonts w:ascii="Arial Narrow" w:hAnsi="Arial Narrow"/>
          <w:color w:val="auto"/>
        </w:rPr>
        <w:t xml:space="preserve"> </w:t>
      </w:r>
      <w:r w:rsidRPr="00077831">
        <w:rPr>
          <w:rFonts w:ascii="Arial Narrow" w:hAnsi="Arial Narrow"/>
          <w:color w:val="auto"/>
        </w:rPr>
        <w:t xml:space="preserve">předměty každodenní potřeby. </w:t>
      </w:r>
      <w:r w:rsidR="00B205C1" w:rsidRPr="00077831">
        <w:rPr>
          <w:rFonts w:ascii="Arial Narrow" w:hAnsi="Arial Narrow"/>
          <w:color w:val="auto"/>
        </w:rPr>
        <w:t xml:space="preserve">V souboru kvašů návštěvníci shlédli </w:t>
      </w:r>
      <w:r w:rsidRPr="00077831">
        <w:rPr>
          <w:rFonts w:ascii="Arial Narrow" w:hAnsi="Arial Narrow"/>
          <w:color w:val="auto"/>
        </w:rPr>
        <w:t xml:space="preserve">momentky z cest po Chorvatsku, Nizozemsku a Francii. </w:t>
      </w:r>
      <w:r w:rsidR="00B205C1" w:rsidRPr="00077831">
        <w:rPr>
          <w:rFonts w:ascii="Arial Narrow" w:hAnsi="Arial Narrow"/>
          <w:color w:val="auto"/>
        </w:rPr>
        <w:t>Výstava představila i d</w:t>
      </w:r>
      <w:r w:rsidRPr="00077831">
        <w:rPr>
          <w:rFonts w:ascii="Arial Narrow" w:hAnsi="Arial Narrow"/>
          <w:color w:val="auto"/>
        </w:rPr>
        <w:t xml:space="preserve">řevoryty z počátků </w:t>
      </w:r>
      <w:r w:rsidR="00B205C1" w:rsidRPr="00077831">
        <w:rPr>
          <w:rFonts w:ascii="Arial Narrow" w:hAnsi="Arial Narrow"/>
          <w:color w:val="auto"/>
        </w:rPr>
        <w:t xml:space="preserve">autorovy </w:t>
      </w:r>
      <w:r w:rsidRPr="00077831">
        <w:rPr>
          <w:rFonts w:ascii="Arial Narrow" w:hAnsi="Arial Narrow"/>
          <w:color w:val="auto"/>
        </w:rPr>
        <w:t xml:space="preserve">tvorby s </w:t>
      </w:r>
      <w:r w:rsidR="009D25F7" w:rsidRPr="00077831">
        <w:rPr>
          <w:rFonts w:ascii="Arial Narrow" w:hAnsi="Arial Narrow"/>
          <w:color w:val="auto"/>
        </w:rPr>
        <w:t>náměty</w:t>
      </w:r>
      <w:r w:rsidRPr="00077831">
        <w:rPr>
          <w:rFonts w:ascii="Arial Narrow" w:hAnsi="Arial Narrow"/>
          <w:color w:val="auto"/>
        </w:rPr>
        <w:t xml:space="preserve"> portrétů</w:t>
      </w:r>
      <w:r w:rsidR="00B205C1" w:rsidRPr="00077831">
        <w:rPr>
          <w:rFonts w:ascii="Arial Narrow" w:hAnsi="Arial Narrow"/>
          <w:color w:val="auto"/>
        </w:rPr>
        <w:t>.</w:t>
      </w:r>
      <w:r w:rsidRPr="00077831">
        <w:rPr>
          <w:rFonts w:ascii="Arial Narrow" w:hAnsi="Arial Narrow"/>
          <w:color w:val="auto"/>
        </w:rPr>
        <w:t xml:space="preserve"> </w:t>
      </w:r>
    </w:p>
    <w:p w:rsidR="002D2EDC" w:rsidRPr="00077831" w:rsidRDefault="002D2EDC" w:rsidP="00AC287C">
      <w:pPr>
        <w:tabs>
          <w:tab w:val="left" w:pos="8505"/>
        </w:tabs>
        <w:suppressAutoHyphens/>
        <w:rPr>
          <w:rFonts w:ascii="Arial Narrow" w:hAnsi="Arial Narrow"/>
          <w:color w:val="auto"/>
        </w:rPr>
      </w:pPr>
      <w:r w:rsidRPr="00077831">
        <w:rPr>
          <w:rFonts w:ascii="Arial Narrow" w:hAnsi="Arial Narrow"/>
          <w:color w:val="auto"/>
        </w:rPr>
        <w:t>Příprava a realizace Mgr. J. Patková</w:t>
      </w:r>
    </w:p>
    <w:p w:rsidR="002D2EDC" w:rsidRPr="00077831" w:rsidRDefault="002D2EDC" w:rsidP="00A568B8">
      <w:pPr>
        <w:tabs>
          <w:tab w:val="left" w:pos="8505"/>
        </w:tabs>
        <w:rPr>
          <w:rFonts w:ascii="Arial Narrow" w:hAnsi="Arial Narrow"/>
          <w:color w:val="auto"/>
        </w:rPr>
      </w:pPr>
    </w:p>
    <w:p w:rsidR="00EB242F" w:rsidRDefault="00EB242F" w:rsidP="00A568B8">
      <w:pPr>
        <w:tabs>
          <w:tab w:val="left" w:pos="8505"/>
        </w:tabs>
        <w:rPr>
          <w:rFonts w:ascii="Arial Narrow" w:hAnsi="Arial Narrow"/>
          <w:color w:val="auto"/>
        </w:rPr>
      </w:pPr>
    </w:p>
    <w:p w:rsidR="002D2EDC" w:rsidRPr="00077831" w:rsidRDefault="002D2EDC" w:rsidP="00A568B8">
      <w:pPr>
        <w:tabs>
          <w:tab w:val="left" w:pos="8505"/>
        </w:tabs>
        <w:rPr>
          <w:rFonts w:ascii="Arial Narrow" w:hAnsi="Arial Narrow"/>
          <w:color w:val="auto"/>
        </w:rPr>
      </w:pPr>
      <w:r w:rsidRPr="00077831">
        <w:rPr>
          <w:rFonts w:ascii="Arial Narrow" w:hAnsi="Arial Narrow"/>
          <w:color w:val="auto"/>
        </w:rPr>
        <w:lastRenderedPageBreak/>
        <w:t>1</w:t>
      </w:r>
      <w:r w:rsidR="006824DE" w:rsidRPr="00077831">
        <w:rPr>
          <w:rFonts w:ascii="Arial Narrow" w:hAnsi="Arial Narrow"/>
          <w:color w:val="auto"/>
        </w:rPr>
        <w:t>8.9.</w:t>
      </w:r>
      <w:r w:rsidRPr="00077831">
        <w:rPr>
          <w:rFonts w:ascii="Arial Narrow" w:hAnsi="Arial Narrow"/>
          <w:color w:val="auto"/>
        </w:rPr>
        <w:t xml:space="preserve"> </w:t>
      </w:r>
      <w:r w:rsidR="00C6400B" w:rsidRPr="00077831">
        <w:rPr>
          <w:rFonts w:ascii="Arial Narrow" w:hAnsi="Arial Narrow"/>
          <w:color w:val="auto"/>
        </w:rPr>
        <w:t>-</w:t>
      </w:r>
      <w:r w:rsidR="006824DE" w:rsidRPr="00077831">
        <w:rPr>
          <w:rFonts w:ascii="Arial Narrow" w:hAnsi="Arial Narrow"/>
          <w:color w:val="auto"/>
        </w:rPr>
        <w:t xml:space="preserve"> </w:t>
      </w:r>
      <w:r w:rsidRPr="00077831">
        <w:rPr>
          <w:rFonts w:ascii="Arial Narrow" w:hAnsi="Arial Narrow"/>
          <w:color w:val="auto"/>
        </w:rPr>
        <w:t xml:space="preserve">24. 11. </w:t>
      </w:r>
    </w:p>
    <w:p w:rsidR="009D25F7" w:rsidRPr="00077831" w:rsidRDefault="002D2EDC" w:rsidP="00A568B8">
      <w:pPr>
        <w:tabs>
          <w:tab w:val="left" w:pos="8505"/>
        </w:tabs>
        <w:rPr>
          <w:rFonts w:ascii="Arial Narrow" w:hAnsi="Arial Narrow"/>
          <w:color w:val="auto"/>
        </w:rPr>
      </w:pPr>
      <w:r w:rsidRPr="00077831">
        <w:rPr>
          <w:rFonts w:ascii="Arial Narrow" w:hAnsi="Arial Narrow"/>
          <w:b/>
          <w:color w:val="auto"/>
        </w:rPr>
        <w:t xml:space="preserve">Severočeská sbírka </w:t>
      </w:r>
      <w:r w:rsidR="00C6400B" w:rsidRPr="00077831">
        <w:rPr>
          <w:rFonts w:ascii="Arial Narrow" w:hAnsi="Arial Narrow"/>
          <w:b/>
          <w:color w:val="auto"/>
        </w:rPr>
        <w:t>-</w:t>
      </w:r>
      <w:r w:rsidR="00B30DD3" w:rsidRPr="00077831">
        <w:rPr>
          <w:rFonts w:ascii="Arial Narrow" w:hAnsi="Arial Narrow"/>
          <w:b/>
          <w:color w:val="auto"/>
        </w:rPr>
        <w:t xml:space="preserve"> </w:t>
      </w:r>
      <w:r w:rsidRPr="00077831">
        <w:rPr>
          <w:rFonts w:ascii="Arial Narrow" w:hAnsi="Arial Narrow"/>
          <w:b/>
          <w:color w:val="auto"/>
        </w:rPr>
        <w:t>výtvarní umělci libereckého kraje ze sbírky R. Karpaše</w:t>
      </w:r>
    </w:p>
    <w:p w:rsidR="009D25F7" w:rsidRPr="00077831" w:rsidRDefault="002D2EDC" w:rsidP="00AC287C">
      <w:pPr>
        <w:tabs>
          <w:tab w:val="left" w:pos="8505"/>
        </w:tabs>
        <w:suppressAutoHyphens/>
        <w:rPr>
          <w:rFonts w:ascii="Arial Narrow" w:hAnsi="Arial Narrow"/>
          <w:color w:val="auto"/>
        </w:rPr>
      </w:pPr>
      <w:r w:rsidRPr="00077831">
        <w:rPr>
          <w:rFonts w:ascii="Arial Narrow" w:hAnsi="Arial Narrow"/>
          <w:color w:val="auto"/>
        </w:rPr>
        <w:t xml:space="preserve">Roman Karpaš je autorem grafické úpravy mnoha publikací, zároveň je výtvarníkem, který se věnuje vlastní grafické tvorbě. V současnosti buduje sbírky regionálního výtvarného umění, se záměrem vytvořit unikátní galerii. </w:t>
      </w:r>
      <w:r w:rsidR="009D25F7" w:rsidRPr="00077831">
        <w:rPr>
          <w:rFonts w:ascii="Arial Narrow" w:hAnsi="Arial Narrow"/>
          <w:color w:val="auto"/>
        </w:rPr>
        <w:t>Na výstavě sběratel představil výběr ze své sbírky.</w:t>
      </w:r>
    </w:p>
    <w:p w:rsidR="002D2EDC" w:rsidRPr="00077831" w:rsidRDefault="002D2EDC" w:rsidP="00AC287C">
      <w:pPr>
        <w:tabs>
          <w:tab w:val="left" w:pos="8505"/>
        </w:tabs>
        <w:suppressAutoHyphens/>
        <w:rPr>
          <w:rFonts w:ascii="Arial Narrow" w:hAnsi="Arial Narrow"/>
          <w:color w:val="auto"/>
        </w:rPr>
      </w:pPr>
      <w:r w:rsidRPr="00077831">
        <w:rPr>
          <w:rFonts w:ascii="Arial Narrow" w:hAnsi="Arial Narrow"/>
          <w:color w:val="auto"/>
        </w:rPr>
        <w:t xml:space="preserve">Příprava a realizace R. Karpaš, instalace </w:t>
      </w:r>
      <w:r w:rsidR="00471F3C" w:rsidRPr="00077831">
        <w:rPr>
          <w:rFonts w:ascii="Arial Narrow" w:hAnsi="Arial Narrow"/>
          <w:color w:val="auto"/>
        </w:rPr>
        <w:t>PhDr. M. Cogan</w:t>
      </w:r>
    </w:p>
    <w:p w:rsidR="00AC287C" w:rsidRDefault="00AC287C" w:rsidP="00A568B8">
      <w:pPr>
        <w:tabs>
          <w:tab w:val="left" w:pos="8505"/>
        </w:tabs>
        <w:rPr>
          <w:rFonts w:ascii="Arial Narrow" w:hAnsi="Arial Narrow"/>
          <w:color w:val="auto"/>
        </w:rPr>
      </w:pPr>
    </w:p>
    <w:p w:rsidR="002D2EDC" w:rsidRPr="00077831" w:rsidRDefault="002D2EDC" w:rsidP="00A568B8">
      <w:pPr>
        <w:tabs>
          <w:tab w:val="left" w:pos="8505"/>
        </w:tabs>
        <w:rPr>
          <w:rFonts w:ascii="Arial Narrow" w:hAnsi="Arial Narrow"/>
          <w:color w:val="auto"/>
        </w:rPr>
      </w:pPr>
      <w:r w:rsidRPr="00077831">
        <w:rPr>
          <w:rFonts w:ascii="Arial Narrow" w:hAnsi="Arial Narrow"/>
          <w:color w:val="auto"/>
        </w:rPr>
        <w:t xml:space="preserve">28. 11. </w:t>
      </w:r>
      <w:r w:rsidR="00C6400B" w:rsidRPr="00077831">
        <w:rPr>
          <w:rFonts w:ascii="Arial Narrow" w:hAnsi="Arial Narrow"/>
          <w:color w:val="auto"/>
        </w:rPr>
        <w:t>-</w:t>
      </w:r>
      <w:r w:rsidRPr="00077831">
        <w:rPr>
          <w:rFonts w:ascii="Arial Narrow" w:hAnsi="Arial Narrow"/>
          <w:color w:val="auto"/>
        </w:rPr>
        <w:t xml:space="preserve">15. 1. 2020 </w:t>
      </w:r>
    </w:p>
    <w:p w:rsidR="009D25F7" w:rsidRPr="00077831" w:rsidRDefault="002D2EDC" w:rsidP="00A568B8">
      <w:pPr>
        <w:tabs>
          <w:tab w:val="left" w:pos="8505"/>
        </w:tabs>
        <w:rPr>
          <w:rFonts w:ascii="Arial Narrow" w:hAnsi="Arial Narrow"/>
          <w:b/>
          <w:color w:val="auto"/>
        </w:rPr>
      </w:pPr>
      <w:r w:rsidRPr="00077831">
        <w:rPr>
          <w:rFonts w:ascii="Arial Narrow" w:hAnsi="Arial Narrow"/>
          <w:b/>
          <w:color w:val="auto"/>
        </w:rPr>
        <w:t>reGenerace 4</w:t>
      </w:r>
    </w:p>
    <w:p w:rsidR="009D25F7" w:rsidRPr="00077831" w:rsidRDefault="009D25F7" w:rsidP="00A568B8">
      <w:pPr>
        <w:tabs>
          <w:tab w:val="left" w:pos="8505"/>
        </w:tabs>
        <w:rPr>
          <w:rFonts w:ascii="Arial Narrow" w:hAnsi="Arial Narrow"/>
          <w:color w:val="auto"/>
        </w:rPr>
      </w:pPr>
      <w:r w:rsidRPr="00077831">
        <w:rPr>
          <w:rFonts w:ascii="Arial Narrow" w:hAnsi="Arial Narrow"/>
          <w:color w:val="auto"/>
        </w:rPr>
        <w:t>Již</w:t>
      </w:r>
      <w:r w:rsidR="002D2EDC" w:rsidRPr="00077831">
        <w:rPr>
          <w:rFonts w:ascii="Arial Narrow" w:hAnsi="Arial Narrow"/>
          <w:color w:val="auto"/>
        </w:rPr>
        <w:t xml:space="preserve"> čtvrté pokračování úspěšné řady výstav turnovských šperkařů a hostů, tentokrát </w:t>
      </w:r>
      <w:r w:rsidRPr="00077831">
        <w:rPr>
          <w:rFonts w:ascii="Arial Narrow" w:hAnsi="Arial Narrow"/>
          <w:color w:val="auto"/>
        </w:rPr>
        <w:t xml:space="preserve">představilo zlatníky a šperkaře </w:t>
      </w:r>
      <w:r w:rsidR="002D2EDC" w:rsidRPr="00077831">
        <w:rPr>
          <w:rFonts w:ascii="Arial Narrow" w:hAnsi="Arial Narrow"/>
          <w:color w:val="auto"/>
        </w:rPr>
        <w:t>z</w:t>
      </w:r>
      <w:r w:rsidRPr="00077831">
        <w:rPr>
          <w:rFonts w:ascii="Arial Narrow" w:hAnsi="Arial Narrow"/>
          <w:color w:val="auto"/>
        </w:rPr>
        <w:t> </w:t>
      </w:r>
      <w:r w:rsidR="002D2EDC" w:rsidRPr="00077831">
        <w:rPr>
          <w:rFonts w:ascii="Arial Narrow" w:hAnsi="Arial Narrow"/>
          <w:color w:val="auto"/>
        </w:rPr>
        <w:t>Prahy</w:t>
      </w:r>
      <w:r w:rsidRPr="00077831">
        <w:rPr>
          <w:rFonts w:ascii="Arial Narrow" w:hAnsi="Arial Narrow"/>
          <w:color w:val="auto"/>
        </w:rPr>
        <w:t>.</w:t>
      </w:r>
    </w:p>
    <w:p w:rsidR="002D2EDC" w:rsidRPr="00077831" w:rsidRDefault="002D2EDC" w:rsidP="00A568B8">
      <w:pPr>
        <w:tabs>
          <w:tab w:val="left" w:pos="8505"/>
        </w:tabs>
        <w:rPr>
          <w:rFonts w:ascii="Arial Narrow" w:hAnsi="Arial Narrow"/>
          <w:color w:val="auto"/>
        </w:rPr>
      </w:pPr>
      <w:r w:rsidRPr="00077831">
        <w:rPr>
          <w:rFonts w:ascii="Arial Narrow" w:hAnsi="Arial Narrow"/>
          <w:color w:val="auto"/>
        </w:rPr>
        <w:t xml:space="preserve">Příprava a realizace: PhDr. M. Cogan </w:t>
      </w:r>
    </w:p>
    <w:p w:rsidR="002D2EDC" w:rsidRPr="00077831" w:rsidRDefault="002D2EDC" w:rsidP="00A568B8">
      <w:pPr>
        <w:tabs>
          <w:tab w:val="left" w:pos="8505"/>
        </w:tabs>
        <w:rPr>
          <w:rFonts w:ascii="Arial Narrow" w:hAnsi="Arial Narrow"/>
          <w:color w:val="auto"/>
        </w:rPr>
      </w:pPr>
    </w:p>
    <w:p w:rsidR="002D2EDC" w:rsidRPr="00077831" w:rsidRDefault="002D2EDC" w:rsidP="00A568B8">
      <w:pPr>
        <w:tabs>
          <w:tab w:val="left" w:pos="8505"/>
        </w:tabs>
        <w:rPr>
          <w:rFonts w:ascii="Arial Narrow" w:hAnsi="Arial Narrow"/>
          <w:color w:val="auto"/>
        </w:rPr>
      </w:pPr>
    </w:p>
    <w:p w:rsidR="002D2EDC" w:rsidRPr="00077831" w:rsidRDefault="002D2EDC" w:rsidP="00A568B8">
      <w:pPr>
        <w:tabs>
          <w:tab w:val="left" w:pos="8505"/>
        </w:tabs>
        <w:rPr>
          <w:rFonts w:ascii="Arial Narrow" w:hAnsi="Arial Narrow"/>
          <w:b/>
          <w:color w:val="4A442A" w:themeColor="background2" w:themeShade="40"/>
        </w:rPr>
      </w:pPr>
      <w:r w:rsidRPr="00077831">
        <w:rPr>
          <w:rFonts w:ascii="Arial Narrow" w:hAnsi="Arial Narrow"/>
          <w:b/>
          <w:color w:val="4A442A" w:themeColor="background2" w:themeShade="40"/>
        </w:rPr>
        <w:t xml:space="preserve">Kamenářský dům </w:t>
      </w:r>
    </w:p>
    <w:p w:rsidR="00702486" w:rsidRPr="00077831" w:rsidRDefault="00702486" w:rsidP="00A568B8">
      <w:pPr>
        <w:tabs>
          <w:tab w:val="left" w:pos="8505"/>
        </w:tabs>
        <w:rPr>
          <w:rFonts w:ascii="Arial Narrow" w:hAnsi="Arial Narrow"/>
          <w:color w:val="auto"/>
        </w:rPr>
      </w:pPr>
    </w:p>
    <w:p w:rsidR="002D2EDC" w:rsidRPr="00077831" w:rsidRDefault="002D2EDC" w:rsidP="00A568B8">
      <w:pPr>
        <w:tabs>
          <w:tab w:val="left" w:pos="8505"/>
        </w:tabs>
        <w:rPr>
          <w:rFonts w:ascii="Arial Narrow" w:hAnsi="Arial Narrow"/>
          <w:color w:val="auto"/>
        </w:rPr>
      </w:pPr>
      <w:r w:rsidRPr="00077831">
        <w:rPr>
          <w:rFonts w:ascii="Arial Narrow" w:hAnsi="Arial Narrow"/>
          <w:color w:val="auto"/>
        </w:rPr>
        <w:t xml:space="preserve">10.1. </w:t>
      </w:r>
      <w:r w:rsidR="00C6400B" w:rsidRPr="00077831">
        <w:rPr>
          <w:rFonts w:ascii="Arial Narrow" w:hAnsi="Arial Narrow"/>
          <w:color w:val="auto"/>
        </w:rPr>
        <w:t>-</w:t>
      </w:r>
      <w:r w:rsidR="009A5788" w:rsidRPr="00077831">
        <w:rPr>
          <w:rFonts w:ascii="Arial Narrow" w:hAnsi="Arial Narrow"/>
          <w:color w:val="auto"/>
        </w:rPr>
        <w:t xml:space="preserve"> </w:t>
      </w:r>
      <w:r w:rsidRPr="00077831">
        <w:rPr>
          <w:rFonts w:ascii="Arial Narrow" w:hAnsi="Arial Narrow"/>
          <w:color w:val="auto"/>
        </w:rPr>
        <w:t>24. 2.</w:t>
      </w:r>
      <w:r w:rsidR="009D25F7" w:rsidRPr="00077831">
        <w:rPr>
          <w:rFonts w:ascii="Arial Narrow" w:hAnsi="Arial Narrow"/>
          <w:color w:val="auto"/>
        </w:rPr>
        <w:t xml:space="preserve"> </w:t>
      </w:r>
      <w:r w:rsidR="00702486" w:rsidRPr="00077831">
        <w:rPr>
          <w:rFonts w:ascii="Arial Narrow" w:hAnsi="Arial Narrow"/>
          <w:color w:val="auto"/>
        </w:rPr>
        <w:t xml:space="preserve"> </w:t>
      </w:r>
      <w:r w:rsidRPr="00077831">
        <w:rPr>
          <w:rFonts w:ascii="Arial Narrow" w:hAnsi="Arial Narrow"/>
          <w:color w:val="auto"/>
        </w:rPr>
        <w:t xml:space="preserve"> </w:t>
      </w:r>
      <w:r w:rsidRPr="00077831">
        <w:rPr>
          <w:rFonts w:ascii="Arial Narrow" w:hAnsi="Arial Narrow"/>
          <w:color w:val="auto"/>
        </w:rPr>
        <w:tab/>
      </w:r>
    </w:p>
    <w:p w:rsidR="002D2EDC" w:rsidRPr="00077831" w:rsidRDefault="002D2EDC" w:rsidP="00A568B8">
      <w:pPr>
        <w:tabs>
          <w:tab w:val="left" w:pos="8505"/>
        </w:tabs>
        <w:rPr>
          <w:rFonts w:ascii="Arial Narrow" w:hAnsi="Arial Narrow"/>
          <w:b/>
          <w:color w:val="auto"/>
        </w:rPr>
      </w:pPr>
      <w:r w:rsidRPr="00077831">
        <w:rPr>
          <w:rFonts w:ascii="Arial Narrow" w:hAnsi="Arial Narrow"/>
          <w:b/>
          <w:color w:val="auto"/>
        </w:rPr>
        <w:t>Z</w:t>
      </w:r>
      <w:r w:rsidR="009D25F7" w:rsidRPr="00077831">
        <w:rPr>
          <w:rFonts w:ascii="Arial Narrow" w:hAnsi="Arial Narrow"/>
          <w:b/>
          <w:color w:val="auto"/>
        </w:rPr>
        <w:t> </w:t>
      </w:r>
      <w:r w:rsidRPr="00077831">
        <w:rPr>
          <w:rFonts w:ascii="Arial Narrow" w:hAnsi="Arial Narrow"/>
          <w:b/>
          <w:color w:val="auto"/>
        </w:rPr>
        <w:t xml:space="preserve">vrcholů Pyrenejí </w:t>
      </w:r>
      <w:r w:rsidR="00C6400B" w:rsidRPr="00077831">
        <w:rPr>
          <w:rFonts w:ascii="Arial Narrow" w:hAnsi="Arial Narrow"/>
          <w:b/>
          <w:color w:val="auto"/>
        </w:rPr>
        <w:t>-</w:t>
      </w:r>
      <w:r w:rsidR="00B30DD3" w:rsidRPr="00077831">
        <w:rPr>
          <w:rFonts w:ascii="Arial Narrow" w:hAnsi="Arial Narrow"/>
          <w:b/>
          <w:color w:val="auto"/>
        </w:rPr>
        <w:t xml:space="preserve"> </w:t>
      </w:r>
      <w:r w:rsidRPr="00077831">
        <w:rPr>
          <w:rFonts w:ascii="Arial Narrow" w:hAnsi="Arial Narrow"/>
          <w:b/>
          <w:color w:val="auto"/>
        </w:rPr>
        <w:t xml:space="preserve">fotografická výstava </w:t>
      </w:r>
    </w:p>
    <w:p w:rsidR="009D25F7" w:rsidRPr="00077831" w:rsidRDefault="009D25F7" w:rsidP="00C6400B">
      <w:pPr>
        <w:tabs>
          <w:tab w:val="left" w:pos="8505"/>
        </w:tabs>
        <w:jc w:val="both"/>
        <w:rPr>
          <w:rFonts w:ascii="Arial Narrow" w:hAnsi="Arial Narrow"/>
          <w:color w:val="auto"/>
        </w:rPr>
      </w:pPr>
      <w:r w:rsidRPr="00077831">
        <w:rPr>
          <w:rFonts w:ascii="Arial Narrow" w:hAnsi="Arial Narrow"/>
          <w:color w:val="auto"/>
        </w:rPr>
        <w:t>Výstava představila s</w:t>
      </w:r>
      <w:r w:rsidR="002D2EDC" w:rsidRPr="00077831">
        <w:rPr>
          <w:rFonts w:ascii="Arial Narrow" w:hAnsi="Arial Narrow"/>
          <w:color w:val="auto"/>
        </w:rPr>
        <w:t xml:space="preserve">oubor velkoformátových barevných </w:t>
      </w:r>
      <w:r w:rsidR="007F1764" w:rsidRPr="00077831">
        <w:rPr>
          <w:rFonts w:ascii="Arial Narrow" w:hAnsi="Arial Narrow"/>
          <w:color w:val="auto"/>
        </w:rPr>
        <w:t>fotografií, které</w:t>
      </w:r>
      <w:r w:rsidR="002D2EDC" w:rsidRPr="00077831">
        <w:rPr>
          <w:rFonts w:ascii="Arial Narrow" w:hAnsi="Arial Narrow"/>
          <w:color w:val="auto"/>
        </w:rPr>
        <w:t xml:space="preserve"> mineralog a geolog turno</w:t>
      </w:r>
      <w:r w:rsidR="002D2EDC" w:rsidRPr="00077831">
        <w:rPr>
          <w:rFonts w:ascii="Arial Narrow" w:hAnsi="Arial Narrow"/>
          <w:color w:val="auto"/>
        </w:rPr>
        <w:t>v</w:t>
      </w:r>
      <w:r w:rsidR="002D2EDC" w:rsidRPr="00077831">
        <w:rPr>
          <w:rFonts w:ascii="Arial Narrow" w:hAnsi="Arial Narrow"/>
          <w:color w:val="auto"/>
        </w:rPr>
        <w:t>ského muzea Mgr. Jan Bubal zachytil fotoaparátem na své cestě do Pyrenejí.</w:t>
      </w:r>
      <w:r w:rsidRPr="00077831">
        <w:rPr>
          <w:rFonts w:ascii="Arial Narrow" w:hAnsi="Arial Narrow"/>
          <w:color w:val="auto"/>
        </w:rPr>
        <w:t xml:space="preserve"> </w:t>
      </w:r>
      <w:r w:rsidR="002D2EDC" w:rsidRPr="00077831">
        <w:rPr>
          <w:rFonts w:ascii="Arial Narrow" w:hAnsi="Arial Narrow"/>
          <w:color w:val="auto"/>
        </w:rPr>
        <w:t>Hory se snažil zdokumentovat komplexním způsobem; nejvíce ho uchvátili pohledy z pyrenejských vrcholů na špičky hor a do úzkých údolí pod ním, ale fotografoval také život v horách, geologické fenomény nebo dob</w:t>
      </w:r>
      <w:r w:rsidR="002D2EDC" w:rsidRPr="00077831">
        <w:rPr>
          <w:rFonts w:ascii="Arial Narrow" w:hAnsi="Arial Narrow"/>
          <w:color w:val="auto"/>
        </w:rPr>
        <w:t>ý</w:t>
      </w:r>
      <w:r w:rsidR="002D2EDC" w:rsidRPr="00077831">
        <w:rPr>
          <w:rFonts w:ascii="Arial Narrow" w:hAnsi="Arial Narrow"/>
          <w:color w:val="auto"/>
        </w:rPr>
        <w:t>vání hory člověkem.</w:t>
      </w:r>
    </w:p>
    <w:p w:rsidR="002D2EDC" w:rsidRPr="00077831" w:rsidRDefault="002D2EDC" w:rsidP="00A568B8">
      <w:pPr>
        <w:tabs>
          <w:tab w:val="left" w:pos="8505"/>
        </w:tabs>
        <w:rPr>
          <w:rFonts w:ascii="Arial Narrow" w:hAnsi="Arial Narrow"/>
          <w:color w:val="auto"/>
        </w:rPr>
      </w:pPr>
      <w:r w:rsidRPr="00077831">
        <w:rPr>
          <w:rFonts w:ascii="Arial Narrow" w:hAnsi="Arial Narrow"/>
          <w:color w:val="auto"/>
        </w:rPr>
        <w:t>Příprava a realizace Mgr. J. Bubal</w:t>
      </w:r>
    </w:p>
    <w:p w:rsidR="002D2EDC" w:rsidRPr="00077831" w:rsidRDefault="002D2EDC" w:rsidP="00A568B8">
      <w:pPr>
        <w:tabs>
          <w:tab w:val="left" w:pos="8505"/>
        </w:tabs>
        <w:rPr>
          <w:rFonts w:ascii="Arial Narrow" w:hAnsi="Arial Narrow"/>
          <w:color w:val="auto"/>
        </w:rPr>
      </w:pPr>
    </w:p>
    <w:p w:rsidR="002D2EDC" w:rsidRPr="00077831" w:rsidRDefault="002D2EDC" w:rsidP="00A568B8">
      <w:pPr>
        <w:tabs>
          <w:tab w:val="left" w:pos="8505"/>
        </w:tabs>
        <w:rPr>
          <w:rFonts w:ascii="Arial Narrow" w:hAnsi="Arial Narrow"/>
          <w:color w:val="auto"/>
        </w:rPr>
      </w:pPr>
      <w:r w:rsidRPr="00077831">
        <w:rPr>
          <w:rFonts w:ascii="Arial Narrow" w:hAnsi="Arial Narrow"/>
          <w:color w:val="auto"/>
        </w:rPr>
        <w:t xml:space="preserve">28. 2. </w:t>
      </w:r>
      <w:r w:rsidR="00C6400B" w:rsidRPr="00077831">
        <w:rPr>
          <w:rFonts w:ascii="Arial Narrow" w:hAnsi="Arial Narrow"/>
          <w:color w:val="auto"/>
        </w:rPr>
        <w:t>-</w:t>
      </w:r>
      <w:r w:rsidR="009A5788" w:rsidRPr="00077831">
        <w:rPr>
          <w:rFonts w:ascii="Arial Narrow" w:hAnsi="Arial Narrow"/>
          <w:color w:val="auto"/>
        </w:rPr>
        <w:t xml:space="preserve"> </w:t>
      </w:r>
      <w:r w:rsidRPr="00077831">
        <w:rPr>
          <w:rFonts w:ascii="Arial Narrow" w:hAnsi="Arial Narrow"/>
          <w:color w:val="auto"/>
        </w:rPr>
        <w:t>31. 3.</w:t>
      </w:r>
      <w:r w:rsidRPr="00077831">
        <w:rPr>
          <w:rFonts w:ascii="Arial Narrow" w:hAnsi="Arial Narrow"/>
          <w:color w:val="auto"/>
        </w:rPr>
        <w:tab/>
      </w:r>
    </w:p>
    <w:p w:rsidR="002D2EDC" w:rsidRPr="00077831" w:rsidRDefault="002D2EDC" w:rsidP="00A568B8">
      <w:pPr>
        <w:tabs>
          <w:tab w:val="left" w:pos="8505"/>
        </w:tabs>
        <w:rPr>
          <w:rFonts w:ascii="Arial Narrow" w:hAnsi="Arial Narrow"/>
          <w:color w:val="auto"/>
        </w:rPr>
      </w:pPr>
      <w:r w:rsidRPr="00077831">
        <w:rPr>
          <w:rFonts w:ascii="Arial Narrow" w:hAnsi="Arial Narrow"/>
          <w:b/>
          <w:color w:val="auto"/>
        </w:rPr>
        <w:t>Mezinárodní výtvarný salón dětí a mládeže Jawor-Turnov 201</w:t>
      </w:r>
      <w:r w:rsidR="009D25F7" w:rsidRPr="00077831">
        <w:rPr>
          <w:rFonts w:ascii="Arial Narrow" w:hAnsi="Arial Narrow"/>
          <w:b/>
          <w:color w:val="auto"/>
        </w:rPr>
        <w:t>9</w:t>
      </w:r>
      <w:r w:rsidRPr="00077831">
        <w:rPr>
          <w:rFonts w:ascii="Arial Narrow" w:hAnsi="Arial Narrow"/>
          <w:color w:val="auto"/>
        </w:rPr>
        <w:t xml:space="preserve"> </w:t>
      </w:r>
    </w:p>
    <w:p w:rsidR="002D2EDC" w:rsidRPr="00077831" w:rsidRDefault="009D25F7" w:rsidP="00A568B8">
      <w:pPr>
        <w:tabs>
          <w:tab w:val="left" w:pos="8505"/>
        </w:tabs>
        <w:rPr>
          <w:rFonts w:ascii="Arial Narrow" w:hAnsi="Arial Narrow"/>
          <w:color w:val="auto"/>
        </w:rPr>
      </w:pPr>
      <w:r w:rsidRPr="00077831">
        <w:rPr>
          <w:rFonts w:ascii="Arial Narrow" w:hAnsi="Arial Narrow"/>
          <w:color w:val="auto"/>
        </w:rPr>
        <w:t>Příprava a realizace: Lada Capoušková</w:t>
      </w:r>
    </w:p>
    <w:p w:rsidR="002D2EDC" w:rsidRPr="00077831" w:rsidRDefault="002D2EDC" w:rsidP="00A568B8">
      <w:pPr>
        <w:tabs>
          <w:tab w:val="left" w:pos="8505"/>
        </w:tabs>
        <w:rPr>
          <w:rFonts w:ascii="Arial Narrow" w:hAnsi="Arial Narrow"/>
          <w:color w:val="auto"/>
        </w:rPr>
      </w:pPr>
    </w:p>
    <w:p w:rsidR="002D2EDC" w:rsidRPr="00077831" w:rsidRDefault="002D2EDC" w:rsidP="00A568B8">
      <w:pPr>
        <w:tabs>
          <w:tab w:val="left" w:pos="8505"/>
        </w:tabs>
        <w:rPr>
          <w:rFonts w:ascii="Arial Narrow" w:hAnsi="Arial Narrow"/>
          <w:color w:val="auto"/>
        </w:rPr>
      </w:pPr>
      <w:r w:rsidRPr="00077831">
        <w:rPr>
          <w:rFonts w:ascii="Arial Narrow" w:hAnsi="Arial Narrow"/>
          <w:color w:val="auto"/>
        </w:rPr>
        <w:t xml:space="preserve">11. 4. </w:t>
      </w:r>
      <w:r w:rsidR="00C6400B" w:rsidRPr="00077831">
        <w:rPr>
          <w:rFonts w:ascii="Arial Narrow" w:hAnsi="Arial Narrow"/>
          <w:color w:val="auto"/>
        </w:rPr>
        <w:t>-</w:t>
      </w:r>
      <w:r w:rsidR="009A5788" w:rsidRPr="00077831">
        <w:rPr>
          <w:rFonts w:ascii="Arial Narrow" w:hAnsi="Arial Narrow"/>
          <w:color w:val="auto"/>
        </w:rPr>
        <w:t xml:space="preserve"> </w:t>
      </w:r>
      <w:r w:rsidRPr="00077831">
        <w:rPr>
          <w:rFonts w:ascii="Arial Narrow" w:hAnsi="Arial Narrow"/>
          <w:color w:val="auto"/>
        </w:rPr>
        <w:t xml:space="preserve">9. 6.  </w:t>
      </w:r>
    </w:p>
    <w:p w:rsidR="009D25F7" w:rsidRPr="00077831" w:rsidRDefault="002D2EDC" w:rsidP="00A568B8">
      <w:pPr>
        <w:tabs>
          <w:tab w:val="left" w:pos="8505"/>
        </w:tabs>
        <w:rPr>
          <w:rFonts w:ascii="Arial Narrow" w:hAnsi="Arial Narrow"/>
          <w:b/>
          <w:color w:val="auto"/>
        </w:rPr>
      </w:pPr>
      <w:r w:rsidRPr="00077831">
        <w:rPr>
          <w:rFonts w:ascii="Arial Narrow" w:hAnsi="Arial Narrow"/>
          <w:b/>
          <w:color w:val="auto"/>
        </w:rPr>
        <w:t>Jiří Plátek, knižní vazba</w:t>
      </w:r>
    </w:p>
    <w:p w:rsidR="002D2EDC" w:rsidRPr="00077831" w:rsidRDefault="009D25F7" w:rsidP="00C6400B">
      <w:pPr>
        <w:tabs>
          <w:tab w:val="left" w:pos="8505"/>
        </w:tabs>
        <w:jc w:val="both"/>
        <w:rPr>
          <w:rFonts w:ascii="Arial Narrow" w:hAnsi="Arial Narrow"/>
          <w:color w:val="auto"/>
        </w:rPr>
      </w:pPr>
      <w:r w:rsidRPr="00077831">
        <w:rPr>
          <w:rFonts w:ascii="Arial Narrow" w:hAnsi="Arial Narrow"/>
          <w:color w:val="auto"/>
        </w:rPr>
        <w:t>V</w:t>
      </w:r>
      <w:r w:rsidR="002D2EDC" w:rsidRPr="00077831">
        <w:rPr>
          <w:rFonts w:ascii="Arial Narrow" w:hAnsi="Arial Narrow"/>
          <w:color w:val="auto"/>
        </w:rPr>
        <w:t xml:space="preserve">ýstava </w:t>
      </w:r>
      <w:r w:rsidRPr="00077831">
        <w:rPr>
          <w:rFonts w:ascii="Arial Narrow" w:hAnsi="Arial Narrow"/>
          <w:color w:val="auto"/>
        </w:rPr>
        <w:t xml:space="preserve">představila tvorbu </w:t>
      </w:r>
      <w:r w:rsidR="002D2EDC" w:rsidRPr="00077831">
        <w:rPr>
          <w:rFonts w:ascii="Arial Narrow" w:hAnsi="Arial Narrow"/>
          <w:color w:val="auto"/>
        </w:rPr>
        <w:t xml:space="preserve">předního českého uměleckého vazače knih, pocházejícího z Turnova k významnému životnímu jubileu (90. narozeniny) autora. Jiří Plátek je mistrem knihařského řemesla v oboru umělecká knižní vazba. Je zakládající členem Společenstva českých knihařů. Vyučil se v oboru knihař u svého otce Františka Plátka v Turnově, po té studoval na Státní grafické škole v Praze u prof. Oto Blažka. Další knihařské vzdělání získal u Jaroslava Doležala v Praze. Patří mezi nejlepší umělecké vazače knih v ČR. </w:t>
      </w:r>
    </w:p>
    <w:p w:rsidR="002D2EDC" w:rsidRPr="00077831" w:rsidRDefault="002D2EDC" w:rsidP="00A568B8">
      <w:pPr>
        <w:tabs>
          <w:tab w:val="left" w:pos="8505"/>
        </w:tabs>
        <w:rPr>
          <w:rFonts w:ascii="Arial Narrow" w:hAnsi="Arial Narrow"/>
          <w:color w:val="auto"/>
        </w:rPr>
      </w:pPr>
      <w:r w:rsidRPr="00077831">
        <w:rPr>
          <w:rFonts w:ascii="Arial Narrow" w:hAnsi="Arial Narrow"/>
          <w:color w:val="auto"/>
        </w:rPr>
        <w:t>Příprava a realizace PhDr. V. Jakouběová</w:t>
      </w:r>
    </w:p>
    <w:p w:rsidR="002D2EDC" w:rsidRPr="00077831" w:rsidRDefault="002D2EDC" w:rsidP="00A568B8">
      <w:pPr>
        <w:tabs>
          <w:tab w:val="left" w:pos="8505"/>
        </w:tabs>
        <w:rPr>
          <w:rFonts w:ascii="Arial Narrow" w:hAnsi="Arial Narrow"/>
          <w:color w:val="auto"/>
        </w:rPr>
      </w:pPr>
    </w:p>
    <w:p w:rsidR="002D2EDC" w:rsidRPr="00077831" w:rsidRDefault="006824DE" w:rsidP="00A568B8">
      <w:pPr>
        <w:tabs>
          <w:tab w:val="left" w:pos="8505"/>
        </w:tabs>
        <w:rPr>
          <w:rFonts w:ascii="Arial Narrow" w:hAnsi="Arial Narrow"/>
          <w:color w:val="auto"/>
        </w:rPr>
      </w:pPr>
      <w:r w:rsidRPr="00077831">
        <w:rPr>
          <w:rFonts w:ascii="Arial Narrow" w:hAnsi="Arial Narrow"/>
          <w:color w:val="auto"/>
        </w:rPr>
        <w:t>13. 6</w:t>
      </w:r>
      <w:r w:rsidR="002D2EDC" w:rsidRPr="00077831">
        <w:rPr>
          <w:rFonts w:ascii="Arial Narrow" w:hAnsi="Arial Narrow"/>
          <w:color w:val="auto"/>
        </w:rPr>
        <w:t xml:space="preserve">. </w:t>
      </w:r>
      <w:r w:rsidR="00C6400B" w:rsidRPr="00077831">
        <w:rPr>
          <w:rFonts w:ascii="Arial Narrow" w:hAnsi="Arial Narrow"/>
          <w:color w:val="auto"/>
        </w:rPr>
        <w:t>-</w:t>
      </w:r>
      <w:r w:rsidR="002D2EDC" w:rsidRPr="00077831">
        <w:rPr>
          <w:rFonts w:ascii="Arial Narrow" w:hAnsi="Arial Narrow"/>
          <w:color w:val="auto"/>
        </w:rPr>
        <w:t>13. 10.</w:t>
      </w:r>
    </w:p>
    <w:p w:rsidR="009D25F7" w:rsidRPr="00077831" w:rsidRDefault="002D2EDC" w:rsidP="00A568B8">
      <w:pPr>
        <w:tabs>
          <w:tab w:val="left" w:pos="8505"/>
        </w:tabs>
        <w:rPr>
          <w:rFonts w:ascii="Arial Narrow" w:hAnsi="Arial Narrow"/>
          <w:b/>
          <w:color w:val="auto"/>
        </w:rPr>
      </w:pPr>
      <w:r w:rsidRPr="00077831">
        <w:rPr>
          <w:rFonts w:ascii="Arial Narrow" w:hAnsi="Arial Narrow"/>
          <w:b/>
          <w:color w:val="auto"/>
        </w:rPr>
        <w:t xml:space="preserve">Ze stébel a proutí </w:t>
      </w:r>
      <w:r w:rsidR="00C6400B" w:rsidRPr="00077831">
        <w:rPr>
          <w:rFonts w:ascii="Arial Narrow" w:hAnsi="Arial Narrow"/>
          <w:b/>
          <w:color w:val="auto"/>
        </w:rPr>
        <w:t>-</w:t>
      </w:r>
      <w:r w:rsidRPr="00077831">
        <w:rPr>
          <w:rFonts w:ascii="Arial Narrow" w:hAnsi="Arial Narrow"/>
          <w:b/>
          <w:color w:val="auto"/>
        </w:rPr>
        <w:t>nářadí, náčiní a zvykoslovné předměty v tradiční lidové kultuře Pojizeří</w:t>
      </w:r>
    </w:p>
    <w:p w:rsidR="009D25F7" w:rsidRPr="00077831" w:rsidRDefault="002D2EDC" w:rsidP="00C6400B">
      <w:pPr>
        <w:tabs>
          <w:tab w:val="left" w:pos="8505"/>
        </w:tabs>
        <w:jc w:val="both"/>
        <w:rPr>
          <w:rFonts w:ascii="Arial Narrow" w:hAnsi="Arial Narrow"/>
          <w:color w:val="auto"/>
        </w:rPr>
      </w:pPr>
      <w:r w:rsidRPr="00077831">
        <w:rPr>
          <w:rFonts w:ascii="Arial Narrow" w:hAnsi="Arial Narrow"/>
          <w:color w:val="auto"/>
        </w:rPr>
        <w:t xml:space="preserve">Výstava </w:t>
      </w:r>
      <w:r w:rsidR="009D25F7" w:rsidRPr="00077831">
        <w:rPr>
          <w:rFonts w:ascii="Arial Narrow" w:hAnsi="Arial Narrow"/>
          <w:color w:val="auto"/>
        </w:rPr>
        <w:t xml:space="preserve">byla </w:t>
      </w:r>
      <w:r w:rsidRPr="00077831">
        <w:rPr>
          <w:rFonts w:ascii="Arial Narrow" w:hAnsi="Arial Narrow"/>
          <w:color w:val="auto"/>
        </w:rPr>
        <w:t>zaměřen</w:t>
      </w:r>
      <w:r w:rsidR="009D25F7" w:rsidRPr="00077831">
        <w:rPr>
          <w:rFonts w:ascii="Arial Narrow" w:hAnsi="Arial Narrow"/>
          <w:color w:val="auto"/>
        </w:rPr>
        <w:t>a</w:t>
      </w:r>
      <w:r w:rsidRPr="00077831">
        <w:rPr>
          <w:rFonts w:ascii="Arial Narrow" w:hAnsi="Arial Narrow"/>
          <w:color w:val="auto"/>
        </w:rPr>
        <w:t xml:space="preserve"> na prezentaci nářadí a náčiní, předměty domácí potřeby a předměty zvyk</w:t>
      </w:r>
      <w:r w:rsidRPr="00077831">
        <w:rPr>
          <w:rFonts w:ascii="Arial Narrow" w:hAnsi="Arial Narrow"/>
          <w:color w:val="auto"/>
        </w:rPr>
        <w:t>o</w:t>
      </w:r>
      <w:r w:rsidRPr="00077831">
        <w:rPr>
          <w:rFonts w:ascii="Arial Narrow" w:hAnsi="Arial Narrow"/>
          <w:color w:val="auto"/>
        </w:rPr>
        <w:t>slovné, které jsou vyrobeny ze slámy, proutí a orobince. Výstava b</w:t>
      </w:r>
      <w:r w:rsidR="009D25F7" w:rsidRPr="00077831">
        <w:rPr>
          <w:rFonts w:ascii="Arial Narrow" w:hAnsi="Arial Narrow"/>
          <w:color w:val="auto"/>
        </w:rPr>
        <w:t>yla</w:t>
      </w:r>
      <w:r w:rsidRPr="00077831">
        <w:rPr>
          <w:rFonts w:ascii="Arial Narrow" w:hAnsi="Arial Narrow"/>
          <w:color w:val="auto"/>
        </w:rPr>
        <w:t xml:space="preserve"> rozdělena do dvou částí. První se zaměř</w:t>
      </w:r>
      <w:r w:rsidR="009D25F7" w:rsidRPr="00077831">
        <w:rPr>
          <w:rFonts w:ascii="Arial Narrow" w:hAnsi="Arial Narrow"/>
          <w:color w:val="auto"/>
        </w:rPr>
        <w:t>ila</w:t>
      </w:r>
      <w:r w:rsidRPr="00077831">
        <w:rPr>
          <w:rFonts w:ascii="Arial Narrow" w:hAnsi="Arial Narrow"/>
          <w:color w:val="auto"/>
        </w:rPr>
        <w:t xml:space="preserve"> na historické doklady o zpracování těchto materiálů v regionu a na prezentaci dokladů a sbí</w:t>
      </w:r>
      <w:r w:rsidRPr="00077831">
        <w:rPr>
          <w:rFonts w:ascii="Arial Narrow" w:hAnsi="Arial Narrow"/>
          <w:color w:val="auto"/>
        </w:rPr>
        <w:t>r</w:t>
      </w:r>
      <w:r w:rsidRPr="00077831">
        <w:rPr>
          <w:rFonts w:ascii="Arial Narrow" w:hAnsi="Arial Narrow"/>
          <w:color w:val="auto"/>
        </w:rPr>
        <w:t>kových předmětů, které se dochovaly ve sbírkách paměťových institucí v regionu. 2. část výstavy b</w:t>
      </w:r>
      <w:r w:rsidR="009D25F7" w:rsidRPr="00077831">
        <w:rPr>
          <w:rFonts w:ascii="Arial Narrow" w:hAnsi="Arial Narrow"/>
          <w:color w:val="auto"/>
        </w:rPr>
        <w:t>yla</w:t>
      </w:r>
      <w:r w:rsidRPr="00077831">
        <w:rPr>
          <w:rFonts w:ascii="Arial Narrow" w:hAnsi="Arial Narrow"/>
          <w:color w:val="auto"/>
        </w:rPr>
        <w:t xml:space="preserve"> zaměřena na práce mistrů rukodělné výroby, kteří v libereckém kraji na původní tradici navazují (pan Josef Břečka </w:t>
      </w:r>
      <w:r w:rsidR="00C6400B" w:rsidRPr="00077831">
        <w:rPr>
          <w:rFonts w:ascii="Arial Narrow" w:hAnsi="Arial Narrow"/>
          <w:color w:val="auto"/>
        </w:rPr>
        <w:t>-</w:t>
      </w:r>
      <w:r w:rsidRPr="00077831">
        <w:rPr>
          <w:rFonts w:ascii="Arial Narrow" w:hAnsi="Arial Narrow"/>
          <w:color w:val="auto"/>
        </w:rPr>
        <w:t xml:space="preserve">výroba březových metel, pan Patrik Budka </w:t>
      </w:r>
      <w:r w:rsidR="00C6400B" w:rsidRPr="00077831">
        <w:rPr>
          <w:rFonts w:ascii="Arial Narrow" w:hAnsi="Arial Narrow"/>
          <w:color w:val="auto"/>
        </w:rPr>
        <w:t>-</w:t>
      </w:r>
      <w:r w:rsidRPr="00077831">
        <w:rPr>
          <w:rFonts w:ascii="Arial Narrow" w:hAnsi="Arial Narrow"/>
          <w:color w:val="auto"/>
        </w:rPr>
        <w:t xml:space="preserve">výroba zvykoslovných a užitkových předmětů z vrbového proutí. </w:t>
      </w:r>
    </w:p>
    <w:p w:rsidR="002D2EDC" w:rsidRPr="00077831" w:rsidRDefault="002D2EDC" w:rsidP="00A568B8">
      <w:pPr>
        <w:tabs>
          <w:tab w:val="left" w:pos="8505"/>
        </w:tabs>
        <w:rPr>
          <w:rFonts w:ascii="Arial Narrow" w:hAnsi="Arial Narrow"/>
          <w:color w:val="auto"/>
        </w:rPr>
      </w:pPr>
      <w:r w:rsidRPr="00077831">
        <w:rPr>
          <w:rFonts w:ascii="Arial Narrow" w:hAnsi="Arial Narrow"/>
          <w:color w:val="auto"/>
        </w:rPr>
        <w:t xml:space="preserve">Příprava a realizace </w:t>
      </w:r>
      <w:r w:rsidR="009D25F7" w:rsidRPr="00077831">
        <w:rPr>
          <w:rFonts w:ascii="Arial Narrow" w:hAnsi="Arial Narrow"/>
          <w:color w:val="auto"/>
        </w:rPr>
        <w:t xml:space="preserve">Bc. </w:t>
      </w:r>
      <w:r w:rsidRPr="00077831">
        <w:rPr>
          <w:rFonts w:ascii="Arial Narrow" w:hAnsi="Arial Narrow"/>
          <w:color w:val="auto"/>
        </w:rPr>
        <w:t xml:space="preserve">M. Havelková </w:t>
      </w:r>
    </w:p>
    <w:p w:rsidR="002D2EDC" w:rsidRPr="00077831" w:rsidRDefault="002D2EDC" w:rsidP="00A568B8">
      <w:pPr>
        <w:tabs>
          <w:tab w:val="left" w:pos="8505"/>
        </w:tabs>
        <w:rPr>
          <w:rFonts w:ascii="Arial Narrow" w:hAnsi="Arial Narrow"/>
          <w:color w:val="auto"/>
        </w:rPr>
      </w:pPr>
    </w:p>
    <w:p w:rsidR="002D2EDC" w:rsidRPr="00077831" w:rsidRDefault="002D2EDC" w:rsidP="00A568B8">
      <w:pPr>
        <w:tabs>
          <w:tab w:val="left" w:pos="8505"/>
        </w:tabs>
        <w:rPr>
          <w:rFonts w:ascii="Arial Narrow" w:hAnsi="Arial Narrow"/>
          <w:color w:val="auto"/>
        </w:rPr>
      </w:pPr>
      <w:r w:rsidRPr="00077831">
        <w:rPr>
          <w:rFonts w:ascii="Arial Narrow" w:hAnsi="Arial Narrow"/>
          <w:color w:val="auto"/>
        </w:rPr>
        <w:lastRenderedPageBreak/>
        <w:t xml:space="preserve">19. 10. </w:t>
      </w:r>
      <w:r w:rsidR="00C6400B" w:rsidRPr="00077831">
        <w:rPr>
          <w:rFonts w:ascii="Arial Narrow" w:hAnsi="Arial Narrow"/>
          <w:color w:val="auto"/>
        </w:rPr>
        <w:t>-</w:t>
      </w:r>
      <w:r w:rsidR="00751D9D">
        <w:rPr>
          <w:rFonts w:ascii="Arial Narrow" w:hAnsi="Arial Narrow"/>
          <w:color w:val="auto"/>
        </w:rPr>
        <w:t xml:space="preserve"> </w:t>
      </w:r>
      <w:r w:rsidRPr="00077831">
        <w:rPr>
          <w:rFonts w:ascii="Arial Narrow" w:hAnsi="Arial Narrow"/>
          <w:color w:val="auto"/>
        </w:rPr>
        <w:t xml:space="preserve">10. 11. </w:t>
      </w:r>
    </w:p>
    <w:p w:rsidR="009D25F7" w:rsidRPr="00077831" w:rsidRDefault="002D2EDC" w:rsidP="00A568B8">
      <w:pPr>
        <w:tabs>
          <w:tab w:val="left" w:pos="8505"/>
        </w:tabs>
        <w:rPr>
          <w:rFonts w:ascii="Arial Narrow" w:hAnsi="Arial Narrow"/>
          <w:b/>
          <w:color w:val="auto"/>
        </w:rPr>
      </w:pPr>
      <w:r w:rsidRPr="00077831">
        <w:rPr>
          <w:rFonts w:ascii="Arial Narrow" w:hAnsi="Arial Narrow"/>
          <w:b/>
          <w:color w:val="auto"/>
        </w:rPr>
        <w:t xml:space="preserve">Staré dopisy, pohledy, kolky a poštovní známky </w:t>
      </w:r>
      <w:r w:rsidR="00C6400B" w:rsidRPr="00077831">
        <w:rPr>
          <w:rFonts w:ascii="Arial Narrow" w:hAnsi="Arial Narrow"/>
          <w:b/>
          <w:color w:val="auto"/>
        </w:rPr>
        <w:t>-</w:t>
      </w:r>
      <w:r w:rsidRPr="00077831">
        <w:rPr>
          <w:rFonts w:ascii="Arial Narrow" w:hAnsi="Arial Narrow"/>
          <w:b/>
          <w:color w:val="auto"/>
        </w:rPr>
        <w:t>90 let Klubu filatelistů Turnov</w:t>
      </w:r>
    </w:p>
    <w:p w:rsidR="002D2EDC" w:rsidRPr="00077831" w:rsidRDefault="002D2EDC" w:rsidP="00A568B8">
      <w:pPr>
        <w:tabs>
          <w:tab w:val="left" w:pos="8505"/>
        </w:tabs>
        <w:rPr>
          <w:rFonts w:ascii="Arial Narrow" w:hAnsi="Arial Narrow"/>
          <w:color w:val="auto"/>
        </w:rPr>
      </w:pPr>
      <w:r w:rsidRPr="00077831">
        <w:rPr>
          <w:rFonts w:ascii="Arial Narrow" w:hAnsi="Arial Narrow"/>
          <w:color w:val="auto"/>
        </w:rPr>
        <w:t xml:space="preserve">Příprava a realizace J. Mojsl a Klub filatelistů  </w:t>
      </w:r>
    </w:p>
    <w:p w:rsidR="00702486" w:rsidRPr="00077831" w:rsidRDefault="00702486" w:rsidP="00A568B8">
      <w:pPr>
        <w:tabs>
          <w:tab w:val="left" w:pos="8505"/>
        </w:tabs>
        <w:rPr>
          <w:rFonts w:ascii="Arial Narrow" w:hAnsi="Arial Narrow"/>
          <w:color w:val="auto"/>
        </w:rPr>
      </w:pPr>
    </w:p>
    <w:p w:rsidR="002D2EDC" w:rsidRPr="00077831" w:rsidRDefault="002D2EDC" w:rsidP="00A568B8">
      <w:pPr>
        <w:tabs>
          <w:tab w:val="left" w:pos="8505"/>
        </w:tabs>
        <w:rPr>
          <w:rFonts w:ascii="Arial Narrow" w:hAnsi="Arial Narrow"/>
          <w:color w:val="auto"/>
        </w:rPr>
      </w:pPr>
      <w:r w:rsidRPr="00077831">
        <w:rPr>
          <w:rFonts w:ascii="Arial Narrow" w:hAnsi="Arial Narrow"/>
          <w:color w:val="auto"/>
        </w:rPr>
        <w:t xml:space="preserve">21. 11. </w:t>
      </w:r>
      <w:r w:rsidR="00C6400B" w:rsidRPr="00077831">
        <w:rPr>
          <w:rFonts w:ascii="Arial Narrow" w:hAnsi="Arial Narrow"/>
          <w:color w:val="auto"/>
        </w:rPr>
        <w:t>-</w:t>
      </w:r>
      <w:r w:rsidRPr="00077831">
        <w:rPr>
          <w:rFonts w:ascii="Arial Narrow" w:hAnsi="Arial Narrow"/>
          <w:color w:val="auto"/>
        </w:rPr>
        <w:t xml:space="preserve">10. 1. 2020  </w:t>
      </w:r>
    </w:p>
    <w:p w:rsidR="002D2EDC" w:rsidRPr="00077831" w:rsidRDefault="002D2EDC" w:rsidP="00A568B8">
      <w:pPr>
        <w:tabs>
          <w:tab w:val="left" w:pos="8505"/>
        </w:tabs>
        <w:rPr>
          <w:rFonts w:ascii="Arial Narrow" w:hAnsi="Arial Narrow"/>
          <w:b/>
          <w:color w:val="auto"/>
        </w:rPr>
      </w:pPr>
      <w:r w:rsidRPr="00077831">
        <w:rPr>
          <w:rFonts w:ascii="Arial Narrow" w:hAnsi="Arial Narrow"/>
          <w:b/>
          <w:color w:val="auto"/>
        </w:rPr>
        <w:t xml:space="preserve">Pospěšte pastýři k Betlému - betlémy a betlémářství v Pojizeří. </w:t>
      </w:r>
    </w:p>
    <w:p w:rsidR="009D25F7" w:rsidRPr="00077831" w:rsidRDefault="002D2EDC" w:rsidP="00C6400B">
      <w:pPr>
        <w:tabs>
          <w:tab w:val="left" w:pos="8505"/>
        </w:tabs>
        <w:jc w:val="both"/>
        <w:rPr>
          <w:rFonts w:ascii="Arial Narrow" w:hAnsi="Arial Narrow"/>
          <w:color w:val="auto"/>
        </w:rPr>
      </w:pPr>
      <w:r w:rsidRPr="00077831">
        <w:rPr>
          <w:rFonts w:ascii="Arial Narrow" w:hAnsi="Arial Narrow"/>
          <w:color w:val="auto"/>
        </w:rPr>
        <w:t>Výstava</w:t>
      </w:r>
      <w:r w:rsidR="009D25F7" w:rsidRPr="00077831">
        <w:rPr>
          <w:rFonts w:ascii="Arial Narrow" w:hAnsi="Arial Narrow"/>
          <w:color w:val="auto"/>
        </w:rPr>
        <w:t xml:space="preserve">, která byla </w:t>
      </w:r>
      <w:r w:rsidRPr="00077831">
        <w:rPr>
          <w:rFonts w:ascii="Arial Narrow" w:hAnsi="Arial Narrow"/>
          <w:color w:val="auto"/>
        </w:rPr>
        <w:t xml:space="preserve">výstupem projektu dokumentace </w:t>
      </w:r>
      <w:r w:rsidR="009D25F7" w:rsidRPr="00077831">
        <w:rPr>
          <w:rFonts w:ascii="Arial Narrow" w:hAnsi="Arial Narrow"/>
          <w:color w:val="auto"/>
        </w:rPr>
        <w:t>výroby</w:t>
      </w:r>
      <w:r w:rsidRPr="00077831">
        <w:rPr>
          <w:rFonts w:ascii="Arial Narrow" w:hAnsi="Arial Narrow"/>
          <w:color w:val="auto"/>
        </w:rPr>
        <w:t xml:space="preserve"> betlémů v oblasti Pojizeří</w:t>
      </w:r>
      <w:r w:rsidR="009D25F7" w:rsidRPr="00077831">
        <w:rPr>
          <w:rFonts w:ascii="Arial Narrow" w:hAnsi="Arial Narrow"/>
          <w:color w:val="auto"/>
        </w:rPr>
        <w:t xml:space="preserve"> odprezentovala </w:t>
      </w:r>
      <w:r w:rsidRPr="00077831">
        <w:rPr>
          <w:rFonts w:ascii="Arial Narrow" w:hAnsi="Arial Narrow"/>
          <w:color w:val="auto"/>
        </w:rPr>
        <w:t xml:space="preserve">  řezané betlémy ze sbírek muzeí v regionu, sbírek soukromých sběratelů i díla současných tvůrců, př</w:t>
      </w:r>
      <w:r w:rsidRPr="00077831">
        <w:rPr>
          <w:rFonts w:ascii="Arial Narrow" w:hAnsi="Arial Narrow"/>
          <w:color w:val="auto"/>
        </w:rPr>
        <w:t>e</w:t>
      </w:r>
      <w:r w:rsidRPr="00077831">
        <w:rPr>
          <w:rFonts w:ascii="Arial Narrow" w:hAnsi="Arial Narrow"/>
          <w:color w:val="auto"/>
        </w:rPr>
        <w:t xml:space="preserve">devším řezbářů z oblasti Jizerských hor, Turnovska, </w:t>
      </w:r>
      <w:r w:rsidR="009D25F7" w:rsidRPr="00077831">
        <w:rPr>
          <w:rFonts w:ascii="Arial Narrow" w:hAnsi="Arial Narrow"/>
          <w:color w:val="auto"/>
        </w:rPr>
        <w:t xml:space="preserve">Vysocka, </w:t>
      </w:r>
      <w:r w:rsidRPr="00077831">
        <w:rPr>
          <w:rFonts w:ascii="Arial Narrow" w:hAnsi="Arial Narrow"/>
          <w:color w:val="auto"/>
        </w:rPr>
        <w:t xml:space="preserve">Rovenska pod Troskami, Lomnice nad Popelkou a Železnobrodska.  </w:t>
      </w:r>
    </w:p>
    <w:p w:rsidR="002D2EDC" w:rsidRPr="00077831" w:rsidRDefault="002D2EDC" w:rsidP="00A568B8">
      <w:pPr>
        <w:tabs>
          <w:tab w:val="left" w:pos="8505"/>
        </w:tabs>
        <w:rPr>
          <w:rFonts w:ascii="Arial Narrow" w:hAnsi="Arial Narrow"/>
          <w:color w:val="auto"/>
        </w:rPr>
      </w:pPr>
      <w:r w:rsidRPr="00077831">
        <w:rPr>
          <w:rFonts w:ascii="Arial Narrow" w:hAnsi="Arial Narrow"/>
          <w:color w:val="auto"/>
        </w:rPr>
        <w:t>Příprava a realizace PhDr. V. Jakouběová</w:t>
      </w:r>
    </w:p>
    <w:p w:rsidR="002D2EDC" w:rsidRPr="00077831" w:rsidRDefault="002D2EDC" w:rsidP="00A568B8">
      <w:pPr>
        <w:tabs>
          <w:tab w:val="left" w:pos="8505"/>
        </w:tabs>
        <w:rPr>
          <w:rFonts w:ascii="Arial Narrow" w:hAnsi="Arial Narrow"/>
          <w:color w:val="auto"/>
        </w:rPr>
      </w:pPr>
    </w:p>
    <w:p w:rsidR="002D2EDC" w:rsidRPr="00077831" w:rsidRDefault="002D2EDC" w:rsidP="00A568B8">
      <w:pPr>
        <w:tabs>
          <w:tab w:val="left" w:pos="8505"/>
        </w:tabs>
        <w:rPr>
          <w:rFonts w:ascii="Arial Narrow" w:hAnsi="Arial Narrow"/>
          <w:color w:val="auto"/>
        </w:rPr>
      </w:pPr>
    </w:p>
    <w:p w:rsidR="00EB242F" w:rsidRDefault="00EB242F" w:rsidP="00A568B8">
      <w:pPr>
        <w:tabs>
          <w:tab w:val="left" w:pos="8505"/>
        </w:tabs>
        <w:rPr>
          <w:rFonts w:ascii="Arial Narrow" w:hAnsi="Arial Narrow"/>
          <w:b/>
          <w:color w:val="4A442A" w:themeColor="background2" w:themeShade="40"/>
        </w:rPr>
      </w:pPr>
    </w:p>
    <w:p w:rsidR="002D2EDC" w:rsidRPr="00077831" w:rsidRDefault="009D25F7" w:rsidP="00A568B8">
      <w:pPr>
        <w:tabs>
          <w:tab w:val="left" w:pos="8505"/>
        </w:tabs>
        <w:rPr>
          <w:rFonts w:ascii="Arial Narrow" w:hAnsi="Arial Narrow"/>
          <w:b/>
          <w:color w:val="4A442A" w:themeColor="background2" w:themeShade="40"/>
        </w:rPr>
      </w:pPr>
      <w:r w:rsidRPr="00077831">
        <w:rPr>
          <w:rFonts w:ascii="Arial Narrow" w:hAnsi="Arial Narrow"/>
          <w:b/>
          <w:color w:val="4A442A" w:themeColor="background2" w:themeShade="40"/>
        </w:rPr>
        <w:t>Klenotnice</w:t>
      </w:r>
    </w:p>
    <w:p w:rsidR="000960BB" w:rsidRPr="00077831" w:rsidRDefault="000960BB" w:rsidP="00A568B8">
      <w:pPr>
        <w:tabs>
          <w:tab w:val="left" w:pos="8505"/>
        </w:tabs>
        <w:rPr>
          <w:rFonts w:ascii="Arial Narrow" w:hAnsi="Arial Narrow"/>
          <w:color w:val="auto"/>
        </w:rPr>
      </w:pPr>
    </w:p>
    <w:p w:rsidR="000960BB" w:rsidRPr="00077831" w:rsidRDefault="000960BB" w:rsidP="00A568B8">
      <w:pPr>
        <w:tabs>
          <w:tab w:val="left" w:pos="8505"/>
        </w:tabs>
        <w:jc w:val="both"/>
        <w:rPr>
          <w:rFonts w:ascii="Arial Narrow" w:hAnsi="Arial Narrow"/>
          <w:b/>
          <w:color w:val="auto"/>
        </w:rPr>
      </w:pPr>
      <w:r w:rsidRPr="00077831">
        <w:rPr>
          <w:rFonts w:ascii="Arial Narrow" w:hAnsi="Arial Narrow"/>
          <w:b/>
          <w:color w:val="auto"/>
        </w:rPr>
        <w:t>Stálá expozice SUPŠ Turnov</w:t>
      </w:r>
      <w:r w:rsidR="00702486" w:rsidRPr="00077831">
        <w:rPr>
          <w:rFonts w:ascii="Arial Narrow" w:hAnsi="Arial Narrow"/>
          <w:b/>
          <w:color w:val="auto"/>
        </w:rPr>
        <w:t xml:space="preserve"> </w:t>
      </w:r>
      <w:r w:rsidR="00702486" w:rsidRPr="00077831">
        <w:rPr>
          <w:rFonts w:ascii="Arial Narrow" w:hAnsi="Arial Narrow"/>
          <w:color w:val="auto"/>
        </w:rPr>
        <w:t>- celoročně</w:t>
      </w:r>
    </w:p>
    <w:p w:rsidR="000960BB" w:rsidRPr="00077831" w:rsidRDefault="000960BB" w:rsidP="00A568B8">
      <w:pPr>
        <w:tabs>
          <w:tab w:val="left" w:pos="8505"/>
        </w:tabs>
        <w:rPr>
          <w:rFonts w:ascii="Arial Narrow" w:hAnsi="Arial Narrow"/>
          <w:color w:val="auto"/>
        </w:rPr>
      </w:pPr>
    </w:p>
    <w:p w:rsidR="002D2EDC" w:rsidRPr="00077831" w:rsidRDefault="002D2EDC" w:rsidP="00A568B8">
      <w:pPr>
        <w:tabs>
          <w:tab w:val="left" w:pos="8505"/>
        </w:tabs>
        <w:rPr>
          <w:rFonts w:ascii="Arial Narrow" w:hAnsi="Arial Narrow"/>
          <w:color w:val="auto"/>
        </w:rPr>
      </w:pPr>
      <w:r w:rsidRPr="00077831">
        <w:rPr>
          <w:rFonts w:ascii="Arial Narrow" w:hAnsi="Arial Narrow"/>
          <w:color w:val="auto"/>
        </w:rPr>
        <w:t xml:space="preserve">11. 4. </w:t>
      </w:r>
      <w:r w:rsidR="00C6400B" w:rsidRPr="00077831">
        <w:rPr>
          <w:rFonts w:ascii="Arial Narrow" w:hAnsi="Arial Narrow"/>
          <w:color w:val="auto"/>
        </w:rPr>
        <w:t>-</w:t>
      </w:r>
      <w:r w:rsidR="00B30DD3" w:rsidRPr="00077831">
        <w:rPr>
          <w:rFonts w:ascii="Arial Narrow" w:hAnsi="Arial Narrow"/>
          <w:color w:val="auto"/>
        </w:rPr>
        <w:t xml:space="preserve"> </w:t>
      </w:r>
      <w:r w:rsidRPr="00077831">
        <w:rPr>
          <w:rFonts w:ascii="Arial Narrow" w:hAnsi="Arial Narrow"/>
          <w:color w:val="auto"/>
        </w:rPr>
        <w:t xml:space="preserve">19. 5. </w:t>
      </w:r>
    </w:p>
    <w:p w:rsidR="002D2EDC" w:rsidRPr="00077831" w:rsidRDefault="002D2EDC" w:rsidP="00A568B8">
      <w:pPr>
        <w:tabs>
          <w:tab w:val="left" w:pos="8505"/>
        </w:tabs>
        <w:rPr>
          <w:rFonts w:ascii="Arial Narrow" w:hAnsi="Arial Narrow"/>
          <w:b/>
          <w:color w:val="auto"/>
        </w:rPr>
      </w:pPr>
      <w:r w:rsidRPr="00077831">
        <w:rPr>
          <w:rFonts w:ascii="Arial Narrow" w:hAnsi="Arial Narrow"/>
          <w:b/>
          <w:color w:val="auto"/>
        </w:rPr>
        <w:t>Jozef Soukup glyptik, šperkař, sklář, medailér</w:t>
      </w:r>
    </w:p>
    <w:p w:rsidR="000A6226" w:rsidRPr="00077831" w:rsidRDefault="002D2EDC" w:rsidP="00C6400B">
      <w:pPr>
        <w:tabs>
          <w:tab w:val="left" w:pos="8505"/>
        </w:tabs>
        <w:jc w:val="both"/>
        <w:rPr>
          <w:rFonts w:ascii="Arial Narrow" w:hAnsi="Arial Narrow"/>
          <w:color w:val="auto"/>
        </w:rPr>
      </w:pPr>
      <w:r w:rsidRPr="00077831">
        <w:rPr>
          <w:rFonts w:ascii="Arial Narrow" w:hAnsi="Arial Narrow"/>
          <w:color w:val="auto"/>
        </w:rPr>
        <w:t>Výstava k 100. výročí narození významného výtvarníka a pedagoga, profesora UMPRUM, rodáka z Přepeř u Turnova. J. Soukup (1919</w:t>
      </w:r>
      <w:r w:rsidR="00F4307A" w:rsidRPr="00077831">
        <w:rPr>
          <w:rFonts w:ascii="Arial Narrow" w:hAnsi="Arial Narrow"/>
          <w:color w:val="auto"/>
        </w:rPr>
        <w:t>-</w:t>
      </w:r>
      <w:r w:rsidRPr="00077831">
        <w:rPr>
          <w:rFonts w:ascii="Arial Narrow" w:hAnsi="Arial Narrow"/>
          <w:color w:val="auto"/>
        </w:rPr>
        <w:t>2011)</w:t>
      </w:r>
      <w:r w:rsidR="009D25F7" w:rsidRPr="00077831">
        <w:rPr>
          <w:rFonts w:ascii="Arial Narrow" w:hAnsi="Arial Narrow"/>
          <w:color w:val="auto"/>
        </w:rPr>
        <w:t xml:space="preserve">, představila autorova díla - </w:t>
      </w:r>
      <w:r w:rsidRPr="00077831">
        <w:rPr>
          <w:rFonts w:ascii="Arial Narrow" w:hAnsi="Arial Narrow"/>
          <w:color w:val="auto"/>
        </w:rPr>
        <w:t>vysokoškolsk</w:t>
      </w:r>
      <w:r w:rsidR="009D25F7" w:rsidRPr="00077831">
        <w:rPr>
          <w:rFonts w:ascii="Arial Narrow" w:hAnsi="Arial Narrow"/>
          <w:color w:val="auto"/>
        </w:rPr>
        <w:t>é</w:t>
      </w:r>
      <w:r w:rsidRPr="00077831">
        <w:rPr>
          <w:rFonts w:ascii="Arial Narrow" w:hAnsi="Arial Narrow"/>
          <w:color w:val="auto"/>
        </w:rPr>
        <w:t xml:space="preserve"> insigni</w:t>
      </w:r>
      <w:r w:rsidR="009D25F7" w:rsidRPr="00077831">
        <w:rPr>
          <w:rFonts w:ascii="Arial Narrow" w:hAnsi="Arial Narrow"/>
          <w:color w:val="auto"/>
        </w:rPr>
        <w:t>e</w:t>
      </w:r>
      <w:r w:rsidRPr="00077831">
        <w:rPr>
          <w:rFonts w:ascii="Arial Narrow" w:hAnsi="Arial Narrow"/>
          <w:color w:val="auto"/>
        </w:rPr>
        <w:t>, které budou hlavními, zřídka vystavovanými exponáty</w:t>
      </w:r>
      <w:r w:rsidR="009D25F7" w:rsidRPr="00077831">
        <w:rPr>
          <w:rFonts w:ascii="Arial Narrow" w:hAnsi="Arial Narrow"/>
          <w:color w:val="auto"/>
        </w:rPr>
        <w:t xml:space="preserve">, dále pak </w:t>
      </w:r>
      <w:r w:rsidRPr="00077831">
        <w:rPr>
          <w:rFonts w:ascii="Arial Narrow" w:hAnsi="Arial Narrow"/>
          <w:color w:val="auto"/>
        </w:rPr>
        <w:t>šperky s řezanými a broušenými přírodními drahokamy nebo originální skleněné objekty</w:t>
      </w:r>
      <w:r w:rsidR="000A6226" w:rsidRPr="00077831">
        <w:rPr>
          <w:rFonts w:ascii="Arial Narrow" w:hAnsi="Arial Narrow"/>
          <w:color w:val="auto"/>
        </w:rPr>
        <w:t>.</w:t>
      </w:r>
    </w:p>
    <w:p w:rsidR="002D2EDC" w:rsidRPr="00077831" w:rsidRDefault="000A6226" w:rsidP="00A568B8">
      <w:pPr>
        <w:tabs>
          <w:tab w:val="left" w:pos="8505"/>
        </w:tabs>
        <w:rPr>
          <w:rFonts w:ascii="Arial Narrow" w:hAnsi="Arial Narrow"/>
          <w:color w:val="auto"/>
        </w:rPr>
      </w:pPr>
      <w:r w:rsidRPr="00077831">
        <w:rPr>
          <w:rFonts w:ascii="Arial Narrow" w:hAnsi="Arial Narrow"/>
          <w:color w:val="auto"/>
        </w:rPr>
        <w:t xml:space="preserve">Příprava a </w:t>
      </w:r>
      <w:r w:rsidR="002D2EDC" w:rsidRPr="00077831">
        <w:rPr>
          <w:rFonts w:ascii="Arial Narrow" w:hAnsi="Arial Narrow"/>
          <w:color w:val="auto"/>
        </w:rPr>
        <w:t>realizace: PhDr. M. Cogan</w:t>
      </w:r>
    </w:p>
    <w:p w:rsidR="002D2EDC" w:rsidRPr="00077831" w:rsidRDefault="002D2EDC" w:rsidP="00A568B8">
      <w:pPr>
        <w:tabs>
          <w:tab w:val="left" w:pos="8505"/>
        </w:tabs>
        <w:rPr>
          <w:rFonts w:ascii="Arial Narrow" w:hAnsi="Arial Narrow"/>
          <w:color w:val="auto"/>
        </w:rPr>
      </w:pPr>
    </w:p>
    <w:p w:rsidR="009A5788" w:rsidRPr="00077831" w:rsidRDefault="009A5788" w:rsidP="009A5788">
      <w:pPr>
        <w:tabs>
          <w:tab w:val="left" w:pos="8505"/>
        </w:tabs>
        <w:rPr>
          <w:rFonts w:ascii="Arial Narrow" w:hAnsi="Arial Narrow"/>
          <w:color w:val="262626" w:themeColor="text1" w:themeTint="D9"/>
        </w:rPr>
      </w:pPr>
      <w:r w:rsidRPr="00077831">
        <w:rPr>
          <w:rFonts w:ascii="Arial Narrow" w:hAnsi="Arial Narrow"/>
          <w:color w:val="262626" w:themeColor="text1" w:themeTint="D9"/>
        </w:rPr>
        <w:t>20.11. - 5.1.</w:t>
      </w:r>
      <w:r w:rsidR="00702486" w:rsidRPr="00077831">
        <w:rPr>
          <w:rFonts w:ascii="Arial Narrow" w:hAnsi="Arial Narrow"/>
          <w:color w:val="262626" w:themeColor="text1" w:themeTint="D9"/>
        </w:rPr>
        <w:t xml:space="preserve"> 2020</w:t>
      </w:r>
    </w:p>
    <w:p w:rsidR="009A5788" w:rsidRPr="00077831" w:rsidRDefault="009A5788" w:rsidP="009A5788">
      <w:pPr>
        <w:tabs>
          <w:tab w:val="left" w:pos="8505"/>
        </w:tabs>
        <w:rPr>
          <w:rFonts w:ascii="Arial Narrow" w:hAnsi="Arial Narrow"/>
          <w:b/>
          <w:color w:val="262626" w:themeColor="text1" w:themeTint="D9"/>
        </w:rPr>
      </w:pPr>
      <w:r w:rsidRPr="00077831">
        <w:rPr>
          <w:rFonts w:ascii="Arial Narrow" w:hAnsi="Arial Narrow"/>
          <w:b/>
          <w:color w:val="262626" w:themeColor="text1" w:themeTint="D9"/>
        </w:rPr>
        <w:t xml:space="preserve">Kopie koruny Karla Velikého </w:t>
      </w:r>
    </w:p>
    <w:p w:rsidR="009A5788" w:rsidRPr="00077831" w:rsidRDefault="009A5788" w:rsidP="009A5788">
      <w:pPr>
        <w:tabs>
          <w:tab w:val="left" w:pos="8505"/>
        </w:tabs>
        <w:rPr>
          <w:rFonts w:ascii="Arial Narrow" w:hAnsi="Arial Narrow"/>
          <w:color w:val="262626" w:themeColor="text1" w:themeTint="D9"/>
        </w:rPr>
      </w:pPr>
      <w:r w:rsidRPr="00077831">
        <w:rPr>
          <w:rFonts w:ascii="Arial Narrow" w:hAnsi="Arial Narrow"/>
          <w:color w:val="262626" w:themeColor="text1" w:themeTint="D9"/>
        </w:rPr>
        <w:t xml:space="preserve">Mimořádná výstava, která na časově omezené období představila v Klenotnici muzea kopii koruny </w:t>
      </w:r>
    </w:p>
    <w:p w:rsidR="00097425" w:rsidRPr="00077831" w:rsidRDefault="009A5788" w:rsidP="009A5788">
      <w:pPr>
        <w:tabs>
          <w:tab w:val="left" w:pos="8505"/>
        </w:tabs>
        <w:rPr>
          <w:rFonts w:ascii="Arial Narrow" w:hAnsi="Arial Narrow"/>
          <w:color w:val="262626" w:themeColor="text1" w:themeTint="D9"/>
        </w:rPr>
      </w:pPr>
      <w:r w:rsidRPr="00077831">
        <w:rPr>
          <w:rFonts w:ascii="Arial Narrow" w:hAnsi="Arial Narrow"/>
          <w:color w:val="262626" w:themeColor="text1" w:themeTint="D9"/>
        </w:rPr>
        <w:t>Karla Velikého, kterou právě dokončil zlatník Jiří Urban.</w:t>
      </w:r>
    </w:p>
    <w:p w:rsidR="009A5788" w:rsidRPr="00077831" w:rsidRDefault="009A5788" w:rsidP="009A5788">
      <w:pPr>
        <w:tabs>
          <w:tab w:val="left" w:pos="8505"/>
        </w:tabs>
        <w:rPr>
          <w:rFonts w:ascii="Arial Narrow" w:hAnsi="Arial Narrow"/>
          <w:color w:val="auto"/>
        </w:rPr>
      </w:pPr>
      <w:r w:rsidRPr="00077831">
        <w:rPr>
          <w:rFonts w:ascii="Arial Narrow" w:hAnsi="Arial Narrow"/>
          <w:color w:val="auto"/>
        </w:rPr>
        <w:t>Příprava a realizace: PhDr. M. Cogan</w:t>
      </w:r>
    </w:p>
    <w:p w:rsidR="00097425" w:rsidRPr="00077831" w:rsidRDefault="00097425" w:rsidP="00A568B8">
      <w:pPr>
        <w:tabs>
          <w:tab w:val="left" w:pos="8505"/>
        </w:tabs>
        <w:rPr>
          <w:rFonts w:ascii="Arial Narrow" w:hAnsi="Arial Narrow"/>
        </w:rPr>
      </w:pPr>
    </w:p>
    <w:p w:rsidR="00097425" w:rsidRPr="00077831" w:rsidRDefault="00097425" w:rsidP="00A568B8">
      <w:pPr>
        <w:tabs>
          <w:tab w:val="left" w:pos="8505"/>
        </w:tabs>
        <w:rPr>
          <w:rFonts w:ascii="Arial Narrow" w:hAnsi="Arial Narrow"/>
        </w:rPr>
      </w:pPr>
    </w:p>
    <w:p w:rsidR="00EB242F" w:rsidRDefault="00EB242F" w:rsidP="00A568B8">
      <w:pPr>
        <w:tabs>
          <w:tab w:val="left" w:pos="8505"/>
        </w:tabs>
        <w:rPr>
          <w:rFonts w:ascii="Arial Narrow" w:hAnsi="Arial Narrow"/>
          <w:b/>
          <w:color w:val="4A442A" w:themeColor="background2" w:themeShade="40"/>
        </w:rPr>
      </w:pPr>
    </w:p>
    <w:p w:rsidR="002D2EDC" w:rsidRPr="00077831" w:rsidRDefault="002D2EDC" w:rsidP="00A568B8">
      <w:pPr>
        <w:tabs>
          <w:tab w:val="left" w:pos="8505"/>
        </w:tabs>
        <w:rPr>
          <w:rFonts w:ascii="Arial Narrow" w:hAnsi="Arial Narrow"/>
          <w:b/>
          <w:color w:val="4A442A" w:themeColor="background2" w:themeShade="40"/>
        </w:rPr>
      </w:pPr>
      <w:r w:rsidRPr="00077831">
        <w:rPr>
          <w:rFonts w:ascii="Arial Narrow" w:hAnsi="Arial Narrow"/>
          <w:b/>
          <w:color w:val="4A442A" w:themeColor="background2" w:themeShade="40"/>
        </w:rPr>
        <w:t>Sklepení čp. 70</w:t>
      </w:r>
    </w:p>
    <w:p w:rsidR="002D2EDC" w:rsidRPr="00077831" w:rsidRDefault="002D2EDC" w:rsidP="00A568B8">
      <w:pPr>
        <w:tabs>
          <w:tab w:val="left" w:pos="8505"/>
        </w:tabs>
        <w:rPr>
          <w:rFonts w:ascii="Arial Narrow" w:hAnsi="Arial Narrow"/>
          <w:color w:val="auto"/>
        </w:rPr>
      </w:pPr>
    </w:p>
    <w:p w:rsidR="002D2EDC" w:rsidRPr="00077831" w:rsidRDefault="002D2EDC" w:rsidP="00A568B8">
      <w:pPr>
        <w:tabs>
          <w:tab w:val="left" w:pos="8505"/>
        </w:tabs>
        <w:rPr>
          <w:rFonts w:ascii="Arial Narrow" w:hAnsi="Arial Narrow"/>
          <w:b/>
          <w:color w:val="auto"/>
        </w:rPr>
      </w:pPr>
      <w:r w:rsidRPr="00077831">
        <w:rPr>
          <w:rFonts w:ascii="Arial Narrow" w:hAnsi="Arial Narrow"/>
          <w:b/>
          <w:color w:val="auto"/>
        </w:rPr>
        <w:t>Světélkování aneb Luminiscence čili Studené světlo</w:t>
      </w:r>
    </w:p>
    <w:p w:rsidR="002D2EDC" w:rsidRPr="00077831" w:rsidRDefault="002D2EDC" w:rsidP="00035CA0">
      <w:pPr>
        <w:tabs>
          <w:tab w:val="left" w:pos="8505"/>
        </w:tabs>
        <w:jc w:val="both"/>
        <w:rPr>
          <w:rFonts w:ascii="Arial Narrow" w:hAnsi="Arial Narrow"/>
          <w:color w:val="auto"/>
        </w:rPr>
      </w:pPr>
      <w:r w:rsidRPr="00077831">
        <w:rPr>
          <w:rFonts w:ascii="Arial Narrow" w:hAnsi="Arial Narrow"/>
          <w:color w:val="auto"/>
        </w:rPr>
        <w:t>Výstava seznamuje přístupnou formou, doplněnou o mnoho názorných exponátů, s jevem luminisce</w:t>
      </w:r>
      <w:r w:rsidRPr="00077831">
        <w:rPr>
          <w:rFonts w:ascii="Arial Narrow" w:hAnsi="Arial Narrow"/>
          <w:color w:val="auto"/>
        </w:rPr>
        <w:t>n</w:t>
      </w:r>
      <w:r w:rsidRPr="00077831">
        <w:rPr>
          <w:rFonts w:ascii="Arial Narrow" w:hAnsi="Arial Narrow"/>
          <w:color w:val="auto"/>
        </w:rPr>
        <w:t xml:space="preserve">ce, tedy světélkováním obvykle pevných nebo kapalných látek po vybuzení do excitovaného stavu. Autoři: Jan Valenta a Ivan Pelant. </w:t>
      </w:r>
      <w:r w:rsidR="000A6226" w:rsidRPr="00077831">
        <w:rPr>
          <w:rFonts w:ascii="Arial Narrow" w:hAnsi="Arial Narrow"/>
          <w:color w:val="auto"/>
        </w:rPr>
        <w:t xml:space="preserve">Příprava a </w:t>
      </w:r>
      <w:r w:rsidRPr="00077831">
        <w:rPr>
          <w:rFonts w:ascii="Arial Narrow" w:hAnsi="Arial Narrow"/>
          <w:color w:val="auto"/>
        </w:rPr>
        <w:t>realizace Mgr. J. Bubal</w:t>
      </w:r>
    </w:p>
    <w:p w:rsidR="002D2EDC" w:rsidRPr="00077831" w:rsidRDefault="002D2EDC" w:rsidP="00A568B8">
      <w:pPr>
        <w:tabs>
          <w:tab w:val="left" w:pos="8505"/>
        </w:tabs>
        <w:rPr>
          <w:rFonts w:ascii="Arial Narrow" w:hAnsi="Arial Narrow"/>
          <w:color w:val="auto"/>
        </w:rPr>
      </w:pPr>
      <w:r w:rsidRPr="00077831">
        <w:rPr>
          <w:rFonts w:ascii="Arial Narrow" w:hAnsi="Arial Narrow"/>
          <w:color w:val="auto"/>
        </w:rPr>
        <w:tab/>
      </w:r>
      <w:r w:rsidRPr="00077831">
        <w:rPr>
          <w:rFonts w:ascii="Arial Narrow" w:hAnsi="Arial Narrow"/>
          <w:color w:val="auto"/>
        </w:rPr>
        <w:tab/>
      </w:r>
    </w:p>
    <w:p w:rsidR="00FE6734" w:rsidRPr="00077831" w:rsidRDefault="008F2952" w:rsidP="00A568B8">
      <w:pPr>
        <w:tabs>
          <w:tab w:val="left" w:pos="8505"/>
        </w:tabs>
        <w:rPr>
          <w:rFonts w:ascii="Arial Narrow" w:hAnsi="Arial Narrow"/>
          <w:color w:val="4A442A" w:themeColor="background2" w:themeShade="40"/>
        </w:rPr>
      </w:pPr>
      <w:r w:rsidRPr="00077831">
        <w:rPr>
          <w:rFonts w:ascii="Arial Narrow" w:hAnsi="Arial Narrow"/>
          <w:color w:val="auto"/>
        </w:rPr>
        <w:t xml:space="preserve"> </w:t>
      </w:r>
    </w:p>
    <w:p w:rsidR="00EB242F" w:rsidRDefault="00EB242F" w:rsidP="00A568B8">
      <w:pPr>
        <w:tabs>
          <w:tab w:val="left" w:pos="8505"/>
        </w:tabs>
        <w:rPr>
          <w:rFonts w:ascii="Arial Narrow" w:hAnsi="Arial Narrow"/>
          <w:b/>
          <w:color w:val="4A442A" w:themeColor="background2" w:themeShade="40"/>
        </w:rPr>
      </w:pPr>
    </w:p>
    <w:p w:rsidR="007A050C" w:rsidRPr="00077831" w:rsidRDefault="002B6E92" w:rsidP="00A568B8">
      <w:pPr>
        <w:tabs>
          <w:tab w:val="left" w:pos="8505"/>
        </w:tabs>
        <w:rPr>
          <w:rFonts w:ascii="Arial Narrow" w:hAnsi="Arial Narrow"/>
          <w:b/>
          <w:color w:val="4A442A" w:themeColor="background2" w:themeShade="40"/>
        </w:rPr>
      </w:pPr>
      <w:r w:rsidRPr="00077831">
        <w:rPr>
          <w:rFonts w:ascii="Arial Narrow" w:hAnsi="Arial Narrow"/>
          <w:b/>
          <w:color w:val="4A442A" w:themeColor="background2" w:themeShade="40"/>
        </w:rPr>
        <w:t>Výstavy a expozice v jiných zařízeních</w:t>
      </w:r>
    </w:p>
    <w:p w:rsidR="00702486" w:rsidRPr="00077831" w:rsidRDefault="00702486" w:rsidP="00FC63F7">
      <w:pPr>
        <w:rPr>
          <w:rFonts w:ascii="Arial Narrow" w:hAnsi="Arial Narrow"/>
          <w:color w:val="auto"/>
        </w:rPr>
      </w:pPr>
    </w:p>
    <w:p w:rsidR="00FC63F7" w:rsidRPr="00077831" w:rsidRDefault="00FC63F7" w:rsidP="00FC63F7">
      <w:pPr>
        <w:rPr>
          <w:rFonts w:ascii="Arial Narrow" w:hAnsi="Arial Narrow"/>
          <w:color w:val="auto"/>
        </w:rPr>
      </w:pPr>
      <w:r w:rsidRPr="00077831">
        <w:rPr>
          <w:rFonts w:ascii="Arial Narrow" w:hAnsi="Arial Narrow"/>
          <w:color w:val="auto"/>
        </w:rPr>
        <w:t>20. 4. 2018</w:t>
      </w:r>
      <w:r w:rsidR="00702486" w:rsidRPr="00077831">
        <w:rPr>
          <w:rFonts w:ascii="Arial Narrow" w:hAnsi="Arial Narrow"/>
          <w:color w:val="auto"/>
        </w:rPr>
        <w:t xml:space="preserve"> - </w:t>
      </w:r>
      <w:r w:rsidRPr="00077831">
        <w:rPr>
          <w:rFonts w:ascii="Arial Narrow" w:hAnsi="Arial Narrow"/>
          <w:color w:val="auto"/>
        </w:rPr>
        <w:t>31. 12. 2019</w:t>
      </w:r>
    </w:p>
    <w:p w:rsidR="00FC63F7" w:rsidRPr="00077831" w:rsidRDefault="00FC63F7" w:rsidP="00FC63F7">
      <w:pPr>
        <w:rPr>
          <w:rFonts w:ascii="Arial Narrow" w:hAnsi="Arial Narrow"/>
          <w:b/>
          <w:color w:val="auto"/>
        </w:rPr>
      </w:pPr>
      <w:r w:rsidRPr="00077831">
        <w:rPr>
          <w:rFonts w:ascii="Arial Narrow" w:hAnsi="Arial Narrow"/>
          <w:b/>
          <w:color w:val="auto"/>
        </w:rPr>
        <w:t xml:space="preserve">Horolezecká fotografie 2 </w:t>
      </w:r>
    </w:p>
    <w:p w:rsidR="00C6400B" w:rsidRPr="00077831" w:rsidRDefault="00FC63F7" w:rsidP="00FC63F7">
      <w:pPr>
        <w:rPr>
          <w:rFonts w:ascii="Arial Narrow" w:hAnsi="Arial Narrow"/>
          <w:color w:val="auto"/>
        </w:rPr>
      </w:pPr>
      <w:r w:rsidRPr="00077831">
        <w:rPr>
          <w:rFonts w:ascii="Arial Narrow" w:hAnsi="Arial Narrow"/>
          <w:color w:val="auto"/>
        </w:rPr>
        <w:t>Putovní výstava Horolezecká fotografie 2, připravená v Turnově, vystaven</w:t>
      </w:r>
      <w:r w:rsidR="00035B3A" w:rsidRPr="00077831">
        <w:rPr>
          <w:rFonts w:ascii="Arial Narrow" w:hAnsi="Arial Narrow"/>
          <w:color w:val="auto"/>
        </w:rPr>
        <w:t>á</w:t>
      </w:r>
      <w:r w:rsidRPr="00077831">
        <w:rPr>
          <w:rFonts w:ascii="Arial Narrow" w:hAnsi="Arial Narrow"/>
          <w:color w:val="auto"/>
        </w:rPr>
        <w:t xml:space="preserve"> v Muzeu Bad Schandau, </w:t>
      </w:r>
    </w:p>
    <w:p w:rsidR="00FC63F7" w:rsidRPr="00077831" w:rsidRDefault="00EA75C3" w:rsidP="00FC63F7">
      <w:pPr>
        <w:rPr>
          <w:rFonts w:ascii="Arial Narrow" w:hAnsi="Arial Narrow"/>
          <w:color w:val="auto"/>
        </w:rPr>
      </w:pPr>
      <w:r w:rsidRPr="00077831">
        <w:rPr>
          <w:rFonts w:ascii="Arial Narrow" w:hAnsi="Arial Narrow"/>
          <w:color w:val="auto"/>
        </w:rPr>
        <w:t>Příprava a realizace: Mgr. A. Kulíšková, Mgr. D. Marek</w:t>
      </w:r>
    </w:p>
    <w:p w:rsidR="00EA75C3" w:rsidRPr="00077831" w:rsidRDefault="00EA75C3" w:rsidP="00EA75C3">
      <w:pPr>
        <w:tabs>
          <w:tab w:val="left" w:pos="8505"/>
        </w:tabs>
        <w:rPr>
          <w:rFonts w:ascii="Arial Narrow" w:hAnsi="Arial Narrow"/>
          <w:color w:val="auto"/>
        </w:rPr>
      </w:pPr>
    </w:p>
    <w:p w:rsidR="00EA75C3" w:rsidRPr="00077831" w:rsidRDefault="00EA75C3" w:rsidP="00EA75C3">
      <w:pPr>
        <w:tabs>
          <w:tab w:val="left" w:pos="8505"/>
        </w:tabs>
        <w:rPr>
          <w:rFonts w:ascii="Arial Narrow" w:hAnsi="Arial Narrow"/>
          <w:color w:val="auto"/>
        </w:rPr>
      </w:pPr>
      <w:r w:rsidRPr="00077831">
        <w:rPr>
          <w:rFonts w:ascii="Arial Narrow" w:hAnsi="Arial Narrow"/>
          <w:color w:val="auto"/>
        </w:rPr>
        <w:lastRenderedPageBreak/>
        <w:t>18.5. -</w:t>
      </w:r>
      <w:r w:rsidR="00702486" w:rsidRPr="00077831">
        <w:rPr>
          <w:rFonts w:ascii="Arial Narrow" w:hAnsi="Arial Narrow"/>
          <w:color w:val="auto"/>
        </w:rPr>
        <w:t xml:space="preserve"> </w:t>
      </w:r>
      <w:r w:rsidRPr="00077831">
        <w:rPr>
          <w:rFonts w:ascii="Arial Narrow" w:hAnsi="Arial Narrow"/>
          <w:color w:val="auto"/>
        </w:rPr>
        <w:t xml:space="preserve">30.6. </w:t>
      </w:r>
    </w:p>
    <w:p w:rsidR="00EA75C3" w:rsidRPr="00077831" w:rsidRDefault="00EA75C3" w:rsidP="00EA75C3">
      <w:pPr>
        <w:tabs>
          <w:tab w:val="left" w:pos="8505"/>
        </w:tabs>
        <w:rPr>
          <w:rFonts w:ascii="Arial Narrow" w:hAnsi="Arial Narrow"/>
          <w:b/>
          <w:color w:val="auto"/>
        </w:rPr>
      </w:pPr>
      <w:r w:rsidRPr="00077831">
        <w:rPr>
          <w:rFonts w:ascii="Arial Narrow" w:hAnsi="Arial Narrow"/>
          <w:b/>
          <w:color w:val="auto"/>
        </w:rPr>
        <w:t>Šperky a drahé kameny ze sbírek muzea v Turnově</w:t>
      </w:r>
    </w:p>
    <w:p w:rsidR="00EA75C3" w:rsidRPr="00077831" w:rsidRDefault="00EA75C3" w:rsidP="00EA75C3">
      <w:pPr>
        <w:tabs>
          <w:tab w:val="left" w:pos="8505"/>
        </w:tabs>
        <w:rPr>
          <w:rFonts w:ascii="Arial Narrow" w:hAnsi="Arial Narrow"/>
          <w:color w:val="auto"/>
        </w:rPr>
      </w:pPr>
      <w:r w:rsidRPr="00077831">
        <w:rPr>
          <w:rFonts w:ascii="Arial Narrow" w:hAnsi="Arial Narrow"/>
          <w:color w:val="auto"/>
        </w:rPr>
        <w:t xml:space="preserve">Muzeum Boleslawiec, Polsko </w:t>
      </w:r>
    </w:p>
    <w:p w:rsidR="00EA75C3" w:rsidRPr="00077831" w:rsidRDefault="00EA75C3" w:rsidP="00EA75C3">
      <w:pPr>
        <w:tabs>
          <w:tab w:val="left" w:pos="8505"/>
        </w:tabs>
        <w:rPr>
          <w:rFonts w:ascii="Arial Narrow" w:hAnsi="Arial Narrow"/>
          <w:color w:val="auto"/>
        </w:rPr>
      </w:pPr>
      <w:r w:rsidRPr="00077831">
        <w:rPr>
          <w:rFonts w:ascii="Arial Narrow" w:hAnsi="Arial Narrow"/>
          <w:color w:val="auto"/>
        </w:rPr>
        <w:t>(v rámci projektu Brána do světa sbírek)</w:t>
      </w:r>
    </w:p>
    <w:p w:rsidR="00EA75C3" w:rsidRPr="00077831" w:rsidRDefault="00EA75C3" w:rsidP="00EA75C3">
      <w:pPr>
        <w:tabs>
          <w:tab w:val="left" w:pos="8505"/>
        </w:tabs>
        <w:rPr>
          <w:rFonts w:ascii="Arial Narrow" w:hAnsi="Arial Narrow"/>
          <w:color w:val="auto"/>
        </w:rPr>
      </w:pPr>
      <w:r w:rsidRPr="00077831">
        <w:rPr>
          <w:rFonts w:ascii="Arial Narrow" w:hAnsi="Arial Narrow"/>
          <w:color w:val="auto"/>
        </w:rPr>
        <w:t>Příprava a realizace: PhDr. M. Cogan</w:t>
      </w:r>
    </w:p>
    <w:p w:rsidR="00C6400B" w:rsidRPr="00077831" w:rsidRDefault="00C6400B" w:rsidP="00FC63F7">
      <w:pPr>
        <w:rPr>
          <w:rFonts w:ascii="Arial Narrow" w:hAnsi="Arial Narrow"/>
          <w:color w:val="auto"/>
        </w:rPr>
      </w:pPr>
    </w:p>
    <w:p w:rsidR="00C6400B" w:rsidRPr="00077831" w:rsidRDefault="00EA75C3" w:rsidP="00A568B8">
      <w:pPr>
        <w:tabs>
          <w:tab w:val="left" w:pos="8505"/>
        </w:tabs>
        <w:rPr>
          <w:rFonts w:ascii="Arial Narrow" w:hAnsi="Arial Narrow"/>
          <w:color w:val="auto"/>
        </w:rPr>
      </w:pPr>
      <w:r w:rsidRPr="00077831">
        <w:rPr>
          <w:rFonts w:ascii="Arial Narrow" w:hAnsi="Arial Narrow"/>
          <w:color w:val="auto"/>
        </w:rPr>
        <w:t>18. 7.</w:t>
      </w:r>
      <w:r w:rsidR="00C6400B" w:rsidRPr="00077831">
        <w:rPr>
          <w:rFonts w:ascii="Arial Narrow" w:hAnsi="Arial Narrow"/>
          <w:color w:val="auto"/>
        </w:rPr>
        <w:t xml:space="preserve"> </w:t>
      </w:r>
      <w:r w:rsidR="00CC4F97" w:rsidRPr="00077831">
        <w:rPr>
          <w:rFonts w:ascii="Arial Narrow" w:hAnsi="Arial Narrow"/>
          <w:color w:val="auto"/>
        </w:rPr>
        <w:t xml:space="preserve"> </w:t>
      </w:r>
    </w:p>
    <w:p w:rsidR="00C6400B" w:rsidRPr="00077831" w:rsidRDefault="00C6400B" w:rsidP="00A568B8">
      <w:pPr>
        <w:tabs>
          <w:tab w:val="left" w:pos="8505"/>
        </w:tabs>
        <w:rPr>
          <w:rFonts w:ascii="Arial Narrow" w:hAnsi="Arial Narrow"/>
          <w:b/>
          <w:color w:val="auto"/>
        </w:rPr>
      </w:pPr>
      <w:r w:rsidRPr="00077831">
        <w:rPr>
          <w:rFonts w:ascii="Arial Narrow" w:hAnsi="Arial Narrow"/>
          <w:b/>
          <w:color w:val="auto"/>
        </w:rPr>
        <w:t>Nová stálá expozice Kittelova domu</w:t>
      </w:r>
    </w:p>
    <w:p w:rsidR="00B30DD3" w:rsidRPr="00077831" w:rsidRDefault="00EA75C3" w:rsidP="00B30DD3">
      <w:pPr>
        <w:tabs>
          <w:tab w:val="left" w:pos="8505"/>
        </w:tabs>
        <w:suppressAutoHyphens/>
        <w:rPr>
          <w:rFonts w:ascii="Arial Narrow" w:hAnsi="Arial Narrow"/>
          <w:color w:val="auto"/>
        </w:rPr>
      </w:pPr>
      <w:r w:rsidRPr="00077831">
        <w:rPr>
          <w:rFonts w:ascii="Arial Narrow" w:hAnsi="Arial Narrow"/>
          <w:color w:val="auto"/>
        </w:rPr>
        <w:t xml:space="preserve">Příprava a realizace: Mgr. J. Bubal, Bc. M. Havelková, </w:t>
      </w:r>
      <w:r w:rsidR="00B30DD3" w:rsidRPr="00077831">
        <w:rPr>
          <w:rFonts w:ascii="Arial Narrow" w:hAnsi="Arial Narrow"/>
          <w:color w:val="auto"/>
        </w:rPr>
        <w:t>PhDr. V. Jakouběová,</w:t>
      </w:r>
    </w:p>
    <w:p w:rsidR="00EA75C3" w:rsidRPr="00077831" w:rsidRDefault="00B30DD3" w:rsidP="00B30DD3">
      <w:pPr>
        <w:tabs>
          <w:tab w:val="left" w:pos="8505"/>
        </w:tabs>
        <w:suppressAutoHyphens/>
        <w:rPr>
          <w:rFonts w:ascii="Arial Narrow" w:hAnsi="Arial Narrow"/>
          <w:color w:val="auto"/>
        </w:rPr>
      </w:pPr>
      <w:r w:rsidRPr="00077831">
        <w:rPr>
          <w:rFonts w:ascii="Arial Narrow" w:hAnsi="Arial Narrow"/>
          <w:color w:val="auto"/>
        </w:rPr>
        <w:t xml:space="preserve">PhDr. J. Prostředník, PhD, </w:t>
      </w:r>
      <w:r w:rsidR="00EA75C3" w:rsidRPr="00077831">
        <w:rPr>
          <w:rFonts w:ascii="Arial Narrow" w:hAnsi="Arial Narrow"/>
          <w:color w:val="auto"/>
        </w:rPr>
        <w:t xml:space="preserve">PhDr. J. Sajbt, </w:t>
      </w:r>
    </w:p>
    <w:p w:rsidR="00AB6D53" w:rsidRPr="00077831" w:rsidRDefault="00AB6D53" w:rsidP="00B30DD3">
      <w:pPr>
        <w:tabs>
          <w:tab w:val="left" w:pos="8505"/>
        </w:tabs>
        <w:suppressAutoHyphens/>
        <w:rPr>
          <w:rFonts w:ascii="Arial Narrow" w:hAnsi="Arial Narrow"/>
          <w:color w:val="auto"/>
        </w:rPr>
      </w:pPr>
    </w:p>
    <w:p w:rsidR="00D8664F" w:rsidRPr="00077831" w:rsidRDefault="00097425" w:rsidP="00A568B8">
      <w:pPr>
        <w:tabs>
          <w:tab w:val="left" w:pos="8505"/>
        </w:tabs>
        <w:rPr>
          <w:rFonts w:ascii="Arial Narrow" w:hAnsi="Arial Narrow"/>
          <w:color w:val="auto"/>
        </w:rPr>
      </w:pPr>
      <w:r w:rsidRPr="00077831">
        <w:rPr>
          <w:rFonts w:ascii="Arial Narrow" w:hAnsi="Arial Narrow"/>
          <w:color w:val="auto"/>
        </w:rPr>
        <w:t>19. 10.</w:t>
      </w:r>
      <w:r w:rsidR="00702486" w:rsidRPr="00077831">
        <w:rPr>
          <w:rFonts w:ascii="Arial Narrow" w:hAnsi="Arial Narrow"/>
          <w:color w:val="auto"/>
        </w:rPr>
        <w:t xml:space="preserve"> </w:t>
      </w:r>
      <w:r w:rsidRPr="00077831">
        <w:rPr>
          <w:rFonts w:ascii="Arial Narrow" w:hAnsi="Arial Narrow"/>
          <w:color w:val="auto"/>
        </w:rPr>
        <w:t xml:space="preserve">- </w:t>
      </w:r>
      <w:r w:rsidR="00702486" w:rsidRPr="00077831">
        <w:rPr>
          <w:rFonts w:ascii="Arial Narrow" w:hAnsi="Arial Narrow"/>
          <w:color w:val="auto"/>
        </w:rPr>
        <w:t xml:space="preserve"> </w:t>
      </w:r>
      <w:r w:rsidRPr="00077831">
        <w:rPr>
          <w:rFonts w:ascii="Arial Narrow" w:hAnsi="Arial Narrow"/>
          <w:color w:val="auto"/>
        </w:rPr>
        <w:t>25. 2.</w:t>
      </w:r>
      <w:r w:rsidR="007F1764">
        <w:rPr>
          <w:rFonts w:ascii="Arial Narrow" w:hAnsi="Arial Narrow"/>
          <w:color w:val="auto"/>
        </w:rPr>
        <w:t xml:space="preserve"> </w:t>
      </w:r>
      <w:r w:rsidRPr="00077831">
        <w:rPr>
          <w:rFonts w:ascii="Arial Narrow" w:hAnsi="Arial Narrow"/>
          <w:color w:val="auto"/>
        </w:rPr>
        <w:t xml:space="preserve">2020 </w:t>
      </w:r>
    </w:p>
    <w:p w:rsidR="00AB6D53" w:rsidRPr="00077831" w:rsidRDefault="00097425" w:rsidP="00A568B8">
      <w:pPr>
        <w:tabs>
          <w:tab w:val="left" w:pos="8505"/>
        </w:tabs>
        <w:rPr>
          <w:rFonts w:ascii="Arial Narrow" w:hAnsi="Arial Narrow"/>
          <w:color w:val="auto"/>
        </w:rPr>
      </w:pPr>
      <w:r w:rsidRPr="00077831">
        <w:rPr>
          <w:rFonts w:ascii="Arial Narrow" w:hAnsi="Arial Narrow"/>
          <w:b/>
          <w:color w:val="auto"/>
        </w:rPr>
        <w:t>Současný evropský šperk ze sbírky Muzea Českého ráje</w:t>
      </w:r>
      <w:r w:rsidRPr="00077831">
        <w:rPr>
          <w:rFonts w:ascii="Arial Narrow" w:hAnsi="Arial Narrow"/>
          <w:color w:val="auto"/>
        </w:rPr>
        <w:t xml:space="preserve"> </w:t>
      </w:r>
    </w:p>
    <w:p w:rsidR="00097425" w:rsidRPr="00077831" w:rsidRDefault="00AB6D53" w:rsidP="00A568B8">
      <w:pPr>
        <w:tabs>
          <w:tab w:val="left" w:pos="8505"/>
        </w:tabs>
        <w:rPr>
          <w:rFonts w:ascii="Arial Narrow" w:hAnsi="Arial Narrow"/>
          <w:color w:val="auto"/>
        </w:rPr>
      </w:pPr>
      <w:r w:rsidRPr="00077831">
        <w:rPr>
          <w:rFonts w:ascii="Arial Narrow" w:hAnsi="Arial Narrow"/>
          <w:color w:val="auto"/>
        </w:rPr>
        <w:t xml:space="preserve">Galerie </w:t>
      </w:r>
      <w:r w:rsidR="00097425" w:rsidRPr="00077831">
        <w:rPr>
          <w:rFonts w:ascii="Arial Narrow" w:hAnsi="Arial Narrow"/>
          <w:color w:val="auto"/>
        </w:rPr>
        <w:t>České spořitelny a.s. v Praze (Rytířská 29)</w:t>
      </w:r>
    </w:p>
    <w:p w:rsidR="00D8664F" w:rsidRPr="00077831" w:rsidRDefault="00D8664F" w:rsidP="00A568B8">
      <w:pPr>
        <w:tabs>
          <w:tab w:val="left" w:pos="8505"/>
        </w:tabs>
        <w:rPr>
          <w:rFonts w:ascii="Arial Narrow" w:hAnsi="Arial Narrow"/>
          <w:color w:val="auto"/>
        </w:rPr>
      </w:pPr>
      <w:r w:rsidRPr="00077831">
        <w:rPr>
          <w:rFonts w:ascii="Arial Narrow" w:hAnsi="Arial Narrow"/>
          <w:color w:val="auto"/>
        </w:rPr>
        <w:t>Příprava a realizace: PhDr. M. Cogan</w:t>
      </w:r>
    </w:p>
    <w:p w:rsidR="00C400B3" w:rsidRPr="00077831" w:rsidRDefault="00C400B3" w:rsidP="00A568B8">
      <w:pPr>
        <w:tabs>
          <w:tab w:val="left" w:pos="8505"/>
        </w:tabs>
        <w:spacing w:line="240" w:lineRule="atLeast"/>
        <w:rPr>
          <w:rFonts w:ascii="Arial Narrow" w:hAnsi="Arial Narrow"/>
          <w:color w:val="4A442A" w:themeColor="background2" w:themeShade="40"/>
        </w:rPr>
      </w:pPr>
    </w:p>
    <w:p w:rsidR="00EA75C3" w:rsidRPr="00077831" w:rsidRDefault="00031B9E" w:rsidP="00EA75C3">
      <w:pPr>
        <w:rPr>
          <w:rFonts w:ascii="Arial Narrow" w:hAnsi="Arial Narrow"/>
          <w:b/>
          <w:color w:val="auto"/>
        </w:rPr>
      </w:pPr>
      <w:r w:rsidRPr="00077831">
        <w:rPr>
          <w:rFonts w:ascii="Arial Narrow" w:hAnsi="Arial Narrow"/>
          <w:b/>
          <w:color w:val="auto"/>
        </w:rPr>
        <w:t>Nedobytný hrad Kumburk</w:t>
      </w:r>
    </w:p>
    <w:p w:rsidR="00031B9E" w:rsidRPr="00077831" w:rsidRDefault="00EA75C3" w:rsidP="00EA75C3">
      <w:pPr>
        <w:rPr>
          <w:rFonts w:ascii="Arial Narrow" w:hAnsi="Arial Narrow"/>
          <w:color w:val="auto"/>
        </w:rPr>
      </w:pPr>
      <w:r w:rsidRPr="00077831">
        <w:rPr>
          <w:rFonts w:ascii="Arial Narrow" w:hAnsi="Arial Narrow"/>
          <w:color w:val="auto"/>
        </w:rPr>
        <w:t>S</w:t>
      </w:r>
      <w:r w:rsidR="00031B9E" w:rsidRPr="00077831">
        <w:rPr>
          <w:rFonts w:ascii="Arial Narrow" w:hAnsi="Arial Narrow"/>
          <w:color w:val="auto"/>
        </w:rPr>
        <w:t xml:space="preserve">tálá expozice v Městském muzeu v Nové Pace </w:t>
      </w:r>
    </w:p>
    <w:p w:rsidR="00EA75C3" w:rsidRPr="00077831" w:rsidRDefault="00EA75C3" w:rsidP="00EA75C3">
      <w:pPr>
        <w:rPr>
          <w:rFonts w:ascii="Arial Narrow" w:hAnsi="Arial Narrow"/>
          <w:color w:val="auto"/>
        </w:rPr>
      </w:pPr>
      <w:r w:rsidRPr="00077831">
        <w:rPr>
          <w:rFonts w:ascii="Arial Narrow" w:hAnsi="Arial Narrow"/>
          <w:color w:val="auto"/>
        </w:rPr>
        <w:t>Příprava a realizace:</w:t>
      </w:r>
      <w:r w:rsidR="00471F3C" w:rsidRPr="00077831">
        <w:rPr>
          <w:rFonts w:ascii="Arial Narrow" w:hAnsi="Arial Narrow"/>
          <w:color w:val="auto"/>
        </w:rPr>
        <w:t xml:space="preserve"> PhDr. J. Prostředník, PhD.</w:t>
      </w:r>
    </w:p>
    <w:p w:rsidR="00031B9E" w:rsidRPr="00077831" w:rsidRDefault="00EA75C3" w:rsidP="00EA75C3">
      <w:pPr>
        <w:rPr>
          <w:rFonts w:ascii="Arial Narrow" w:hAnsi="Arial Narrow"/>
          <w:b/>
          <w:color w:val="auto"/>
        </w:rPr>
      </w:pPr>
      <w:r w:rsidRPr="00077831">
        <w:rPr>
          <w:rFonts w:ascii="Arial Narrow" w:hAnsi="Arial Narrow"/>
          <w:color w:val="auto"/>
        </w:rPr>
        <w:t xml:space="preserve"> </w:t>
      </w:r>
    </w:p>
    <w:p w:rsidR="00EA75C3" w:rsidRPr="00077831" w:rsidRDefault="00EA75C3" w:rsidP="00EA75C3">
      <w:pPr>
        <w:rPr>
          <w:rFonts w:ascii="Arial Narrow" w:hAnsi="Arial Narrow"/>
          <w:color w:val="auto"/>
        </w:rPr>
      </w:pPr>
      <w:r w:rsidRPr="00077831">
        <w:rPr>
          <w:rFonts w:ascii="Arial Narrow" w:hAnsi="Arial Narrow"/>
          <w:color w:val="auto"/>
        </w:rPr>
        <w:t xml:space="preserve">14. </w:t>
      </w:r>
      <w:r w:rsidR="00CC4F97" w:rsidRPr="00077831">
        <w:rPr>
          <w:rFonts w:ascii="Arial Narrow" w:hAnsi="Arial Narrow"/>
          <w:color w:val="auto"/>
        </w:rPr>
        <w:t>9.</w:t>
      </w:r>
    </w:p>
    <w:p w:rsidR="00031B9E" w:rsidRPr="00077831" w:rsidRDefault="00031B9E" w:rsidP="00EA75C3">
      <w:pPr>
        <w:rPr>
          <w:rFonts w:ascii="Arial Narrow" w:hAnsi="Arial Narrow"/>
          <w:b/>
          <w:color w:val="auto"/>
        </w:rPr>
      </w:pPr>
      <w:r w:rsidRPr="00077831">
        <w:rPr>
          <w:rFonts w:ascii="Arial Narrow" w:hAnsi="Arial Narrow"/>
          <w:b/>
          <w:color w:val="auto"/>
        </w:rPr>
        <w:t>Kostel sv. Alžběty</w:t>
      </w:r>
      <w:r w:rsidR="00EA75C3" w:rsidRPr="00077831">
        <w:rPr>
          <w:rFonts w:ascii="Arial Narrow" w:hAnsi="Arial Narrow"/>
          <w:b/>
          <w:color w:val="auto"/>
        </w:rPr>
        <w:t xml:space="preserve">, </w:t>
      </w:r>
      <w:r w:rsidRPr="00077831">
        <w:rPr>
          <w:rFonts w:ascii="Arial Narrow" w:hAnsi="Arial Narrow"/>
          <w:b/>
          <w:color w:val="auto"/>
        </w:rPr>
        <w:t> Jilemnice</w:t>
      </w:r>
    </w:p>
    <w:p w:rsidR="00EA75C3" w:rsidRPr="00077831" w:rsidRDefault="00EA75C3" w:rsidP="00EA75C3">
      <w:pPr>
        <w:rPr>
          <w:rFonts w:ascii="Arial Narrow" w:hAnsi="Arial Narrow"/>
          <w:color w:val="auto"/>
        </w:rPr>
      </w:pPr>
      <w:r w:rsidRPr="00077831">
        <w:rPr>
          <w:rFonts w:ascii="Arial Narrow" w:hAnsi="Arial Narrow"/>
          <w:color w:val="auto"/>
        </w:rPr>
        <w:t>Příprava a realizace: PhDr. J. Prostředník, PhD.</w:t>
      </w:r>
    </w:p>
    <w:p w:rsidR="00CC4F97" w:rsidRPr="00077831" w:rsidRDefault="00CC4F97" w:rsidP="00EA75C3">
      <w:pPr>
        <w:rPr>
          <w:rFonts w:ascii="Arial Narrow" w:hAnsi="Arial Narrow"/>
          <w:color w:val="auto"/>
        </w:rPr>
      </w:pPr>
    </w:p>
    <w:p w:rsidR="00EA75C3" w:rsidRPr="00077831" w:rsidRDefault="00EA75C3" w:rsidP="00EA75C3">
      <w:pPr>
        <w:rPr>
          <w:rFonts w:ascii="Arial Narrow" w:hAnsi="Arial Narrow"/>
          <w:b/>
          <w:color w:val="auto"/>
        </w:rPr>
      </w:pPr>
      <w:r w:rsidRPr="00077831">
        <w:rPr>
          <w:rFonts w:ascii="Arial Narrow" w:hAnsi="Arial Narrow"/>
          <w:color w:val="auto"/>
        </w:rPr>
        <w:t>20. 5. - 20. 8.</w:t>
      </w:r>
      <w:r w:rsidR="00CC4F97" w:rsidRPr="00077831">
        <w:rPr>
          <w:rFonts w:ascii="Arial Narrow" w:hAnsi="Arial Narrow"/>
          <w:color w:val="auto"/>
        </w:rPr>
        <w:t xml:space="preserve"> </w:t>
      </w:r>
    </w:p>
    <w:p w:rsidR="00031B9E" w:rsidRPr="00077831" w:rsidRDefault="00031B9E" w:rsidP="00EA75C3">
      <w:pPr>
        <w:rPr>
          <w:rFonts w:ascii="Arial Narrow" w:hAnsi="Arial Narrow"/>
          <w:b/>
          <w:color w:val="auto"/>
        </w:rPr>
      </w:pPr>
      <w:r w:rsidRPr="00077831">
        <w:rPr>
          <w:rFonts w:ascii="Arial Narrow" w:hAnsi="Arial Narrow"/>
          <w:b/>
          <w:color w:val="auto"/>
        </w:rPr>
        <w:t>Poklady podzemí</w:t>
      </w:r>
      <w:r w:rsidR="00702486" w:rsidRPr="00077831">
        <w:rPr>
          <w:rFonts w:ascii="Arial Narrow" w:hAnsi="Arial Narrow"/>
          <w:b/>
          <w:color w:val="auto"/>
        </w:rPr>
        <w:t xml:space="preserve"> - </w:t>
      </w:r>
      <w:r w:rsidRPr="00077831">
        <w:rPr>
          <w:rFonts w:ascii="Arial Narrow" w:hAnsi="Arial Narrow"/>
          <w:b/>
          <w:color w:val="auto"/>
        </w:rPr>
        <w:t>archeologické objevy podhůří Krkonoš</w:t>
      </w:r>
    </w:p>
    <w:p w:rsidR="00031B9E" w:rsidRPr="00077831" w:rsidRDefault="00031B9E" w:rsidP="00EA75C3">
      <w:pPr>
        <w:rPr>
          <w:rFonts w:ascii="Arial Narrow" w:hAnsi="Arial Narrow"/>
          <w:color w:val="auto"/>
        </w:rPr>
      </w:pPr>
      <w:r w:rsidRPr="00077831">
        <w:rPr>
          <w:rFonts w:ascii="Arial Narrow" w:hAnsi="Arial Narrow"/>
          <w:color w:val="auto"/>
        </w:rPr>
        <w:t>Státní okresní archiv Semily</w:t>
      </w:r>
    </w:p>
    <w:p w:rsidR="00EA75C3" w:rsidRPr="00077831" w:rsidRDefault="00EA75C3" w:rsidP="00EA75C3">
      <w:pPr>
        <w:rPr>
          <w:rFonts w:ascii="Arial Narrow" w:hAnsi="Arial Narrow"/>
          <w:color w:val="auto"/>
        </w:rPr>
      </w:pPr>
      <w:r w:rsidRPr="00077831">
        <w:rPr>
          <w:rFonts w:ascii="Arial Narrow" w:hAnsi="Arial Narrow"/>
          <w:color w:val="auto"/>
        </w:rPr>
        <w:t>Příprava a realizace: PhDr. J. Prostředník, PhD.</w:t>
      </w:r>
    </w:p>
    <w:p w:rsidR="00EA75C3" w:rsidRPr="00077831" w:rsidRDefault="00EA75C3" w:rsidP="00EA75C3">
      <w:pPr>
        <w:rPr>
          <w:rFonts w:ascii="Arial Narrow" w:hAnsi="Arial Narrow"/>
          <w:color w:val="auto"/>
        </w:rPr>
      </w:pPr>
    </w:p>
    <w:p w:rsidR="00031B9E" w:rsidRPr="00077831" w:rsidRDefault="00EA75C3" w:rsidP="00EA75C3">
      <w:pPr>
        <w:rPr>
          <w:rFonts w:ascii="Arial Narrow" w:hAnsi="Arial Narrow"/>
          <w:color w:val="auto"/>
        </w:rPr>
      </w:pPr>
      <w:r w:rsidRPr="00077831">
        <w:rPr>
          <w:rFonts w:ascii="Arial Narrow" w:hAnsi="Arial Narrow"/>
          <w:color w:val="auto"/>
        </w:rPr>
        <w:t xml:space="preserve">12. 10. </w:t>
      </w:r>
      <w:r w:rsidR="00702486" w:rsidRPr="00077831">
        <w:rPr>
          <w:rFonts w:ascii="Arial Narrow" w:hAnsi="Arial Narrow"/>
          <w:color w:val="auto"/>
        </w:rPr>
        <w:t xml:space="preserve">- </w:t>
      </w:r>
      <w:r w:rsidRPr="00077831">
        <w:rPr>
          <w:rFonts w:ascii="Arial Narrow" w:hAnsi="Arial Narrow"/>
          <w:color w:val="auto"/>
        </w:rPr>
        <w:t xml:space="preserve">9. 2. </w:t>
      </w:r>
      <w:r w:rsidR="00B30DD3" w:rsidRPr="00077831">
        <w:rPr>
          <w:rFonts w:ascii="Arial Narrow" w:hAnsi="Arial Narrow"/>
          <w:color w:val="auto"/>
        </w:rPr>
        <w:t>2020</w:t>
      </w:r>
      <w:r w:rsidR="00CC4F97" w:rsidRPr="00077831">
        <w:rPr>
          <w:rFonts w:ascii="Arial Narrow" w:hAnsi="Arial Narrow"/>
          <w:color w:val="auto"/>
        </w:rPr>
        <w:t xml:space="preserve"> </w:t>
      </w:r>
    </w:p>
    <w:p w:rsidR="00EA75C3" w:rsidRPr="00077831" w:rsidRDefault="00031B9E" w:rsidP="00EA75C3">
      <w:pPr>
        <w:rPr>
          <w:rFonts w:ascii="Arial Narrow" w:hAnsi="Arial Narrow"/>
          <w:b/>
          <w:color w:val="auto"/>
        </w:rPr>
      </w:pPr>
      <w:r w:rsidRPr="00077831">
        <w:rPr>
          <w:rFonts w:ascii="Arial Narrow" w:hAnsi="Arial Narrow"/>
          <w:b/>
          <w:color w:val="auto"/>
        </w:rPr>
        <w:t>Za drahými kameny do pravěku</w:t>
      </w:r>
    </w:p>
    <w:p w:rsidR="00031B9E" w:rsidRPr="00077831" w:rsidRDefault="00031B9E" w:rsidP="00EA75C3">
      <w:pPr>
        <w:rPr>
          <w:rFonts w:ascii="Arial Narrow" w:hAnsi="Arial Narrow"/>
          <w:color w:val="auto"/>
        </w:rPr>
      </w:pPr>
      <w:r w:rsidRPr="00077831">
        <w:rPr>
          <w:rFonts w:ascii="Arial Narrow" w:hAnsi="Arial Narrow"/>
          <w:color w:val="auto"/>
        </w:rPr>
        <w:t>Krkonošské muzeum v Jilemnice, spolupráce</w:t>
      </w:r>
    </w:p>
    <w:p w:rsidR="00EA75C3" w:rsidRPr="00077831" w:rsidRDefault="00EA75C3" w:rsidP="00EA75C3">
      <w:pPr>
        <w:rPr>
          <w:rFonts w:ascii="Arial Narrow" w:hAnsi="Arial Narrow"/>
          <w:color w:val="auto"/>
        </w:rPr>
      </w:pPr>
      <w:r w:rsidRPr="00077831">
        <w:rPr>
          <w:rFonts w:ascii="Arial Narrow" w:hAnsi="Arial Narrow"/>
          <w:color w:val="auto"/>
        </w:rPr>
        <w:t>Příprava a realizace: PhDr. J. Prostředník, PhD.</w:t>
      </w:r>
      <w:r w:rsidR="00CC4F97" w:rsidRPr="00077831">
        <w:rPr>
          <w:rFonts w:ascii="Arial Narrow" w:hAnsi="Arial Narrow"/>
          <w:color w:val="auto"/>
        </w:rPr>
        <w:t>, Mgr. J. Bubal</w:t>
      </w:r>
    </w:p>
    <w:p w:rsidR="00031B9E" w:rsidRPr="00077831" w:rsidRDefault="00031B9E" w:rsidP="00EA75C3">
      <w:pPr>
        <w:rPr>
          <w:rFonts w:ascii="Arial Narrow" w:hAnsi="Arial Narrow"/>
          <w:color w:val="auto"/>
        </w:rPr>
      </w:pPr>
    </w:p>
    <w:p w:rsidR="00EA75C3" w:rsidRPr="00077831" w:rsidRDefault="00EA75C3" w:rsidP="00EA75C3">
      <w:pPr>
        <w:rPr>
          <w:rFonts w:ascii="Arial Narrow" w:hAnsi="Arial Narrow"/>
          <w:color w:val="auto"/>
        </w:rPr>
      </w:pPr>
      <w:r w:rsidRPr="00077831">
        <w:rPr>
          <w:rFonts w:ascii="Arial Narrow" w:hAnsi="Arial Narrow"/>
          <w:color w:val="auto"/>
        </w:rPr>
        <w:t>9. 2.</w:t>
      </w:r>
      <w:r w:rsidR="00035CA0" w:rsidRPr="00077831">
        <w:rPr>
          <w:rFonts w:ascii="Arial Narrow" w:hAnsi="Arial Narrow"/>
          <w:color w:val="auto"/>
        </w:rPr>
        <w:t xml:space="preserve"> </w:t>
      </w:r>
      <w:r w:rsidR="00702486" w:rsidRPr="00077831">
        <w:rPr>
          <w:rFonts w:ascii="Arial Narrow" w:hAnsi="Arial Narrow"/>
          <w:color w:val="auto"/>
        </w:rPr>
        <w:t xml:space="preserve">- </w:t>
      </w:r>
      <w:r w:rsidRPr="00077831">
        <w:rPr>
          <w:rFonts w:ascii="Arial Narrow" w:hAnsi="Arial Narrow"/>
          <w:color w:val="auto"/>
        </w:rPr>
        <w:t xml:space="preserve">23. 6. </w:t>
      </w:r>
      <w:r w:rsidR="00CC4F97" w:rsidRPr="00077831">
        <w:rPr>
          <w:rFonts w:ascii="Arial Narrow" w:hAnsi="Arial Narrow"/>
          <w:color w:val="auto"/>
        </w:rPr>
        <w:t xml:space="preserve"> </w:t>
      </w:r>
    </w:p>
    <w:p w:rsidR="00EA75C3" w:rsidRPr="00077831" w:rsidRDefault="00031B9E" w:rsidP="00EA75C3">
      <w:pPr>
        <w:rPr>
          <w:rFonts w:ascii="Arial Narrow" w:hAnsi="Arial Narrow"/>
          <w:b/>
          <w:color w:val="auto"/>
        </w:rPr>
      </w:pPr>
      <w:r w:rsidRPr="00077831">
        <w:rPr>
          <w:rFonts w:ascii="Arial Narrow" w:hAnsi="Arial Narrow"/>
          <w:b/>
          <w:color w:val="auto"/>
        </w:rPr>
        <w:t>Modely hradů, zámků a kostelů Českého ráje</w:t>
      </w:r>
    </w:p>
    <w:p w:rsidR="00031B9E" w:rsidRPr="00077831" w:rsidRDefault="00031B9E" w:rsidP="00EA75C3">
      <w:pPr>
        <w:rPr>
          <w:rFonts w:ascii="Arial Narrow" w:hAnsi="Arial Narrow"/>
          <w:color w:val="auto"/>
        </w:rPr>
      </w:pPr>
      <w:r w:rsidRPr="00077831">
        <w:rPr>
          <w:rFonts w:ascii="Arial Narrow" w:hAnsi="Arial Narrow"/>
          <w:color w:val="auto"/>
        </w:rPr>
        <w:t>Muzeum Lomnice nad Popelkou, spolupráce</w:t>
      </w:r>
    </w:p>
    <w:p w:rsidR="00EA75C3" w:rsidRPr="00077831" w:rsidRDefault="00EA75C3" w:rsidP="00EA75C3">
      <w:pPr>
        <w:rPr>
          <w:rFonts w:ascii="Arial Narrow" w:hAnsi="Arial Narrow"/>
          <w:color w:val="auto"/>
        </w:rPr>
      </w:pPr>
      <w:r w:rsidRPr="00077831">
        <w:rPr>
          <w:rFonts w:ascii="Arial Narrow" w:hAnsi="Arial Narrow"/>
          <w:color w:val="auto"/>
        </w:rPr>
        <w:t>Příprava a realizace: PhDr. J. Prostředník, PhD.</w:t>
      </w:r>
    </w:p>
    <w:p w:rsidR="00151AA1" w:rsidRPr="00077831" w:rsidRDefault="00151AA1" w:rsidP="00151AA1">
      <w:pPr>
        <w:rPr>
          <w:rFonts w:ascii="Arial Narrow" w:hAnsi="Arial Narrow"/>
          <w:color w:val="auto"/>
        </w:rPr>
      </w:pPr>
    </w:p>
    <w:p w:rsidR="00151AA1" w:rsidRPr="00077831" w:rsidRDefault="00151AA1" w:rsidP="00151AA1">
      <w:pPr>
        <w:rPr>
          <w:rFonts w:ascii="Arial Narrow" w:hAnsi="Arial Narrow"/>
          <w:color w:val="auto"/>
        </w:rPr>
      </w:pPr>
      <w:r w:rsidRPr="00077831">
        <w:rPr>
          <w:rFonts w:ascii="Arial Narrow" w:hAnsi="Arial Narrow"/>
          <w:color w:val="auto"/>
        </w:rPr>
        <w:t>6. 2.</w:t>
      </w:r>
      <w:r w:rsidR="00702486" w:rsidRPr="00077831">
        <w:rPr>
          <w:rFonts w:ascii="Arial Narrow" w:hAnsi="Arial Narrow"/>
          <w:color w:val="auto"/>
        </w:rPr>
        <w:t xml:space="preserve"> - </w:t>
      </w:r>
      <w:r w:rsidRPr="00077831">
        <w:rPr>
          <w:rFonts w:ascii="Arial Narrow" w:hAnsi="Arial Narrow"/>
          <w:color w:val="auto"/>
        </w:rPr>
        <w:t xml:space="preserve">6. 3. </w:t>
      </w:r>
    </w:p>
    <w:p w:rsidR="00151AA1" w:rsidRPr="00077831" w:rsidRDefault="00151AA1" w:rsidP="00151AA1">
      <w:pPr>
        <w:rPr>
          <w:rFonts w:ascii="Arial Narrow" w:hAnsi="Arial Narrow"/>
          <w:b/>
          <w:color w:val="auto"/>
        </w:rPr>
      </w:pPr>
      <w:r w:rsidRPr="00077831">
        <w:rPr>
          <w:rFonts w:ascii="Arial Narrow" w:hAnsi="Arial Narrow"/>
          <w:b/>
          <w:color w:val="auto"/>
        </w:rPr>
        <w:t>Liberecko ve stínu sopek</w:t>
      </w:r>
    </w:p>
    <w:p w:rsidR="00151AA1" w:rsidRPr="00077831" w:rsidRDefault="00151AA1" w:rsidP="00151AA1">
      <w:pPr>
        <w:rPr>
          <w:rFonts w:ascii="Arial Narrow" w:hAnsi="Arial Narrow"/>
          <w:color w:val="auto"/>
        </w:rPr>
      </w:pPr>
      <w:r w:rsidRPr="00077831">
        <w:rPr>
          <w:rFonts w:ascii="Arial Narrow" w:hAnsi="Arial Narrow"/>
          <w:color w:val="auto"/>
        </w:rPr>
        <w:t>Technická Univerzita Liberec (TUL)</w:t>
      </w:r>
    </w:p>
    <w:p w:rsidR="00151AA1" w:rsidRPr="00077831" w:rsidRDefault="00151AA1" w:rsidP="00151AA1">
      <w:pPr>
        <w:rPr>
          <w:rFonts w:ascii="Arial Narrow" w:hAnsi="Arial Narrow"/>
          <w:color w:val="auto"/>
        </w:rPr>
      </w:pPr>
      <w:r w:rsidRPr="00077831">
        <w:rPr>
          <w:rFonts w:ascii="Arial Narrow" w:hAnsi="Arial Narrow"/>
          <w:color w:val="auto"/>
        </w:rPr>
        <w:t>Příprava a realizace: Mgr. J. Bubal</w:t>
      </w:r>
    </w:p>
    <w:p w:rsidR="00151AA1" w:rsidRPr="00077831" w:rsidRDefault="00151AA1" w:rsidP="00035B3A">
      <w:pPr>
        <w:rPr>
          <w:rFonts w:ascii="Arial Narrow" w:hAnsi="Arial Narrow"/>
          <w:color w:val="auto"/>
        </w:rPr>
      </w:pPr>
    </w:p>
    <w:p w:rsidR="00035B3A" w:rsidRPr="00077831" w:rsidRDefault="00035B3A" w:rsidP="00035B3A">
      <w:pPr>
        <w:rPr>
          <w:rFonts w:ascii="Arial Narrow" w:hAnsi="Arial Narrow"/>
          <w:color w:val="auto"/>
        </w:rPr>
      </w:pPr>
      <w:r w:rsidRPr="00077831">
        <w:rPr>
          <w:rFonts w:ascii="Arial Narrow" w:hAnsi="Arial Narrow"/>
          <w:color w:val="auto"/>
        </w:rPr>
        <w:t>11. 4.</w:t>
      </w:r>
      <w:r w:rsidR="00B30DD3" w:rsidRPr="00077831">
        <w:rPr>
          <w:rFonts w:ascii="Arial Narrow" w:hAnsi="Arial Narrow"/>
          <w:color w:val="auto"/>
        </w:rPr>
        <w:t xml:space="preserve"> </w:t>
      </w:r>
      <w:r w:rsidR="00702486" w:rsidRPr="00077831">
        <w:rPr>
          <w:rFonts w:ascii="Arial Narrow" w:hAnsi="Arial Narrow"/>
          <w:color w:val="auto"/>
        </w:rPr>
        <w:t xml:space="preserve">- </w:t>
      </w:r>
      <w:r w:rsidRPr="00077831">
        <w:rPr>
          <w:rFonts w:ascii="Arial Narrow" w:hAnsi="Arial Narrow"/>
          <w:color w:val="auto"/>
        </w:rPr>
        <w:t xml:space="preserve">31. 10.   </w:t>
      </w:r>
    </w:p>
    <w:p w:rsidR="00035B3A" w:rsidRPr="00077831" w:rsidRDefault="00035B3A" w:rsidP="00035B3A">
      <w:pPr>
        <w:rPr>
          <w:rFonts w:ascii="Arial Narrow" w:hAnsi="Arial Narrow"/>
          <w:b/>
          <w:color w:val="auto"/>
        </w:rPr>
      </w:pPr>
      <w:r w:rsidRPr="00077831">
        <w:rPr>
          <w:rFonts w:ascii="Arial Narrow" w:hAnsi="Arial Narrow"/>
          <w:b/>
          <w:color w:val="auto"/>
        </w:rPr>
        <w:t>Liberecko ve stínu sopek</w:t>
      </w:r>
    </w:p>
    <w:p w:rsidR="00035B3A" w:rsidRPr="00077831" w:rsidRDefault="00035B3A" w:rsidP="00035B3A">
      <w:pPr>
        <w:rPr>
          <w:rFonts w:ascii="Arial Narrow" w:hAnsi="Arial Narrow"/>
          <w:color w:val="auto"/>
        </w:rPr>
      </w:pPr>
      <w:r w:rsidRPr="00077831">
        <w:rPr>
          <w:rFonts w:ascii="Arial Narrow" w:hAnsi="Arial Narrow"/>
          <w:color w:val="auto"/>
        </w:rPr>
        <w:t>Muzeum Rumburk (pobočka Oblastního muzea v Děčíně)</w:t>
      </w:r>
    </w:p>
    <w:p w:rsidR="00035B3A" w:rsidRPr="00077831" w:rsidRDefault="00035B3A" w:rsidP="00035B3A">
      <w:pPr>
        <w:rPr>
          <w:rFonts w:ascii="Arial Narrow" w:hAnsi="Arial Narrow"/>
          <w:color w:val="auto"/>
        </w:rPr>
      </w:pPr>
      <w:r w:rsidRPr="00077831">
        <w:rPr>
          <w:rFonts w:ascii="Arial Narrow" w:hAnsi="Arial Narrow"/>
          <w:color w:val="auto"/>
        </w:rPr>
        <w:t>Příprava a realizace: Mgr. J. Bubal</w:t>
      </w:r>
    </w:p>
    <w:p w:rsidR="00035B3A" w:rsidRPr="00077831" w:rsidRDefault="00035B3A" w:rsidP="00CC4F97">
      <w:pPr>
        <w:rPr>
          <w:rFonts w:ascii="Arial Narrow" w:hAnsi="Arial Narrow"/>
          <w:color w:val="auto"/>
        </w:rPr>
      </w:pPr>
    </w:p>
    <w:p w:rsidR="00751D9D" w:rsidRDefault="00751D9D" w:rsidP="00CC4F97">
      <w:pPr>
        <w:rPr>
          <w:rFonts w:ascii="Arial Narrow" w:hAnsi="Arial Narrow"/>
          <w:color w:val="auto"/>
        </w:rPr>
      </w:pPr>
    </w:p>
    <w:p w:rsidR="00CC4F97" w:rsidRPr="00077831" w:rsidRDefault="00CC4F97" w:rsidP="00CC4F97">
      <w:pPr>
        <w:rPr>
          <w:rFonts w:ascii="Arial Narrow" w:hAnsi="Arial Narrow"/>
          <w:color w:val="auto"/>
        </w:rPr>
      </w:pPr>
      <w:r w:rsidRPr="00077831">
        <w:rPr>
          <w:rFonts w:ascii="Arial Narrow" w:hAnsi="Arial Narrow"/>
          <w:color w:val="auto"/>
        </w:rPr>
        <w:lastRenderedPageBreak/>
        <w:t>4.7.</w:t>
      </w:r>
      <w:r w:rsidR="00B30DD3" w:rsidRPr="00077831">
        <w:rPr>
          <w:rFonts w:ascii="Arial Narrow" w:hAnsi="Arial Narrow"/>
          <w:color w:val="auto"/>
        </w:rPr>
        <w:t xml:space="preserve"> </w:t>
      </w:r>
      <w:r w:rsidR="00702486" w:rsidRPr="00077831">
        <w:rPr>
          <w:rFonts w:ascii="Arial Narrow" w:hAnsi="Arial Narrow"/>
          <w:color w:val="auto"/>
        </w:rPr>
        <w:t xml:space="preserve">- </w:t>
      </w:r>
      <w:r w:rsidRPr="00077831">
        <w:rPr>
          <w:rFonts w:ascii="Arial Narrow" w:hAnsi="Arial Narrow"/>
          <w:color w:val="auto"/>
        </w:rPr>
        <w:t xml:space="preserve">31. 8. </w:t>
      </w:r>
    </w:p>
    <w:p w:rsidR="00CC4F97" w:rsidRPr="00077831" w:rsidRDefault="00CC4F97" w:rsidP="00CC4F97">
      <w:pPr>
        <w:rPr>
          <w:rFonts w:ascii="Arial Narrow" w:hAnsi="Arial Narrow"/>
          <w:color w:val="auto"/>
        </w:rPr>
      </w:pPr>
      <w:r w:rsidRPr="00077831">
        <w:rPr>
          <w:rFonts w:ascii="Arial Narrow" w:hAnsi="Arial Narrow"/>
          <w:b/>
          <w:color w:val="auto"/>
        </w:rPr>
        <w:t>Drahé kameny a minerály ze sbírek členů mineralogického klubu Kozákov 82</w:t>
      </w:r>
    </w:p>
    <w:p w:rsidR="00CC4F97" w:rsidRPr="00077831" w:rsidRDefault="00CC4F97" w:rsidP="00CC4F97">
      <w:pPr>
        <w:rPr>
          <w:rFonts w:ascii="Arial Narrow" w:hAnsi="Arial Narrow"/>
          <w:color w:val="auto"/>
        </w:rPr>
      </w:pPr>
      <w:r w:rsidRPr="00077831">
        <w:rPr>
          <w:rFonts w:ascii="Arial Narrow" w:hAnsi="Arial Narrow"/>
          <w:color w:val="auto"/>
        </w:rPr>
        <w:t>spoluúčast turnovského muzea na výstavě pořádané na obecním úřadě v Lestkově</w:t>
      </w:r>
    </w:p>
    <w:p w:rsidR="00CC4F97" w:rsidRPr="00077831" w:rsidRDefault="00CC4F97" w:rsidP="00CC4F97">
      <w:pPr>
        <w:rPr>
          <w:rFonts w:ascii="Arial Narrow" w:hAnsi="Arial Narrow"/>
          <w:color w:val="auto"/>
        </w:rPr>
      </w:pPr>
      <w:r w:rsidRPr="00077831">
        <w:rPr>
          <w:rFonts w:ascii="Arial Narrow" w:hAnsi="Arial Narrow"/>
          <w:color w:val="auto"/>
        </w:rPr>
        <w:t>Příprava a realizace: Mgr. J. Bubal</w:t>
      </w:r>
    </w:p>
    <w:p w:rsidR="00CC4F97" w:rsidRPr="00077831" w:rsidRDefault="00CC4F97" w:rsidP="00CC4F97">
      <w:pPr>
        <w:rPr>
          <w:rFonts w:ascii="Arial Narrow" w:hAnsi="Arial Narrow"/>
          <w:color w:val="auto"/>
        </w:rPr>
      </w:pPr>
      <w:r w:rsidRPr="00077831">
        <w:rPr>
          <w:rFonts w:ascii="Arial Narrow" w:hAnsi="Arial Narrow"/>
          <w:color w:val="auto"/>
        </w:rPr>
        <w:t xml:space="preserve"> </w:t>
      </w:r>
    </w:p>
    <w:p w:rsidR="00CC4F97" w:rsidRPr="00077831" w:rsidRDefault="00CC4F97" w:rsidP="00CC4F97">
      <w:pPr>
        <w:rPr>
          <w:rFonts w:ascii="Arial Narrow" w:hAnsi="Arial Narrow"/>
          <w:color w:val="auto"/>
        </w:rPr>
      </w:pPr>
      <w:r w:rsidRPr="00077831">
        <w:rPr>
          <w:rFonts w:ascii="Arial Narrow" w:hAnsi="Arial Narrow"/>
          <w:color w:val="auto"/>
        </w:rPr>
        <w:t xml:space="preserve">16. - 17. 11. </w:t>
      </w:r>
    </w:p>
    <w:p w:rsidR="00CC4F97" w:rsidRPr="00077831" w:rsidRDefault="00CC4F97" w:rsidP="00CC4F97">
      <w:pPr>
        <w:rPr>
          <w:rFonts w:ascii="Arial Narrow" w:hAnsi="Arial Narrow"/>
          <w:b/>
          <w:color w:val="auto"/>
        </w:rPr>
      </w:pPr>
      <w:r w:rsidRPr="00077831">
        <w:rPr>
          <w:rFonts w:ascii="Arial Narrow" w:hAnsi="Arial Narrow"/>
          <w:b/>
          <w:color w:val="auto"/>
        </w:rPr>
        <w:t>Významné mineralogické lokality jižní Moravy II.</w:t>
      </w:r>
    </w:p>
    <w:p w:rsidR="00CC4F97" w:rsidRPr="00077831" w:rsidRDefault="00CC4F97" w:rsidP="00CC4F97">
      <w:pPr>
        <w:rPr>
          <w:rFonts w:ascii="Arial Narrow" w:hAnsi="Arial Narrow"/>
          <w:color w:val="auto"/>
        </w:rPr>
      </w:pPr>
      <w:r w:rsidRPr="00077831">
        <w:rPr>
          <w:rFonts w:ascii="Arial Narrow" w:hAnsi="Arial Narrow"/>
          <w:color w:val="auto"/>
        </w:rPr>
        <w:t>Spoluúčast na výstavě v rámci Mezinárodní výstavy minerálů, fos</w:t>
      </w:r>
      <w:r w:rsidR="007B62B0">
        <w:rPr>
          <w:rFonts w:ascii="Arial Narrow" w:hAnsi="Arial Narrow"/>
          <w:color w:val="auto"/>
        </w:rPr>
        <w:t>i</w:t>
      </w:r>
      <w:r w:rsidRPr="00077831">
        <w:rPr>
          <w:rFonts w:ascii="Arial Narrow" w:hAnsi="Arial Narrow"/>
          <w:color w:val="auto"/>
        </w:rPr>
        <w:t>lií, šperků a přírodnin, VV Brno</w:t>
      </w:r>
    </w:p>
    <w:p w:rsidR="00CC4F97" w:rsidRPr="00077831" w:rsidRDefault="00CC4F97" w:rsidP="00CC4F97">
      <w:pPr>
        <w:rPr>
          <w:rFonts w:ascii="Arial Narrow" w:hAnsi="Arial Narrow"/>
          <w:color w:val="auto"/>
        </w:rPr>
      </w:pPr>
      <w:r w:rsidRPr="00077831">
        <w:rPr>
          <w:rFonts w:ascii="Arial Narrow" w:hAnsi="Arial Narrow"/>
          <w:color w:val="auto"/>
        </w:rPr>
        <w:t>Příprava a realizace: Mgr. J. Bubal</w:t>
      </w:r>
    </w:p>
    <w:p w:rsidR="00EA75C3" w:rsidRPr="00077831" w:rsidRDefault="00EA75C3" w:rsidP="00CC4F97">
      <w:pPr>
        <w:rPr>
          <w:rFonts w:ascii="Arial Narrow" w:hAnsi="Arial Narrow"/>
        </w:rPr>
      </w:pPr>
    </w:p>
    <w:p w:rsidR="00CC4F97" w:rsidRPr="00077831" w:rsidRDefault="00CC4F97" w:rsidP="00A568B8">
      <w:pPr>
        <w:tabs>
          <w:tab w:val="left" w:pos="8505"/>
        </w:tabs>
        <w:jc w:val="both"/>
        <w:rPr>
          <w:rFonts w:ascii="Arial Narrow" w:hAnsi="Arial Narrow"/>
          <w:b/>
          <w:color w:val="4A442A" w:themeColor="background2" w:themeShade="40"/>
        </w:rPr>
      </w:pPr>
    </w:p>
    <w:p w:rsidR="009A5A75" w:rsidRPr="00077831" w:rsidRDefault="002B6E92" w:rsidP="00A568B8">
      <w:pPr>
        <w:tabs>
          <w:tab w:val="left" w:pos="8505"/>
        </w:tabs>
        <w:jc w:val="both"/>
        <w:rPr>
          <w:rFonts w:ascii="Arial Narrow" w:hAnsi="Arial Narrow"/>
          <w:b/>
          <w:color w:val="4A442A" w:themeColor="background2" w:themeShade="40"/>
        </w:rPr>
      </w:pPr>
      <w:r w:rsidRPr="00077831">
        <w:rPr>
          <w:rFonts w:ascii="Arial Narrow" w:hAnsi="Arial Narrow"/>
          <w:b/>
          <w:color w:val="4A442A" w:themeColor="background2" w:themeShade="40"/>
        </w:rPr>
        <w:t xml:space="preserve">Materiály poskytnuty na výstavy: </w:t>
      </w:r>
    </w:p>
    <w:p w:rsidR="00035CA0" w:rsidRPr="00077831" w:rsidRDefault="00035CA0" w:rsidP="00BE1B97">
      <w:pPr>
        <w:rPr>
          <w:rFonts w:ascii="Arial Narrow" w:hAnsi="Arial Narrow"/>
          <w:color w:val="auto"/>
        </w:rPr>
      </w:pPr>
    </w:p>
    <w:p w:rsidR="00BE1B97" w:rsidRPr="00077831" w:rsidRDefault="00BE1B97" w:rsidP="00BE1B97">
      <w:pPr>
        <w:rPr>
          <w:rFonts w:ascii="Arial Narrow" w:hAnsi="Arial Narrow"/>
          <w:color w:val="auto"/>
        </w:rPr>
      </w:pPr>
      <w:r w:rsidRPr="00077831">
        <w:rPr>
          <w:rFonts w:ascii="Arial Narrow" w:hAnsi="Arial Narrow"/>
          <w:color w:val="auto"/>
        </w:rPr>
        <w:t>10. 5</w:t>
      </w:r>
      <w:r w:rsidR="00B30DD3" w:rsidRPr="00077831">
        <w:rPr>
          <w:rFonts w:ascii="Arial Narrow" w:hAnsi="Arial Narrow"/>
          <w:color w:val="auto"/>
        </w:rPr>
        <w:t xml:space="preserve">. </w:t>
      </w:r>
      <w:r w:rsidR="00702486" w:rsidRPr="00077831">
        <w:rPr>
          <w:rFonts w:ascii="Arial Narrow" w:hAnsi="Arial Narrow"/>
          <w:color w:val="auto"/>
        </w:rPr>
        <w:t xml:space="preserve">- </w:t>
      </w:r>
      <w:r w:rsidRPr="00077831">
        <w:rPr>
          <w:rFonts w:ascii="Arial Narrow" w:hAnsi="Arial Narrow"/>
          <w:color w:val="auto"/>
        </w:rPr>
        <w:t>15. 9. 2019</w:t>
      </w:r>
    </w:p>
    <w:p w:rsidR="00BE1B97" w:rsidRPr="00077831" w:rsidRDefault="00BE1B97" w:rsidP="00BE1B97">
      <w:pPr>
        <w:rPr>
          <w:rFonts w:ascii="Arial Narrow" w:hAnsi="Arial Narrow"/>
          <w:color w:val="auto"/>
        </w:rPr>
      </w:pPr>
      <w:r w:rsidRPr="00077831">
        <w:rPr>
          <w:rFonts w:ascii="Arial Narrow" w:hAnsi="Arial Narrow"/>
          <w:b/>
          <w:color w:val="auto"/>
        </w:rPr>
        <w:t>Vtípky Karla Kinského</w:t>
      </w:r>
      <w:r w:rsidRPr="00077831">
        <w:rPr>
          <w:rFonts w:ascii="Arial Narrow" w:hAnsi="Arial Narrow"/>
          <w:color w:val="auto"/>
        </w:rPr>
        <w:t>, Muzeum klasického knihařství, Rožďalovice</w:t>
      </w:r>
    </w:p>
    <w:p w:rsidR="00EA75C3" w:rsidRPr="00077831" w:rsidRDefault="00EA75C3" w:rsidP="00EA75C3">
      <w:pPr>
        <w:rPr>
          <w:rFonts w:ascii="Arial Narrow" w:hAnsi="Arial Narrow"/>
          <w:color w:val="auto"/>
        </w:rPr>
      </w:pPr>
      <w:r w:rsidRPr="00077831">
        <w:rPr>
          <w:rFonts w:ascii="Arial Narrow" w:hAnsi="Arial Narrow"/>
          <w:color w:val="auto"/>
        </w:rPr>
        <w:t>Příprava a realizace: Mgr. A. Kulíšková, Mgr. D. Marek</w:t>
      </w:r>
    </w:p>
    <w:p w:rsidR="00426DF4" w:rsidRPr="00077831" w:rsidRDefault="0019543D" w:rsidP="00A568B8">
      <w:pPr>
        <w:tabs>
          <w:tab w:val="left" w:pos="8505"/>
        </w:tabs>
        <w:jc w:val="both"/>
        <w:rPr>
          <w:rFonts w:ascii="Arial Narrow" w:hAnsi="Arial Narrow"/>
          <w:color w:val="auto"/>
        </w:rPr>
      </w:pPr>
      <w:r w:rsidRPr="00077831">
        <w:rPr>
          <w:rFonts w:ascii="Arial Narrow" w:hAnsi="Arial Narrow"/>
          <w:b/>
          <w:color w:val="auto"/>
        </w:rPr>
        <w:t xml:space="preserve"> </w:t>
      </w:r>
    </w:p>
    <w:p w:rsidR="00EA75C3" w:rsidRPr="00077831" w:rsidRDefault="002B6E92" w:rsidP="00A568B8">
      <w:pPr>
        <w:widowControl w:val="0"/>
        <w:tabs>
          <w:tab w:val="left" w:pos="8505"/>
        </w:tabs>
        <w:rPr>
          <w:rFonts w:ascii="Arial Narrow" w:hAnsi="Arial Narrow"/>
          <w:color w:val="4A442A" w:themeColor="background2" w:themeShade="40"/>
        </w:rPr>
      </w:pPr>
      <w:r w:rsidRPr="00077831">
        <w:rPr>
          <w:rFonts w:ascii="Arial Narrow" w:hAnsi="Arial Narrow"/>
          <w:color w:val="4A442A" w:themeColor="background2" w:themeShade="40"/>
        </w:rPr>
        <w:t xml:space="preserve"> </w:t>
      </w:r>
    </w:p>
    <w:p w:rsidR="00B25A47" w:rsidRDefault="00B25A47" w:rsidP="00A568B8">
      <w:pPr>
        <w:widowControl w:val="0"/>
        <w:tabs>
          <w:tab w:val="left" w:pos="8505"/>
        </w:tabs>
        <w:rPr>
          <w:rFonts w:ascii="Arial Narrow" w:hAnsi="Arial Narrow"/>
          <w:b/>
          <w:color w:val="4A442A" w:themeColor="background2" w:themeShade="40"/>
        </w:rPr>
      </w:pPr>
    </w:p>
    <w:p w:rsidR="00E14710" w:rsidRPr="00B25A47" w:rsidRDefault="002B6E92" w:rsidP="00A568B8">
      <w:pPr>
        <w:widowControl w:val="0"/>
        <w:tabs>
          <w:tab w:val="left" w:pos="8505"/>
        </w:tabs>
        <w:rPr>
          <w:rFonts w:ascii="Arial Narrow" w:hAnsi="Arial Narrow"/>
          <w:b/>
          <w:color w:val="4A442A" w:themeColor="background2" w:themeShade="40"/>
          <w:sz w:val="26"/>
          <w:szCs w:val="26"/>
        </w:rPr>
      </w:pPr>
      <w:r w:rsidRPr="00B25A47">
        <w:rPr>
          <w:rFonts w:ascii="Arial Narrow" w:hAnsi="Arial Narrow"/>
          <w:b/>
          <w:color w:val="4A442A" w:themeColor="background2" w:themeShade="40"/>
          <w:sz w:val="26"/>
          <w:szCs w:val="26"/>
        </w:rPr>
        <w:t xml:space="preserve">3.2. Kulturně vzdělávací akce  </w:t>
      </w:r>
    </w:p>
    <w:p w:rsidR="006B4A9F" w:rsidRPr="00077831" w:rsidRDefault="002B6E92" w:rsidP="00A568B8">
      <w:pPr>
        <w:tabs>
          <w:tab w:val="left" w:pos="8505"/>
        </w:tabs>
        <w:rPr>
          <w:rFonts w:ascii="Arial Narrow" w:hAnsi="Arial Narrow"/>
          <w:color w:val="4A442A" w:themeColor="background2" w:themeShade="40"/>
        </w:rPr>
      </w:pPr>
      <w:r w:rsidRPr="00077831">
        <w:rPr>
          <w:rFonts w:ascii="Arial Narrow" w:hAnsi="Arial Narrow"/>
          <w:b/>
          <w:color w:val="4A442A" w:themeColor="background2" w:themeShade="40"/>
        </w:rPr>
        <w:t xml:space="preserve">       Počet kulturně vzdělávacích akcí</w:t>
      </w:r>
      <w:r w:rsidR="008D4E0E" w:rsidRPr="00077831">
        <w:rPr>
          <w:rFonts w:ascii="Arial Narrow" w:hAnsi="Arial Narrow"/>
          <w:b/>
          <w:color w:val="4A442A" w:themeColor="background2" w:themeShade="40"/>
        </w:rPr>
        <w:t xml:space="preserve"> a programů</w:t>
      </w:r>
      <w:r w:rsidR="001379F2" w:rsidRPr="00077831">
        <w:rPr>
          <w:rFonts w:ascii="Arial Narrow" w:hAnsi="Arial Narrow"/>
          <w:b/>
          <w:color w:val="4A442A" w:themeColor="background2" w:themeShade="40"/>
        </w:rPr>
        <w:t xml:space="preserve"> celkem</w:t>
      </w:r>
      <w:r w:rsidRPr="00077831">
        <w:rPr>
          <w:rFonts w:ascii="Arial Narrow" w:hAnsi="Arial Narrow"/>
          <w:b/>
          <w:color w:val="4A442A" w:themeColor="background2" w:themeShade="40"/>
        </w:rPr>
        <w:t xml:space="preserve">:                         </w:t>
      </w:r>
      <w:r w:rsidR="00594E7E" w:rsidRPr="00077831">
        <w:rPr>
          <w:rFonts w:ascii="Arial Narrow" w:hAnsi="Arial Narrow"/>
          <w:b/>
          <w:color w:val="4A442A" w:themeColor="background2" w:themeShade="40"/>
        </w:rPr>
        <w:t>279</w:t>
      </w:r>
      <w:r w:rsidRPr="00077831">
        <w:rPr>
          <w:rFonts w:ascii="Arial Narrow" w:hAnsi="Arial Narrow"/>
          <w:b/>
          <w:color w:val="4A442A" w:themeColor="background2" w:themeShade="40"/>
        </w:rPr>
        <w:t xml:space="preserve"> akcí</w:t>
      </w:r>
    </w:p>
    <w:p w:rsidR="00846520" w:rsidRPr="00077831" w:rsidRDefault="002A348C" w:rsidP="00A568B8">
      <w:pPr>
        <w:tabs>
          <w:tab w:val="left" w:pos="8505"/>
        </w:tabs>
        <w:outlineLvl w:val="0"/>
        <w:rPr>
          <w:rStyle w:val="slostrnky"/>
          <w:rFonts w:ascii="Arial Narrow" w:eastAsia="Batang" w:hAnsi="Arial Narrow"/>
          <w:b/>
          <w:color w:val="4A442A" w:themeColor="background2" w:themeShade="40"/>
        </w:rPr>
      </w:pPr>
      <w:r w:rsidRPr="00077831">
        <w:rPr>
          <w:rStyle w:val="slostrnky"/>
          <w:rFonts w:ascii="Arial Narrow" w:eastAsia="Batang" w:hAnsi="Arial Narrow"/>
          <w:b/>
          <w:color w:val="4A442A" w:themeColor="background2" w:themeShade="40"/>
        </w:rPr>
        <w:t xml:space="preserve">       z toho programů pro školy:                                                                </w:t>
      </w:r>
      <w:r w:rsidR="00035CA0" w:rsidRPr="00077831">
        <w:rPr>
          <w:rStyle w:val="slostrnky"/>
          <w:rFonts w:ascii="Arial Narrow" w:eastAsia="Batang" w:hAnsi="Arial Narrow"/>
          <w:b/>
          <w:color w:val="4A442A" w:themeColor="background2" w:themeShade="40"/>
        </w:rPr>
        <w:t xml:space="preserve"> </w:t>
      </w:r>
      <w:r w:rsidR="00594E7E" w:rsidRPr="00077831">
        <w:rPr>
          <w:rStyle w:val="slostrnky"/>
          <w:rFonts w:ascii="Arial Narrow" w:eastAsia="Batang" w:hAnsi="Arial Narrow"/>
          <w:b/>
          <w:color w:val="4A442A" w:themeColor="background2" w:themeShade="40"/>
        </w:rPr>
        <w:t xml:space="preserve"> </w:t>
      </w:r>
      <w:r w:rsidRPr="00077831">
        <w:rPr>
          <w:rStyle w:val="slostrnky"/>
          <w:rFonts w:ascii="Arial Narrow" w:eastAsia="Batang" w:hAnsi="Arial Narrow"/>
          <w:b/>
          <w:color w:val="4A442A" w:themeColor="background2" w:themeShade="40"/>
        </w:rPr>
        <w:t xml:space="preserve">    </w:t>
      </w:r>
      <w:r w:rsidR="00594E7E" w:rsidRPr="00077831">
        <w:rPr>
          <w:rStyle w:val="slostrnky"/>
          <w:rFonts w:ascii="Arial Narrow" w:eastAsia="Batang" w:hAnsi="Arial Narrow"/>
          <w:b/>
          <w:color w:val="4A442A" w:themeColor="background2" w:themeShade="40"/>
        </w:rPr>
        <w:t xml:space="preserve">141 </w:t>
      </w:r>
      <w:r w:rsidR="00035CA0" w:rsidRPr="00077831">
        <w:rPr>
          <w:rStyle w:val="slostrnky"/>
          <w:rFonts w:ascii="Arial Narrow" w:eastAsia="Batang" w:hAnsi="Arial Narrow"/>
          <w:b/>
          <w:color w:val="4A442A" w:themeColor="background2" w:themeShade="40"/>
        </w:rPr>
        <w:t>programů</w:t>
      </w:r>
      <w:r w:rsidRPr="00077831">
        <w:rPr>
          <w:rStyle w:val="slostrnky"/>
          <w:rFonts w:ascii="Arial Narrow" w:eastAsia="Batang" w:hAnsi="Arial Narrow"/>
          <w:b/>
          <w:color w:val="4A442A" w:themeColor="background2" w:themeShade="40"/>
        </w:rPr>
        <w:t xml:space="preserve">                </w:t>
      </w:r>
      <w:r w:rsidR="00661C31" w:rsidRPr="00077831">
        <w:rPr>
          <w:rStyle w:val="slostrnky"/>
          <w:rFonts w:ascii="Arial Narrow" w:eastAsia="Batang" w:hAnsi="Arial Narrow"/>
          <w:b/>
          <w:color w:val="4A442A" w:themeColor="background2" w:themeShade="40"/>
        </w:rPr>
        <w:t xml:space="preserve"> </w:t>
      </w:r>
    </w:p>
    <w:p w:rsidR="00861523" w:rsidRPr="00077831" w:rsidRDefault="0019543D" w:rsidP="00A568B8">
      <w:pPr>
        <w:tabs>
          <w:tab w:val="left" w:pos="8505"/>
        </w:tabs>
        <w:rPr>
          <w:rFonts w:ascii="Arial Narrow" w:hAnsi="Arial Narrow"/>
          <w:color w:val="4A442A" w:themeColor="background2" w:themeShade="40"/>
        </w:rPr>
      </w:pPr>
      <w:r w:rsidRPr="00077831">
        <w:rPr>
          <w:rFonts w:ascii="Arial Narrow" w:hAnsi="Arial Narrow"/>
          <w:color w:val="4A442A" w:themeColor="background2" w:themeShade="40"/>
        </w:rPr>
        <w:t xml:space="preserve"> </w:t>
      </w:r>
    </w:p>
    <w:p w:rsidR="00F50F45" w:rsidRPr="00077831" w:rsidRDefault="0019543D" w:rsidP="00A568B8">
      <w:pPr>
        <w:tabs>
          <w:tab w:val="left" w:pos="8505"/>
        </w:tabs>
        <w:rPr>
          <w:rFonts w:ascii="Arial Narrow" w:hAnsi="Arial Narrow" w:cs="Calibri"/>
          <w:color w:val="4A442A" w:themeColor="background2" w:themeShade="40"/>
        </w:rPr>
      </w:pPr>
      <w:r w:rsidRPr="00077831">
        <w:rPr>
          <w:rFonts w:ascii="Arial Narrow" w:hAnsi="Arial Narrow"/>
          <w:color w:val="4A442A" w:themeColor="background2" w:themeShade="40"/>
        </w:rPr>
        <w:t xml:space="preserve"> </w:t>
      </w:r>
    </w:p>
    <w:p w:rsidR="00B17A4E" w:rsidRPr="00077831" w:rsidRDefault="00E90CED" w:rsidP="00A568B8">
      <w:pPr>
        <w:tabs>
          <w:tab w:val="left" w:pos="8505"/>
        </w:tabs>
        <w:rPr>
          <w:rFonts w:ascii="Arial Narrow" w:hAnsi="Arial Narrow" w:cs="Calibri"/>
          <w:b/>
          <w:color w:val="4A442A" w:themeColor="background2" w:themeShade="40"/>
        </w:rPr>
      </w:pPr>
      <w:r w:rsidRPr="00077831">
        <w:rPr>
          <w:rFonts w:ascii="Arial Narrow" w:hAnsi="Arial Narrow" w:cs="Calibri"/>
          <w:b/>
          <w:color w:val="4A442A" w:themeColor="background2" w:themeShade="40"/>
        </w:rPr>
        <w:t>3.2.1. Akce muzeum</w:t>
      </w:r>
      <w:r w:rsidR="000E00D2" w:rsidRPr="00077831">
        <w:rPr>
          <w:rFonts w:ascii="Arial Narrow" w:hAnsi="Arial Narrow" w:cs="Calibri"/>
          <w:b/>
          <w:color w:val="4A442A" w:themeColor="background2" w:themeShade="40"/>
        </w:rPr>
        <w:t>, K</w:t>
      </w:r>
      <w:r w:rsidRPr="00077831">
        <w:rPr>
          <w:rFonts w:ascii="Arial Narrow" w:hAnsi="Arial Narrow" w:cs="Calibri"/>
          <w:b/>
          <w:color w:val="4A442A" w:themeColor="background2" w:themeShade="40"/>
        </w:rPr>
        <w:t>amenářský dům</w:t>
      </w:r>
      <w:r w:rsidR="000E00D2" w:rsidRPr="00077831">
        <w:rPr>
          <w:rFonts w:ascii="Arial Narrow" w:hAnsi="Arial Narrow" w:cs="Calibri"/>
          <w:b/>
          <w:color w:val="4A442A" w:themeColor="background2" w:themeShade="40"/>
        </w:rPr>
        <w:t xml:space="preserve">   </w:t>
      </w:r>
    </w:p>
    <w:p w:rsidR="00DE5A4F" w:rsidRPr="00077831" w:rsidRDefault="00DE5A4F" w:rsidP="00A568B8">
      <w:pPr>
        <w:tabs>
          <w:tab w:val="left" w:pos="8505"/>
        </w:tabs>
        <w:rPr>
          <w:rFonts w:ascii="Arial Narrow" w:hAnsi="Arial Narrow" w:cstheme="minorHAnsi"/>
          <w:b/>
          <w:color w:val="auto"/>
        </w:rPr>
      </w:pPr>
    </w:p>
    <w:p w:rsidR="00612124" w:rsidRPr="00077831" w:rsidRDefault="00612124" w:rsidP="00612124">
      <w:pPr>
        <w:tabs>
          <w:tab w:val="left" w:pos="8505"/>
        </w:tabs>
        <w:rPr>
          <w:rFonts w:ascii="Arial Narrow" w:hAnsi="Arial Narrow"/>
          <w:b/>
          <w:color w:val="auto"/>
        </w:rPr>
      </w:pPr>
      <w:r w:rsidRPr="00077831">
        <w:rPr>
          <w:rFonts w:ascii="Arial Narrow" w:hAnsi="Arial Narrow"/>
          <w:b/>
          <w:color w:val="auto"/>
        </w:rPr>
        <w:t>Putování za minerály III</w:t>
      </w:r>
    </w:p>
    <w:p w:rsidR="00612124" w:rsidRPr="00077831" w:rsidRDefault="00612124" w:rsidP="00035CA0">
      <w:pPr>
        <w:tabs>
          <w:tab w:val="left" w:pos="8505"/>
        </w:tabs>
        <w:suppressAutoHyphens/>
        <w:rPr>
          <w:rFonts w:ascii="Arial Narrow" w:hAnsi="Arial Narrow"/>
          <w:color w:val="auto"/>
        </w:rPr>
      </w:pPr>
    </w:p>
    <w:p w:rsidR="00612124" w:rsidRPr="00077831" w:rsidRDefault="006628A6" w:rsidP="00035CA0">
      <w:pPr>
        <w:tabs>
          <w:tab w:val="left" w:pos="8505"/>
        </w:tabs>
        <w:suppressAutoHyphens/>
        <w:rPr>
          <w:rFonts w:ascii="Arial Narrow" w:hAnsi="Arial Narrow"/>
          <w:color w:val="auto"/>
        </w:rPr>
      </w:pPr>
      <w:r w:rsidRPr="00077831">
        <w:rPr>
          <w:rFonts w:ascii="Arial Narrow" w:hAnsi="Arial Narrow"/>
          <w:color w:val="auto"/>
        </w:rPr>
        <w:t xml:space="preserve">Třetí ročník </w:t>
      </w:r>
      <w:r w:rsidR="00612124" w:rsidRPr="00077831">
        <w:rPr>
          <w:rFonts w:ascii="Arial Narrow" w:hAnsi="Arial Narrow"/>
          <w:color w:val="auto"/>
        </w:rPr>
        <w:t xml:space="preserve">cyklu geologicko-cestopisných přednášek s názvem Putování za minerály. </w:t>
      </w:r>
      <w:r w:rsidRPr="00077831">
        <w:rPr>
          <w:rFonts w:ascii="Arial Narrow" w:hAnsi="Arial Narrow"/>
          <w:color w:val="auto"/>
        </w:rPr>
        <w:t xml:space="preserve">Přednášky zaměřené na </w:t>
      </w:r>
      <w:r w:rsidR="00612124" w:rsidRPr="00077831">
        <w:rPr>
          <w:rFonts w:ascii="Arial Narrow" w:hAnsi="Arial Narrow"/>
          <w:color w:val="auto"/>
        </w:rPr>
        <w:t>cest</w:t>
      </w:r>
      <w:r w:rsidRPr="00077831">
        <w:rPr>
          <w:rFonts w:ascii="Arial Narrow" w:hAnsi="Arial Narrow"/>
          <w:color w:val="auto"/>
        </w:rPr>
        <w:t>y</w:t>
      </w:r>
      <w:r w:rsidR="00612124" w:rsidRPr="00077831">
        <w:rPr>
          <w:rFonts w:ascii="Arial Narrow" w:hAnsi="Arial Narrow"/>
          <w:color w:val="auto"/>
        </w:rPr>
        <w:t>, jejichž primárním účelem byla návštěva mineralogických lokalit, sběr a nákup minerálů</w:t>
      </w:r>
      <w:r w:rsidRPr="00077831">
        <w:rPr>
          <w:rFonts w:ascii="Arial Narrow" w:hAnsi="Arial Narrow"/>
          <w:color w:val="auto"/>
        </w:rPr>
        <w:t xml:space="preserve"> </w:t>
      </w:r>
    </w:p>
    <w:p w:rsidR="00471F3C" w:rsidRPr="00077831" w:rsidRDefault="00471F3C" w:rsidP="00035CA0">
      <w:pPr>
        <w:suppressAutoHyphens/>
        <w:rPr>
          <w:rFonts w:ascii="Arial Narrow" w:hAnsi="Arial Narrow"/>
          <w:color w:val="auto"/>
        </w:rPr>
      </w:pPr>
      <w:r w:rsidRPr="00077831">
        <w:rPr>
          <w:rFonts w:ascii="Arial Narrow" w:hAnsi="Arial Narrow"/>
          <w:color w:val="auto"/>
        </w:rPr>
        <w:t>Příprava a realizace: Mgr. J. Bubal</w:t>
      </w:r>
    </w:p>
    <w:p w:rsidR="00612124" w:rsidRPr="00077831" w:rsidRDefault="00612124" w:rsidP="00035CA0">
      <w:pPr>
        <w:tabs>
          <w:tab w:val="left" w:pos="8505"/>
        </w:tabs>
        <w:suppressAutoHyphens/>
        <w:rPr>
          <w:rFonts w:ascii="Arial Narrow" w:hAnsi="Arial Narrow"/>
          <w:color w:val="auto"/>
        </w:rPr>
      </w:pPr>
    </w:p>
    <w:p w:rsidR="00612124" w:rsidRPr="00077831" w:rsidRDefault="00612124" w:rsidP="00035CA0">
      <w:pPr>
        <w:tabs>
          <w:tab w:val="left" w:pos="8505"/>
        </w:tabs>
        <w:suppressAutoHyphens/>
        <w:rPr>
          <w:rFonts w:ascii="Arial Narrow" w:hAnsi="Arial Narrow"/>
          <w:color w:val="auto"/>
        </w:rPr>
      </w:pPr>
      <w:r w:rsidRPr="00077831">
        <w:rPr>
          <w:rFonts w:ascii="Arial Narrow" w:hAnsi="Arial Narrow"/>
          <w:color w:val="auto"/>
        </w:rPr>
        <w:t xml:space="preserve">22.1. </w:t>
      </w:r>
    </w:p>
    <w:p w:rsidR="00612124" w:rsidRPr="00077831" w:rsidRDefault="00612124" w:rsidP="00035CA0">
      <w:pPr>
        <w:tabs>
          <w:tab w:val="left" w:pos="8505"/>
        </w:tabs>
        <w:suppressAutoHyphens/>
        <w:rPr>
          <w:rFonts w:ascii="Arial Narrow" w:hAnsi="Arial Narrow"/>
          <w:b/>
          <w:color w:val="auto"/>
        </w:rPr>
      </w:pPr>
      <w:r w:rsidRPr="00077831">
        <w:rPr>
          <w:rFonts w:ascii="Arial Narrow" w:hAnsi="Arial Narrow"/>
          <w:b/>
          <w:color w:val="auto"/>
        </w:rPr>
        <w:t>Toulky za nerostným bohatstvím Afriky</w:t>
      </w:r>
    </w:p>
    <w:p w:rsidR="00612124" w:rsidRPr="00077831" w:rsidRDefault="00612124" w:rsidP="00035CA0">
      <w:pPr>
        <w:tabs>
          <w:tab w:val="left" w:pos="8505"/>
        </w:tabs>
        <w:suppressAutoHyphens/>
        <w:rPr>
          <w:rFonts w:ascii="Arial Narrow" w:hAnsi="Arial Narrow"/>
          <w:color w:val="auto"/>
        </w:rPr>
      </w:pPr>
      <w:r w:rsidRPr="00077831">
        <w:rPr>
          <w:rFonts w:ascii="Arial Narrow" w:hAnsi="Arial Narrow"/>
          <w:color w:val="auto"/>
        </w:rPr>
        <w:t>Jan Loun, AVX Corporation</w:t>
      </w:r>
    </w:p>
    <w:p w:rsidR="00612124" w:rsidRPr="00077831" w:rsidRDefault="00612124" w:rsidP="00035CA0">
      <w:pPr>
        <w:tabs>
          <w:tab w:val="left" w:pos="8505"/>
        </w:tabs>
        <w:suppressAutoHyphens/>
        <w:rPr>
          <w:rFonts w:ascii="Arial Narrow" w:hAnsi="Arial Narrow"/>
          <w:color w:val="auto"/>
        </w:rPr>
      </w:pPr>
      <w:r w:rsidRPr="00077831">
        <w:rPr>
          <w:rFonts w:ascii="Arial Narrow" w:hAnsi="Arial Narrow"/>
          <w:color w:val="auto"/>
        </w:rPr>
        <w:t>Přednáška shrnuje zkušenosti a zážitky z cest za aktivně těženými pegmatity na černý kontinent v letech 2012 - 2018. Vypravíme se na ložiska tantalové rudy do zemí jako Demokratická republika Kongo, Rwanda, Burundi, Sierra Leone a Zimbabwe a povíme si, proč je tantal pro společnost velmi důležitou surovinou, jak se těží a na co se používá. Putování zakončíme na nalezištích drahých kamenů na Madagaskaru.</w:t>
      </w:r>
    </w:p>
    <w:p w:rsidR="00612124" w:rsidRPr="00077831" w:rsidRDefault="00612124" w:rsidP="00035CA0">
      <w:pPr>
        <w:tabs>
          <w:tab w:val="left" w:pos="8505"/>
        </w:tabs>
        <w:suppressAutoHyphens/>
        <w:rPr>
          <w:rFonts w:ascii="Arial Narrow" w:hAnsi="Arial Narrow"/>
          <w:color w:val="auto"/>
        </w:rPr>
      </w:pPr>
    </w:p>
    <w:p w:rsidR="00612124" w:rsidRPr="00077831" w:rsidRDefault="00612124" w:rsidP="00035CA0">
      <w:pPr>
        <w:tabs>
          <w:tab w:val="left" w:pos="8505"/>
        </w:tabs>
        <w:suppressAutoHyphens/>
        <w:rPr>
          <w:rFonts w:ascii="Arial Narrow" w:hAnsi="Arial Narrow"/>
          <w:color w:val="auto"/>
        </w:rPr>
      </w:pPr>
      <w:r w:rsidRPr="00077831">
        <w:rPr>
          <w:rFonts w:ascii="Arial Narrow" w:hAnsi="Arial Narrow"/>
          <w:color w:val="auto"/>
        </w:rPr>
        <w:t xml:space="preserve">29.1. </w:t>
      </w:r>
    </w:p>
    <w:p w:rsidR="00612124" w:rsidRPr="00077831" w:rsidRDefault="00612124" w:rsidP="00035CA0">
      <w:pPr>
        <w:tabs>
          <w:tab w:val="left" w:pos="8505"/>
        </w:tabs>
        <w:suppressAutoHyphens/>
        <w:rPr>
          <w:rFonts w:ascii="Arial Narrow" w:hAnsi="Arial Narrow"/>
          <w:b/>
          <w:color w:val="auto"/>
        </w:rPr>
      </w:pPr>
      <w:r w:rsidRPr="00077831">
        <w:rPr>
          <w:rFonts w:ascii="Arial Narrow" w:hAnsi="Arial Narrow"/>
          <w:b/>
          <w:color w:val="auto"/>
        </w:rPr>
        <w:t>Kde těžba není sprosté slovo aneb Vybraná ložiska zlata ve Švédsku a Finsku</w:t>
      </w:r>
    </w:p>
    <w:p w:rsidR="00612124" w:rsidRPr="00077831" w:rsidRDefault="00612124" w:rsidP="00035CA0">
      <w:pPr>
        <w:tabs>
          <w:tab w:val="left" w:pos="8505"/>
        </w:tabs>
        <w:suppressAutoHyphens/>
        <w:rPr>
          <w:rFonts w:ascii="Arial Narrow" w:hAnsi="Arial Narrow"/>
          <w:color w:val="auto"/>
        </w:rPr>
      </w:pPr>
      <w:r w:rsidRPr="00077831">
        <w:rPr>
          <w:rFonts w:ascii="Arial Narrow" w:hAnsi="Arial Narrow"/>
          <w:color w:val="auto"/>
        </w:rPr>
        <w:t>Jan Soumar, lektor geologie a překladatel</w:t>
      </w:r>
    </w:p>
    <w:p w:rsidR="00612124" w:rsidRPr="00077831" w:rsidRDefault="00612124" w:rsidP="00035CA0">
      <w:pPr>
        <w:tabs>
          <w:tab w:val="left" w:pos="8505"/>
        </w:tabs>
        <w:suppressAutoHyphens/>
        <w:rPr>
          <w:rFonts w:ascii="Arial Narrow" w:hAnsi="Arial Narrow"/>
          <w:color w:val="auto"/>
        </w:rPr>
      </w:pPr>
      <w:r w:rsidRPr="00077831">
        <w:rPr>
          <w:rFonts w:ascii="Arial Narrow" w:hAnsi="Arial Narrow"/>
          <w:color w:val="auto"/>
        </w:rPr>
        <w:t>Ne všude ve světě je mezi veřejností tak široce rozšířený odpor k těžbě či geologickému průzkumu jako u nás. Naštěstí existují země, kde lidé chápou, že dnešní společnost se bez těžby a využívání nerostného bohatství neobejde. Mezi ně rozhodně patří severské státy. Podívejme se na příkladu těžby zlata na proces dobývání nerostných surovin ve všech stádiích, od vyhledávání a průzkumu ložiska, přes přípravu k těžbě, těžbu samotnou, zpracování suroviny a následnou rekultivaci území.</w:t>
      </w:r>
    </w:p>
    <w:p w:rsidR="00612124" w:rsidRPr="00077831" w:rsidRDefault="00612124" w:rsidP="00612124">
      <w:pPr>
        <w:tabs>
          <w:tab w:val="left" w:pos="8505"/>
        </w:tabs>
        <w:rPr>
          <w:rFonts w:ascii="Arial Narrow" w:hAnsi="Arial Narrow"/>
          <w:color w:val="auto"/>
        </w:rPr>
      </w:pPr>
      <w:r w:rsidRPr="00077831">
        <w:rPr>
          <w:rFonts w:ascii="Arial Narrow" w:hAnsi="Arial Narrow"/>
          <w:color w:val="auto"/>
        </w:rPr>
        <w:lastRenderedPageBreak/>
        <w:t>5.2.</w:t>
      </w:r>
    </w:p>
    <w:p w:rsidR="00612124" w:rsidRPr="00077831" w:rsidRDefault="00612124" w:rsidP="00612124">
      <w:pPr>
        <w:tabs>
          <w:tab w:val="left" w:pos="8505"/>
        </w:tabs>
        <w:rPr>
          <w:rFonts w:ascii="Arial Narrow" w:hAnsi="Arial Narrow"/>
          <w:color w:val="auto"/>
        </w:rPr>
      </w:pPr>
      <w:r w:rsidRPr="00077831">
        <w:rPr>
          <w:rFonts w:ascii="Arial Narrow" w:hAnsi="Arial Narrow"/>
          <w:b/>
          <w:color w:val="auto"/>
        </w:rPr>
        <w:t>Republika</w:t>
      </w:r>
      <w:r w:rsidRPr="00077831">
        <w:rPr>
          <w:rFonts w:ascii="Arial Narrow" w:hAnsi="Arial Narrow"/>
          <w:color w:val="auto"/>
        </w:rPr>
        <w:t xml:space="preserve"> </w:t>
      </w:r>
      <w:r w:rsidRPr="00077831">
        <w:rPr>
          <w:rFonts w:ascii="Arial Narrow" w:hAnsi="Arial Narrow"/>
          <w:b/>
          <w:color w:val="auto"/>
        </w:rPr>
        <w:t>Mali aneb Za vším hledej zlato</w:t>
      </w:r>
      <w:r w:rsidRPr="00077831">
        <w:rPr>
          <w:rFonts w:ascii="Arial Narrow" w:hAnsi="Arial Narrow"/>
          <w:color w:val="auto"/>
        </w:rPr>
        <w:t xml:space="preserve"> </w:t>
      </w:r>
    </w:p>
    <w:p w:rsidR="00612124" w:rsidRPr="00077831" w:rsidRDefault="00612124" w:rsidP="00035CA0">
      <w:pPr>
        <w:tabs>
          <w:tab w:val="left" w:pos="8505"/>
        </w:tabs>
        <w:suppressAutoHyphens/>
        <w:rPr>
          <w:rFonts w:ascii="Arial Narrow" w:hAnsi="Arial Narrow"/>
          <w:color w:val="auto"/>
        </w:rPr>
      </w:pPr>
      <w:r w:rsidRPr="00077831">
        <w:rPr>
          <w:rFonts w:ascii="Arial Narrow" w:hAnsi="Arial Narrow"/>
          <w:color w:val="auto"/>
        </w:rPr>
        <w:t>Filip Podolský, 2G geolog s.r.o.</w:t>
      </w:r>
    </w:p>
    <w:p w:rsidR="00612124" w:rsidRPr="00077831" w:rsidRDefault="00612124" w:rsidP="00035CA0">
      <w:pPr>
        <w:tabs>
          <w:tab w:val="left" w:pos="8505"/>
        </w:tabs>
        <w:suppressAutoHyphens/>
        <w:rPr>
          <w:rFonts w:ascii="Arial Narrow" w:hAnsi="Arial Narrow"/>
          <w:color w:val="auto"/>
        </w:rPr>
      </w:pPr>
      <w:r w:rsidRPr="00077831">
        <w:rPr>
          <w:rFonts w:ascii="Arial Narrow" w:hAnsi="Arial Narrow"/>
          <w:color w:val="auto"/>
        </w:rPr>
        <w:t xml:space="preserve">Západní Afrika hrála v historii těžby zlata významnou roli, a těžba zde pokračuje až do současnosti. Autor se zúčastnil geologického průzkumného projektu, jehož cílem bylo v dané průzkumné licenci ověřit ekonomičnost ložiska aluviální zlaté akumulace. Přijďte si vyslechnout vyprávění člověka, jehož první zaměstnání zavedlo právě do Mali, jaké jsou jeho postřehy a pocity z této rozvojové africké země. </w:t>
      </w:r>
    </w:p>
    <w:p w:rsidR="00471F3C" w:rsidRPr="00077831" w:rsidRDefault="00471F3C" w:rsidP="00035CA0">
      <w:pPr>
        <w:tabs>
          <w:tab w:val="left" w:pos="8505"/>
        </w:tabs>
        <w:suppressAutoHyphens/>
        <w:rPr>
          <w:rFonts w:ascii="Arial Narrow" w:hAnsi="Arial Narrow"/>
          <w:color w:val="auto"/>
        </w:rPr>
      </w:pPr>
    </w:p>
    <w:p w:rsidR="00612124" w:rsidRPr="00077831" w:rsidRDefault="00612124" w:rsidP="00035CA0">
      <w:pPr>
        <w:tabs>
          <w:tab w:val="left" w:pos="8505"/>
        </w:tabs>
        <w:suppressAutoHyphens/>
        <w:rPr>
          <w:rFonts w:ascii="Arial Narrow" w:hAnsi="Arial Narrow"/>
          <w:color w:val="auto"/>
        </w:rPr>
      </w:pPr>
      <w:r w:rsidRPr="00077831">
        <w:rPr>
          <w:rFonts w:ascii="Arial Narrow" w:hAnsi="Arial Narrow"/>
          <w:color w:val="auto"/>
        </w:rPr>
        <w:t xml:space="preserve">12.2. </w:t>
      </w:r>
    </w:p>
    <w:p w:rsidR="00612124" w:rsidRPr="00077831" w:rsidRDefault="00612124" w:rsidP="00035CA0">
      <w:pPr>
        <w:tabs>
          <w:tab w:val="left" w:pos="8505"/>
        </w:tabs>
        <w:suppressAutoHyphens/>
        <w:rPr>
          <w:rFonts w:ascii="Arial Narrow" w:hAnsi="Arial Narrow"/>
          <w:b/>
          <w:color w:val="auto"/>
        </w:rPr>
      </w:pPr>
      <w:r w:rsidRPr="00077831">
        <w:rPr>
          <w:rFonts w:ascii="Arial Narrow" w:hAnsi="Arial Narrow"/>
          <w:b/>
          <w:color w:val="auto"/>
        </w:rPr>
        <w:t>Skalní brány tří světadílů</w:t>
      </w:r>
    </w:p>
    <w:p w:rsidR="00612124" w:rsidRPr="00077831" w:rsidRDefault="00612124" w:rsidP="00035CA0">
      <w:pPr>
        <w:tabs>
          <w:tab w:val="left" w:pos="8505"/>
        </w:tabs>
        <w:suppressAutoHyphens/>
        <w:rPr>
          <w:rFonts w:ascii="Arial Narrow" w:hAnsi="Arial Narrow"/>
          <w:color w:val="auto"/>
        </w:rPr>
      </w:pPr>
      <w:r w:rsidRPr="00077831">
        <w:rPr>
          <w:rFonts w:ascii="Arial Narrow" w:hAnsi="Arial Narrow"/>
          <w:color w:val="auto"/>
        </w:rPr>
        <w:t>Jaroslav Řihošek, Přírodovědecká fakulta UK</w:t>
      </w:r>
    </w:p>
    <w:p w:rsidR="00612124" w:rsidRPr="00077831" w:rsidRDefault="00612124" w:rsidP="00035CA0">
      <w:pPr>
        <w:tabs>
          <w:tab w:val="left" w:pos="8505"/>
        </w:tabs>
        <w:suppressAutoHyphens/>
        <w:rPr>
          <w:rFonts w:ascii="Arial Narrow" w:hAnsi="Arial Narrow"/>
          <w:color w:val="auto"/>
        </w:rPr>
      </w:pPr>
      <w:r w:rsidRPr="00077831">
        <w:rPr>
          <w:rFonts w:ascii="Arial Narrow" w:hAnsi="Arial Narrow"/>
          <w:color w:val="auto"/>
        </w:rPr>
        <w:t>Jistě znáte Pravčickou bránu v Českém Švýcarsku. Je jistě impozantní, ale jak taková skalní brána vlastně vzniká? Čeští vědci se rozhodli této záhadě přijít na kloub a vydali se za nimi do tří různých světadílů. Zveme Vás na cestu po „pískovcovém fenoménu“ Jordánska, Jihoafrické republiky a Utahu ve Spojených státech amerických.</w:t>
      </w:r>
    </w:p>
    <w:p w:rsidR="00612124" w:rsidRPr="00077831" w:rsidRDefault="00612124" w:rsidP="00035CA0">
      <w:pPr>
        <w:tabs>
          <w:tab w:val="left" w:pos="8505"/>
        </w:tabs>
        <w:suppressAutoHyphens/>
        <w:rPr>
          <w:rFonts w:ascii="Arial Narrow" w:hAnsi="Arial Narrow"/>
          <w:color w:val="auto"/>
        </w:rPr>
      </w:pPr>
    </w:p>
    <w:p w:rsidR="00612124" w:rsidRPr="00077831" w:rsidRDefault="00612124" w:rsidP="00035CA0">
      <w:pPr>
        <w:tabs>
          <w:tab w:val="left" w:pos="8505"/>
        </w:tabs>
        <w:suppressAutoHyphens/>
        <w:rPr>
          <w:rFonts w:ascii="Arial Narrow" w:hAnsi="Arial Narrow"/>
          <w:color w:val="auto"/>
        </w:rPr>
      </w:pPr>
      <w:r w:rsidRPr="00077831">
        <w:rPr>
          <w:rFonts w:ascii="Arial Narrow" w:hAnsi="Arial Narrow"/>
          <w:color w:val="auto"/>
        </w:rPr>
        <w:t xml:space="preserve">19.2. </w:t>
      </w:r>
    </w:p>
    <w:p w:rsidR="00612124" w:rsidRPr="00077831" w:rsidRDefault="00612124" w:rsidP="00035CA0">
      <w:pPr>
        <w:tabs>
          <w:tab w:val="left" w:pos="8505"/>
        </w:tabs>
        <w:suppressAutoHyphens/>
        <w:rPr>
          <w:rFonts w:ascii="Arial Narrow" w:hAnsi="Arial Narrow"/>
          <w:b/>
          <w:color w:val="auto"/>
        </w:rPr>
      </w:pPr>
      <w:r w:rsidRPr="00077831">
        <w:rPr>
          <w:rFonts w:ascii="Arial Narrow" w:hAnsi="Arial Narrow"/>
          <w:b/>
          <w:color w:val="auto"/>
        </w:rPr>
        <w:t>Z vrcholů Pyrenejí</w:t>
      </w:r>
    </w:p>
    <w:p w:rsidR="00612124" w:rsidRPr="00077831" w:rsidRDefault="00612124" w:rsidP="00035CA0">
      <w:pPr>
        <w:tabs>
          <w:tab w:val="left" w:pos="8505"/>
        </w:tabs>
        <w:suppressAutoHyphens/>
        <w:rPr>
          <w:rFonts w:ascii="Arial Narrow" w:hAnsi="Arial Narrow"/>
          <w:color w:val="auto"/>
        </w:rPr>
      </w:pPr>
      <w:r w:rsidRPr="00077831">
        <w:rPr>
          <w:rFonts w:ascii="Arial Narrow" w:hAnsi="Arial Narrow"/>
          <w:color w:val="auto"/>
        </w:rPr>
        <w:t>Jan Bubal, Muzeum Českého ráje v Turnově</w:t>
      </w:r>
    </w:p>
    <w:p w:rsidR="00612124" w:rsidRPr="00077831" w:rsidRDefault="00612124" w:rsidP="00035CA0">
      <w:pPr>
        <w:tabs>
          <w:tab w:val="left" w:pos="8505"/>
        </w:tabs>
        <w:suppressAutoHyphens/>
        <w:rPr>
          <w:rFonts w:ascii="Arial Narrow" w:hAnsi="Arial Narrow"/>
          <w:color w:val="auto"/>
        </w:rPr>
      </w:pPr>
      <w:r w:rsidRPr="00077831">
        <w:rPr>
          <w:rFonts w:ascii="Arial Narrow" w:hAnsi="Arial Narrow"/>
          <w:color w:val="auto"/>
        </w:rPr>
        <w:t>Loni v létě jsem se vydal na jeden z nejtěžších pochodů</w:t>
      </w:r>
      <w:r w:rsidR="007F1764">
        <w:rPr>
          <w:rFonts w:ascii="Arial Narrow" w:hAnsi="Arial Narrow"/>
          <w:color w:val="auto"/>
        </w:rPr>
        <w:t>, p</w:t>
      </w:r>
      <w:r w:rsidRPr="00077831">
        <w:rPr>
          <w:rFonts w:ascii="Arial Narrow" w:hAnsi="Arial Narrow"/>
          <w:color w:val="auto"/>
        </w:rPr>
        <w:t xml:space="preserve">řechod Pyrenejí od moře k moři - pohoří ležícího na hranici Španělska a Francie. Vyrazil jsem s obrovskou a přetíženou krosnou, bez profesionálního vysokohorského vybavení vstříc neznámému dobrodružství. Již druhý den jsem se málem vrátil domů, abych nakonec zažil nejdelší a nejnáročnější cestu svého života. Přijďte si vyslechnout, co mě potkalo za strasti během 42 dní trvajícího pochodu, jak se změnili mé původní plány a co jsem nakonec zvládl a nezvládl ujít.     </w:t>
      </w:r>
    </w:p>
    <w:p w:rsidR="00A658BC" w:rsidRPr="00077831" w:rsidRDefault="00A658BC" w:rsidP="00035CA0">
      <w:pPr>
        <w:tabs>
          <w:tab w:val="left" w:pos="8505"/>
        </w:tabs>
        <w:suppressAutoHyphens/>
        <w:rPr>
          <w:rFonts w:ascii="Arial Narrow" w:hAnsi="Arial Narrow"/>
          <w:color w:val="auto"/>
        </w:rPr>
      </w:pPr>
    </w:p>
    <w:p w:rsidR="00612124" w:rsidRPr="00077831" w:rsidRDefault="00A658BC" w:rsidP="00035CA0">
      <w:pPr>
        <w:tabs>
          <w:tab w:val="left" w:pos="8505"/>
        </w:tabs>
        <w:suppressAutoHyphens/>
        <w:rPr>
          <w:rFonts w:ascii="Arial Narrow" w:hAnsi="Arial Narrow"/>
          <w:color w:val="auto"/>
        </w:rPr>
      </w:pPr>
      <w:r w:rsidRPr="00077831">
        <w:rPr>
          <w:rFonts w:ascii="Arial Narrow" w:hAnsi="Arial Narrow"/>
          <w:color w:val="auto"/>
        </w:rPr>
        <w:t>28. 3.</w:t>
      </w:r>
    </w:p>
    <w:p w:rsidR="00612124" w:rsidRPr="00077831" w:rsidRDefault="00A658BC" w:rsidP="00035CA0">
      <w:pPr>
        <w:suppressAutoHyphens/>
        <w:rPr>
          <w:rFonts w:ascii="Arial Narrow" w:hAnsi="Arial Narrow"/>
          <w:b/>
          <w:color w:val="auto"/>
        </w:rPr>
      </w:pPr>
      <w:r w:rsidRPr="00077831">
        <w:rPr>
          <w:rFonts w:ascii="Arial Narrow" w:hAnsi="Arial Narrow"/>
          <w:b/>
          <w:color w:val="auto"/>
        </w:rPr>
        <w:t>Komentovaná prohlídka a přednáška k výstavě Poklady podzemí, 10 let archeologických objevů v Pojizeří</w:t>
      </w:r>
    </w:p>
    <w:p w:rsidR="00612124" w:rsidRPr="00077831" w:rsidRDefault="00612124" w:rsidP="00035CA0">
      <w:pPr>
        <w:tabs>
          <w:tab w:val="left" w:pos="8505"/>
        </w:tabs>
        <w:suppressAutoHyphens/>
        <w:rPr>
          <w:rFonts w:ascii="Arial Narrow" w:hAnsi="Arial Narrow"/>
          <w:color w:val="auto"/>
        </w:rPr>
      </w:pPr>
      <w:r w:rsidRPr="00077831">
        <w:rPr>
          <w:rFonts w:ascii="Arial Narrow" w:hAnsi="Arial Narrow"/>
          <w:color w:val="auto"/>
        </w:rPr>
        <w:t>Znovunalezený gotický kostel Sv. Alžběty v</w:t>
      </w:r>
      <w:r w:rsidR="00CF7BB1" w:rsidRPr="00077831">
        <w:rPr>
          <w:rFonts w:ascii="Arial Narrow" w:hAnsi="Arial Narrow"/>
          <w:color w:val="auto"/>
        </w:rPr>
        <w:t> </w:t>
      </w:r>
      <w:r w:rsidRPr="00077831">
        <w:rPr>
          <w:rFonts w:ascii="Arial Narrow" w:hAnsi="Arial Narrow"/>
          <w:color w:val="auto"/>
        </w:rPr>
        <w:t>Jilemnici</w:t>
      </w:r>
      <w:r w:rsidR="00CF7BB1" w:rsidRPr="00077831">
        <w:rPr>
          <w:rFonts w:ascii="Arial Narrow" w:hAnsi="Arial Narrow"/>
          <w:color w:val="auto"/>
        </w:rPr>
        <w:t xml:space="preserve"> </w:t>
      </w:r>
      <w:r w:rsidR="00702486" w:rsidRPr="00077831">
        <w:rPr>
          <w:rFonts w:ascii="Arial Narrow" w:hAnsi="Arial Narrow"/>
          <w:color w:val="auto"/>
        </w:rPr>
        <w:t>-</w:t>
      </w:r>
      <w:r w:rsidR="00CF7BB1" w:rsidRPr="00077831">
        <w:rPr>
          <w:rFonts w:ascii="Arial Narrow" w:hAnsi="Arial Narrow"/>
          <w:color w:val="auto"/>
        </w:rPr>
        <w:t xml:space="preserve"> </w:t>
      </w:r>
      <w:r w:rsidRPr="00077831">
        <w:rPr>
          <w:rFonts w:ascii="Arial Narrow" w:hAnsi="Arial Narrow"/>
          <w:color w:val="auto"/>
        </w:rPr>
        <w:t xml:space="preserve">přednáška o unikátním objevu kostela sv. Alžběty v areálu jilemnického zámeckého parku v podání emeritního ředitele Krkonošského muzea v Jilemnici PaeDr. Jana Luštince. Prohlídku </w:t>
      </w:r>
      <w:r w:rsidR="00A658BC" w:rsidRPr="00077831">
        <w:rPr>
          <w:rFonts w:ascii="Arial Narrow" w:hAnsi="Arial Narrow"/>
          <w:color w:val="auto"/>
        </w:rPr>
        <w:t>vedli au</w:t>
      </w:r>
      <w:r w:rsidRPr="00077831">
        <w:rPr>
          <w:rFonts w:ascii="Arial Narrow" w:hAnsi="Arial Narrow"/>
          <w:color w:val="auto"/>
        </w:rPr>
        <w:t>toři výstavy PhDr. Jan Prostředník, Ph.D. a Mgr. Roman Sirovátka.</w:t>
      </w:r>
    </w:p>
    <w:p w:rsidR="00612124" w:rsidRPr="00077831" w:rsidRDefault="00A658BC" w:rsidP="00035CA0">
      <w:pPr>
        <w:tabs>
          <w:tab w:val="left" w:pos="8505"/>
        </w:tabs>
        <w:suppressAutoHyphens/>
        <w:rPr>
          <w:rFonts w:ascii="Arial Narrow" w:hAnsi="Arial Narrow"/>
          <w:color w:val="auto"/>
        </w:rPr>
      </w:pPr>
      <w:r w:rsidRPr="00077831">
        <w:rPr>
          <w:rFonts w:ascii="Arial Narrow" w:hAnsi="Arial Narrow"/>
          <w:color w:val="auto"/>
        </w:rPr>
        <w:t xml:space="preserve"> </w:t>
      </w:r>
    </w:p>
    <w:p w:rsidR="00612124" w:rsidRPr="00077831" w:rsidRDefault="00A658BC" w:rsidP="00035CA0">
      <w:pPr>
        <w:suppressAutoHyphens/>
        <w:rPr>
          <w:rFonts w:ascii="Arial Narrow" w:hAnsi="Arial Narrow"/>
          <w:b/>
          <w:color w:val="auto"/>
        </w:rPr>
      </w:pPr>
      <w:r w:rsidRPr="00077831">
        <w:rPr>
          <w:rFonts w:ascii="Arial Narrow" w:hAnsi="Arial Narrow"/>
          <w:b/>
          <w:color w:val="auto"/>
        </w:rPr>
        <w:t>Pečeme v</w:t>
      </w:r>
      <w:r w:rsidR="00035CA0" w:rsidRPr="00077831">
        <w:rPr>
          <w:rFonts w:ascii="Arial Narrow" w:hAnsi="Arial Narrow"/>
          <w:b/>
          <w:color w:val="auto"/>
        </w:rPr>
        <w:t> </w:t>
      </w:r>
      <w:r w:rsidRPr="00077831">
        <w:rPr>
          <w:rFonts w:ascii="Arial Narrow" w:hAnsi="Arial Narrow"/>
          <w:b/>
          <w:color w:val="auto"/>
        </w:rPr>
        <w:t>muzeu</w:t>
      </w:r>
      <w:r w:rsidR="00035CA0" w:rsidRPr="00077831">
        <w:rPr>
          <w:rFonts w:ascii="Arial Narrow" w:hAnsi="Arial Narrow"/>
          <w:b/>
          <w:color w:val="auto"/>
        </w:rPr>
        <w:t xml:space="preserve"> </w:t>
      </w:r>
      <w:r w:rsidR="00702486" w:rsidRPr="00077831">
        <w:rPr>
          <w:rFonts w:ascii="Arial Narrow" w:hAnsi="Arial Narrow"/>
          <w:b/>
          <w:color w:val="auto"/>
        </w:rPr>
        <w:t>-</w:t>
      </w:r>
      <w:r w:rsidR="00035CA0" w:rsidRPr="00077831">
        <w:rPr>
          <w:rFonts w:ascii="Arial Narrow" w:hAnsi="Arial Narrow"/>
          <w:b/>
          <w:color w:val="auto"/>
        </w:rPr>
        <w:t xml:space="preserve"> </w:t>
      </w:r>
      <w:r w:rsidRPr="00077831">
        <w:rPr>
          <w:rFonts w:ascii="Arial Narrow" w:hAnsi="Arial Narrow"/>
          <w:b/>
          <w:color w:val="auto"/>
        </w:rPr>
        <w:t xml:space="preserve">řemeslný workshop </w:t>
      </w:r>
    </w:p>
    <w:p w:rsidR="00612124" w:rsidRPr="00077831" w:rsidRDefault="00612124" w:rsidP="00035CA0">
      <w:pPr>
        <w:tabs>
          <w:tab w:val="left" w:pos="8505"/>
        </w:tabs>
        <w:suppressAutoHyphens/>
        <w:rPr>
          <w:rFonts w:ascii="Arial Narrow" w:hAnsi="Arial Narrow"/>
          <w:color w:val="auto"/>
        </w:rPr>
      </w:pPr>
      <w:r w:rsidRPr="00077831">
        <w:rPr>
          <w:rFonts w:ascii="Arial Narrow" w:hAnsi="Arial Narrow"/>
          <w:color w:val="auto"/>
        </w:rPr>
        <w:t>Velikonoční, posvícenské a vánoční pečení s řemeslnicí a pekařkou Ivou Válkovou, doprovázeno povídáním etnografky PhDr. Vladimíry Jakouběové o tradicích, stravě a pečení v lidovém prostředí.</w:t>
      </w:r>
    </w:p>
    <w:p w:rsidR="00471F3C" w:rsidRPr="00077831" w:rsidRDefault="00471F3C" w:rsidP="00471F3C">
      <w:pPr>
        <w:rPr>
          <w:rFonts w:ascii="Arial Narrow" w:hAnsi="Arial Narrow"/>
          <w:color w:val="auto"/>
        </w:rPr>
      </w:pPr>
      <w:r w:rsidRPr="00077831">
        <w:rPr>
          <w:rFonts w:ascii="Arial Narrow" w:hAnsi="Arial Narrow"/>
          <w:color w:val="auto"/>
        </w:rPr>
        <w:t xml:space="preserve">Příprava a realizace: PhDr. V. Jakouběová, M. </w:t>
      </w:r>
      <w:r w:rsidR="007F1764" w:rsidRPr="00077831">
        <w:rPr>
          <w:rFonts w:ascii="Arial Narrow" w:hAnsi="Arial Narrow"/>
          <w:color w:val="auto"/>
        </w:rPr>
        <w:t>Beranová, Dis</w:t>
      </w:r>
      <w:r w:rsidRPr="00077831">
        <w:rPr>
          <w:rFonts w:ascii="Arial Narrow" w:hAnsi="Arial Narrow"/>
          <w:color w:val="auto"/>
        </w:rPr>
        <w:t>.</w:t>
      </w:r>
    </w:p>
    <w:p w:rsidR="00612124" w:rsidRPr="00077831" w:rsidRDefault="00DA56FA" w:rsidP="00702486">
      <w:pPr>
        <w:tabs>
          <w:tab w:val="left" w:pos="8505"/>
        </w:tabs>
        <w:suppressAutoHyphens/>
        <w:rPr>
          <w:rFonts w:ascii="Arial Narrow" w:hAnsi="Arial Narrow"/>
          <w:color w:val="auto"/>
        </w:rPr>
      </w:pPr>
      <w:r w:rsidRPr="00077831">
        <w:rPr>
          <w:rFonts w:ascii="Arial Narrow" w:hAnsi="Arial Narrow"/>
          <w:color w:val="auto"/>
        </w:rPr>
        <w:t xml:space="preserve"> </w:t>
      </w:r>
    </w:p>
    <w:p w:rsidR="00A658BC" w:rsidRPr="00077831" w:rsidRDefault="00612124" w:rsidP="00702486">
      <w:pPr>
        <w:tabs>
          <w:tab w:val="left" w:pos="8505"/>
        </w:tabs>
        <w:suppressAutoHyphens/>
        <w:rPr>
          <w:rFonts w:ascii="Arial Narrow" w:hAnsi="Arial Narrow"/>
          <w:color w:val="auto"/>
        </w:rPr>
      </w:pPr>
      <w:r w:rsidRPr="00077831">
        <w:rPr>
          <w:rFonts w:ascii="Arial Narrow" w:hAnsi="Arial Narrow"/>
          <w:color w:val="auto"/>
        </w:rPr>
        <w:t xml:space="preserve">13. 4. </w:t>
      </w:r>
    </w:p>
    <w:p w:rsidR="00612124" w:rsidRPr="00077831" w:rsidRDefault="00612124" w:rsidP="00702486">
      <w:pPr>
        <w:tabs>
          <w:tab w:val="left" w:pos="8505"/>
        </w:tabs>
        <w:suppressAutoHyphens/>
        <w:rPr>
          <w:rFonts w:ascii="Arial Narrow" w:hAnsi="Arial Narrow"/>
          <w:b/>
          <w:color w:val="auto"/>
        </w:rPr>
      </w:pPr>
      <w:r w:rsidRPr="00077831">
        <w:rPr>
          <w:rFonts w:ascii="Arial Narrow" w:hAnsi="Arial Narrow"/>
          <w:b/>
          <w:color w:val="auto"/>
        </w:rPr>
        <w:t>„Jakej je mazanec, bez koření bez vajec? …“</w:t>
      </w:r>
    </w:p>
    <w:p w:rsidR="00612124" w:rsidRPr="00077831" w:rsidRDefault="00612124" w:rsidP="00702486">
      <w:pPr>
        <w:tabs>
          <w:tab w:val="left" w:pos="8505"/>
        </w:tabs>
        <w:suppressAutoHyphens/>
        <w:rPr>
          <w:rFonts w:ascii="Arial Narrow" w:hAnsi="Arial Narrow"/>
          <w:color w:val="auto"/>
        </w:rPr>
      </w:pPr>
      <w:r w:rsidRPr="00077831">
        <w:rPr>
          <w:rFonts w:ascii="Arial Narrow" w:hAnsi="Arial Narrow"/>
          <w:color w:val="auto"/>
        </w:rPr>
        <w:t>Velikonoční pečení spojené s povídáním o tradiční velikonoční stravě.</w:t>
      </w:r>
    </w:p>
    <w:p w:rsidR="00612124" w:rsidRPr="00077831" w:rsidRDefault="00DA56FA" w:rsidP="00702486">
      <w:pPr>
        <w:tabs>
          <w:tab w:val="left" w:pos="8505"/>
        </w:tabs>
        <w:suppressAutoHyphens/>
        <w:rPr>
          <w:rFonts w:ascii="Arial Narrow" w:hAnsi="Arial Narrow"/>
          <w:color w:val="auto"/>
        </w:rPr>
      </w:pPr>
      <w:r w:rsidRPr="00077831">
        <w:rPr>
          <w:rFonts w:ascii="Arial Narrow" w:hAnsi="Arial Narrow"/>
          <w:color w:val="auto"/>
        </w:rPr>
        <w:t xml:space="preserve"> </w:t>
      </w:r>
    </w:p>
    <w:p w:rsidR="00A658BC" w:rsidRPr="00077831" w:rsidRDefault="00612124" w:rsidP="00702486">
      <w:pPr>
        <w:tabs>
          <w:tab w:val="left" w:pos="8505"/>
        </w:tabs>
        <w:suppressAutoHyphens/>
        <w:rPr>
          <w:rFonts w:ascii="Arial Narrow" w:hAnsi="Arial Narrow"/>
          <w:color w:val="auto"/>
        </w:rPr>
      </w:pPr>
      <w:r w:rsidRPr="00077831">
        <w:rPr>
          <w:rFonts w:ascii="Arial Narrow" w:hAnsi="Arial Narrow"/>
          <w:color w:val="auto"/>
        </w:rPr>
        <w:t>14. 9.</w:t>
      </w:r>
    </w:p>
    <w:p w:rsidR="00612124" w:rsidRPr="00077831" w:rsidRDefault="00612124" w:rsidP="00702486">
      <w:pPr>
        <w:tabs>
          <w:tab w:val="left" w:pos="8505"/>
        </w:tabs>
        <w:suppressAutoHyphens/>
        <w:rPr>
          <w:rFonts w:ascii="Arial Narrow" w:hAnsi="Arial Narrow"/>
          <w:color w:val="auto"/>
        </w:rPr>
      </w:pPr>
      <w:r w:rsidRPr="00077831">
        <w:rPr>
          <w:rFonts w:ascii="Arial Narrow" w:hAnsi="Arial Narrow"/>
          <w:b/>
          <w:color w:val="auto"/>
        </w:rPr>
        <w:t xml:space="preserve"> „Vo posvícení všecko to voní…“</w:t>
      </w:r>
      <w:r w:rsidRPr="00077831">
        <w:rPr>
          <w:rFonts w:ascii="Arial Narrow" w:hAnsi="Arial Narrow"/>
          <w:color w:val="auto"/>
        </w:rPr>
        <w:t xml:space="preserve"> </w:t>
      </w:r>
      <w:r w:rsidR="00A658BC" w:rsidRPr="00077831">
        <w:rPr>
          <w:rFonts w:ascii="Arial Narrow" w:hAnsi="Arial Narrow"/>
          <w:color w:val="auto"/>
        </w:rPr>
        <w:t xml:space="preserve"> </w:t>
      </w:r>
    </w:p>
    <w:p w:rsidR="00612124" w:rsidRPr="00077831" w:rsidRDefault="00612124" w:rsidP="00702486">
      <w:pPr>
        <w:tabs>
          <w:tab w:val="left" w:pos="8505"/>
        </w:tabs>
        <w:suppressAutoHyphens/>
        <w:rPr>
          <w:rFonts w:ascii="Arial Narrow" w:hAnsi="Arial Narrow"/>
          <w:color w:val="auto"/>
        </w:rPr>
      </w:pPr>
      <w:r w:rsidRPr="00077831">
        <w:rPr>
          <w:rFonts w:ascii="Arial Narrow" w:hAnsi="Arial Narrow"/>
          <w:color w:val="auto"/>
        </w:rPr>
        <w:t>Posvícenské pečení (buchty, koláče a další tradiční posvícenské pečivo) s řemeslnicí a pekařkou Ivou Válkovou a povídání, jak se slavilo tradiční Posvícení v Pojizeří. Povídání etnografky o tradicích, stravě a pečení v lidovém prostředí.</w:t>
      </w:r>
    </w:p>
    <w:p w:rsidR="00612124" w:rsidRPr="00077831" w:rsidRDefault="00612124" w:rsidP="00702486">
      <w:pPr>
        <w:tabs>
          <w:tab w:val="left" w:pos="8505"/>
        </w:tabs>
        <w:suppressAutoHyphens/>
        <w:rPr>
          <w:rFonts w:ascii="Arial Narrow" w:hAnsi="Arial Narrow"/>
          <w:color w:val="auto"/>
        </w:rPr>
      </w:pPr>
    </w:p>
    <w:p w:rsidR="00EB242F" w:rsidRDefault="00EB242F" w:rsidP="00702486">
      <w:pPr>
        <w:tabs>
          <w:tab w:val="left" w:pos="8505"/>
        </w:tabs>
        <w:suppressAutoHyphens/>
        <w:rPr>
          <w:rFonts w:ascii="Arial Narrow" w:hAnsi="Arial Narrow"/>
          <w:color w:val="auto"/>
        </w:rPr>
      </w:pPr>
    </w:p>
    <w:p w:rsidR="00A658BC" w:rsidRPr="00077831" w:rsidRDefault="00612124" w:rsidP="00702486">
      <w:pPr>
        <w:tabs>
          <w:tab w:val="left" w:pos="8505"/>
        </w:tabs>
        <w:suppressAutoHyphens/>
        <w:rPr>
          <w:rFonts w:ascii="Arial Narrow" w:hAnsi="Arial Narrow"/>
          <w:color w:val="auto"/>
        </w:rPr>
      </w:pPr>
      <w:r w:rsidRPr="00077831">
        <w:rPr>
          <w:rFonts w:ascii="Arial Narrow" w:hAnsi="Arial Narrow"/>
          <w:color w:val="auto"/>
        </w:rPr>
        <w:lastRenderedPageBreak/>
        <w:t>9. 11.</w:t>
      </w:r>
    </w:p>
    <w:p w:rsidR="00612124" w:rsidRPr="00077831" w:rsidRDefault="00612124" w:rsidP="00702486">
      <w:pPr>
        <w:tabs>
          <w:tab w:val="left" w:pos="8505"/>
        </w:tabs>
        <w:suppressAutoHyphens/>
        <w:rPr>
          <w:rFonts w:ascii="Arial Narrow" w:hAnsi="Arial Narrow"/>
          <w:b/>
          <w:color w:val="auto"/>
        </w:rPr>
      </w:pPr>
      <w:r w:rsidRPr="00077831">
        <w:rPr>
          <w:rFonts w:ascii="Arial Narrow" w:hAnsi="Arial Narrow"/>
          <w:b/>
          <w:color w:val="auto"/>
        </w:rPr>
        <w:t xml:space="preserve"> „Calta, štědrovnice, vánočka“ </w:t>
      </w:r>
    </w:p>
    <w:p w:rsidR="00612124" w:rsidRPr="00077831" w:rsidRDefault="00612124" w:rsidP="00702486">
      <w:pPr>
        <w:tabs>
          <w:tab w:val="left" w:pos="8505"/>
        </w:tabs>
        <w:suppressAutoHyphens/>
        <w:rPr>
          <w:rFonts w:ascii="Arial Narrow" w:hAnsi="Arial Narrow"/>
          <w:color w:val="auto"/>
        </w:rPr>
      </w:pPr>
      <w:r w:rsidRPr="00077831">
        <w:rPr>
          <w:rFonts w:ascii="Arial Narrow" w:hAnsi="Arial Narrow"/>
          <w:color w:val="auto"/>
        </w:rPr>
        <w:t>Vánoční pečení a povídání o lidových Vánocích v Pojizeří</w:t>
      </w:r>
    </w:p>
    <w:p w:rsidR="00612124" w:rsidRPr="00077831" w:rsidRDefault="00612124" w:rsidP="00702486">
      <w:pPr>
        <w:tabs>
          <w:tab w:val="left" w:pos="8505"/>
        </w:tabs>
        <w:suppressAutoHyphens/>
        <w:rPr>
          <w:rFonts w:ascii="Arial Narrow" w:hAnsi="Arial Narrow"/>
          <w:color w:val="auto"/>
        </w:rPr>
      </w:pPr>
    </w:p>
    <w:p w:rsidR="00612124" w:rsidRPr="00077831" w:rsidRDefault="00A658BC" w:rsidP="00702486">
      <w:pPr>
        <w:tabs>
          <w:tab w:val="left" w:pos="8505"/>
        </w:tabs>
        <w:suppressAutoHyphens/>
        <w:rPr>
          <w:rFonts w:ascii="Arial Narrow" w:hAnsi="Arial Narrow"/>
          <w:color w:val="auto"/>
        </w:rPr>
      </w:pPr>
      <w:r w:rsidRPr="00077831">
        <w:rPr>
          <w:rFonts w:ascii="Arial Narrow" w:hAnsi="Arial Narrow"/>
          <w:color w:val="auto"/>
        </w:rPr>
        <w:t xml:space="preserve">18. 5.  </w:t>
      </w:r>
    </w:p>
    <w:p w:rsidR="00612124" w:rsidRPr="00077831" w:rsidRDefault="00612124" w:rsidP="00702486">
      <w:pPr>
        <w:tabs>
          <w:tab w:val="left" w:pos="8505"/>
        </w:tabs>
        <w:suppressAutoHyphens/>
        <w:rPr>
          <w:rFonts w:ascii="Arial Narrow" w:hAnsi="Arial Narrow"/>
          <w:color w:val="auto"/>
        </w:rPr>
      </w:pPr>
      <w:r w:rsidRPr="00077831">
        <w:rPr>
          <w:rFonts w:ascii="Arial Narrow" w:hAnsi="Arial Narrow"/>
          <w:b/>
          <w:color w:val="auto"/>
        </w:rPr>
        <w:t>Mezinárodní den muzeí</w:t>
      </w:r>
      <w:r w:rsidRPr="00077831">
        <w:rPr>
          <w:rFonts w:ascii="Arial Narrow" w:hAnsi="Arial Narrow"/>
          <w:color w:val="auto"/>
        </w:rPr>
        <w:t xml:space="preserve"> </w:t>
      </w:r>
      <w:r w:rsidR="00A658BC" w:rsidRPr="00077831">
        <w:rPr>
          <w:rFonts w:ascii="Arial Narrow" w:hAnsi="Arial Narrow"/>
          <w:color w:val="auto"/>
        </w:rPr>
        <w:t xml:space="preserve"> </w:t>
      </w:r>
    </w:p>
    <w:p w:rsidR="00471F3C" w:rsidRPr="00077831" w:rsidRDefault="00471F3C" w:rsidP="00471F3C">
      <w:pPr>
        <w:rPr>
          <w:rFonts w:ascii="Arial Narrow" w:hAnsi="Arial Narrow"/>
          <w:color w:val="auto"/>
        </w:rPr>
      </w:pPr>
      <w:r w:rsidRPr="00077831">
        <w:rPr>
          <w:rFonts w:ascii="Arial Narrow" w:hAnsi="Arial Narrow"/>
          <w:color w:val="auto"/>
        </w:rPr>
        <w:t>Příprava a realizace: I. Havrdlíková, A. Jíra</w:t>
      </w:r>
    </w:p>
    <w:p w:rsidR="00612124" w:rsidRPr="00077831" w:rsidRDefault="00612124" w:rsidP="00702486">
      <w:pPr>
        <w:tabs>
          <w:tab w:val="left" w:pos="8505"/>
        </w:tabs>
        <w:suppressAutoHyphens/>
        <w:rPr>
          <w:rFonts w:ascii="Arial Narrow" w:hAnsi="Arial Narrow"/>
          <w:color w:val="auto"/>
        </w:rPr>
      </w:pPr>
    </w:p>
    <w:p w:rsidR="00612124" w:rsidRPr="00077831" w:rsidRDefault="00A658BC" w:rsidP="00702486">
      <w:pPr>
        <w:tabs>
          <w:tab w:val="left" w:pos="8505"/>
        </w:tabs>
        <w:suppressAutoHyphens/>
        <w:rPr>
          <w:rFonts w:ascii="Arial Narrow" w:hAnsi="Arial Narrow"/>
          <w:b/>
          <w:color w:val="auto"/>
        </w:rPr>
      </w:pPr>
      <w:r w:rsidRPr="00077831">
        <w:rPr>
          <w:rFonts w:ascii="Arial Narrow" w:hAnsi="Arial Narrow"/>
          <w:b/>
          <w:color w:val="auto"/>
        </w:rPr>
        <w:t>XXIV. ročník - Staročeské řemeslnické trhy Turnov 2019</w:t>
      </w:r>
    </w:p>
    <w:p w:rsidR="00DA56FA" w:rsidRPr="00077831" w:rsidRDefault="00612124" w:rsidP="00702486">
      <w:pPr>
        <w:tabs>
          <w:tab w:val="left" w:pos="8505"/>
        </w:tabs>
        <w:suppressAutoHyphens/>
        <w:rPr>
          <w:rFonts w:ascii="Arial Narrow" w:hAnsi="Arial Narrow"/>
          <w:color w:val="auto"/>
        </w:rPr>
      </w:pPr>
      <w:r w:rsidRPr="00077831">
        <w:rPr>
          <w:rFonts w:ascii="Arial Narrow" w:hAnsi="Arial Narrow"/>
          <w:color w:val="auto"/>
        </w:rPr>
        <w:t>Dvoudenní festival řemesel, hudby a divadla</w:t>
      </w:r>
      <w:r w:rsidR="00A658BC" w:rsidRPr="00077831">
        <w:rPr>
          <w:rFonts w:ascii="Arial Narrow" w:hAnsi="Arial Narrow"/>
          <w:color w:val="auto"/>
        </w:rPr>
        <w:t>. I</w:t>
      </w:r>
      <w:r w:rsidRPr="00077831">
        <w:rPr>
          <w:rFonts w:ascii="Arial Narrow" w:hAnsi="Arial Narrow"/>
          <w:color w:val="auto"/>
        </w:rPr>
        <w:t xml:space="preserve"> tentokrát návštěvníky zaved</w:t>
      </w:r>
      <w:r w:rsidR="00A658BC" w:rsidRPr="00077831">
        <w:rPr>
          <w:rFonts w:ascii="Arial Narrow" w:hAnsi="Arial Narrow"/>
          <w:color w:val="auto"/>
        </w:rPr>
        <w:t>li</w:t>
      </w:r>
      <w:r w:rsidRPr="00077831">
        <w:rPr>
          <w:rFonts w:ascii="Arial Narrow" w:hAnsi="Arial Narrow"/>
          <w:color w:val="auto"/>
        </w:rPr>
        <w:t xml:space="preserve"> do světa tradičních řemeslných technik, materiálů a výrobků. Staročeské řemeslnické trhy jsou přehlídkou rozmanitosti řemeslné výroby nejen našeho regionu ale celé České republiky</w:t>
      </w:r>
      <w:r w:rsidR="00A658BC" w:rsidRPr="00077831">
        <w:rPr>
          <w:rFonts w:ascii="Arial Narrow" w:hAnsi="Arial Narrow"/>
          <w:color w:val="auto"/>
        </w:rPr>
        <w:t xml:space="preserve">, </w:t>
      </w:r>
      <w:r w:rsidRPr="00077831">
        <w:rPr>
          <w:rFonts w:ascii="Arial Narrow" w:hAnsi="Arial Narrow"/>
          <w:color w:val="auto"/>
        </w:rPr>
        <w:t xml:space="preserve">jedinečným propojením řemesla </w:t>
      </w:r>
    </w:p>
    <w:p w:rsidR="00612124" w:rsidRPr="00077831" w:rsidRDefault="00612124" w:rsidP="00702486">
      <w:pPr>
        <w:tabs>
          <w:tab w:val="left" w:pos="8505"/>
        </w:tabs>
        <w:suppressAutoHyphens/>
        <w:rPr>
          <w:rFonts w:ascii="Arial Narrow" w:hAnsi="Arial Narrow"/>
          <w:color w:val="auto"/>
        </w:rPr>
      </w:pPr>
      <w:r w:rsidRPr="00077831">
        <w:rPr>
          <w:rFonts w:ascii="Arial Narrow" w:hAnsi="Arial Narrow"/>
          <w:color w:val="auto"/>
        </w:rPr>
        <w:t xml:space="preserve">a kulturního programu na dvou pódiích. </w:t>
      </w:r>
      <w:r w:rsidR="00A658BC" w:rsidRPr="00077831">
        <w:rPr>
          <w:rFonts w:ascii="Arial Narrow" w:hAnsi="Arial Narrow"/>
          <w:color w:val="auto"/>
        </w:rPr>
        <w:t xml:space="preserve"> </w:t>
      </w:r>
    </w:p>
    <w:p w:rsidR="00471F3C" w:rsidRPr="00077831" w:rsidRDefault="00471F3C" w:rsidP="00471F3C">
      <w:pPr>
        <w:rPr>
          <w:rFonts w:ascii="Arial Narrow" w:hAnsi="Arial Narrow"/>
          <w:color w:val="auto"/>
        </w:rPr>
      </w:pPr>
      <w:r w:rsidRPr="00077831">
        <w:rPr>
          <w:rFonts w:ascii="Arial Narrow" w:hAnsi="Arial Narrow"/>
          <w:color w:val="auto"/>
        </w:rPr>
        <w:t>Příprava a realizace: M. Beranová Dis., PhDr. V. Jakouběová</w:t>
      </w:r>
    </w:p>
    <w:p w:rsidR="00612124" w:rsidRPr="00077831" w:rsidRDefault="00612124" w:rsidP="00702486">
      <w:pPr>
        <w:tabs>
          <w:tab w:val="left" w:pos="8505"/>
        </w:tabs>
        <w:suppressAutoHyphens/>
        <w:rPr>
          <w:rFonts w:ascii="Arial Narrow" w:hAnsi="Arial Narrow"/>
          <w:color w:val="auto"/>
        </w:rPr>
      </w:pPr>
    </w:p>
    <w:p w:rsidR="00612124" w:rsidRPr="00077831" w:rsidRDefault="00A658BC" w:rsidP="00702486">
      <w:pPr>
        <w:tabs>
          <w:tab w:val="left" w:pos="8505"/>
        </w:tabs>
        <w:suppressAutoHyphens/>
        <w:rPr>
          <w:rFonts w:ascii="Arial Narrow" w:hAnsi="Arial Narrow"/>
          <w:color w:val="auto"/>
        </w:rPr>
      </w:pPr>
      <w:r w:rsidRPr="00077831">
        <w:rPr>
          <w:rFonts w:ascii="Arial Narrow" w:hAnsi="Arial Narrow"/>
          <w:color w:val="auto"/>
        </w:rPr>
        <w:t>13. 6.</w:t>
      </w:r>
    </w:p>
    <w:p w:rsidR="00612124" w:rsidRPr="00077831" w:rsidRDefault="00A658BC" w:rsidP="00702486">
      <w:pPr>
        <w:tabs>
          <w:tab w:val="left" w:pos="8505"/>
        </w:tabs>
        <w:suppressAutoHyphens/>
        <w:rPr>
          <w:rFonts w:ascii="Arial Narrow" w:hAnsi="Arial Narrow"/>
          <w:b/>
          <w:color w:val="auto"/>
        </w:rPr>
      </w:pPr>
      <w:r w:rsidRPr="00077831">
        <w:rPr>
          <w:rFonts w:ascii="Arial Narrow" w:hAnsi="Arial Narrow"/>
          <w:b/>
          <w:color w:val="auto"/>
        </w:rPr>
        <w:t>Turnovská muzejní noc 2019</w:t>
      </w:r>
    </w:p>
    <w:p w:rsidR="00612124" w:rsidRPr="00077831" w:rsidRDefault="00612124" w:rsidP="00702486">
      <w:pPr>
        <w:tabs>
          <w:tab w:val="left" w:pos="8505"/>
        </w:tabs>
        <w:suppressAutoHyphens/>
        <w:rPr>
          <w:rFonts w:ascii="Arial Narrow" w:hAnsi="Arial Narrow"/>
          <w:b/>
          <w:color w:val="auto"/>
        </w:rPr>
      </w:pPr>
      <w:r w:rsidRPr="00077831">
        <w:rPr>
          <w:rFonts w:ascii="Arial Narrow" w:hAnsi="Arial Narrow"/>
          <w:b/>
          <w:color w:val="auto"/>
        </w:rPr>
        <w:t xml:space="preserve">Muzeum Českého ráje v Turnově </w:t>
      </w:r>
    </w:p>
    <w:p w:rsidR="00612124" w:rsidRPr="00077831" w:rsidRDefault="00612124" w:rsidP="00702486">
      <w:pPr>
        <w:tabs>
          <w:tab w:val="left" w:pos="8505"/>
        </w:tabs>
        <w:suppressAutoHyphens/>
        <w:rPr>
          <w:rFonts w:ascii="Arial Narrow" w:hAnsi="Arial Narrow"/>
          <w:color w:val="auto"/>
        </w:rPr>
      </w:pPr>
      <w:r w:rsidRPr="00077831">
        <w:rPr>
          <w:rFonts w:ascii="Arial Narrow" w:hAnsi="Arial Narrow"/>
          <w:color w:val="auto"/>
        </w:rPr>
        <w:t>Ukázky řemeslné výroby</w:t>
      </w:r>
      <w:r w:rsidR="00702486" w:rsidRPr="00077831">
        <w:rPr>
          <w:rFonts w:ascii="Arial Narrow" w:hAnsi="Arial Narrow"/>
          <w:color w:val="auto"/>
        </w:rPr>
        <w:t>-</w:t>
      </w:r>
      <w:r w:rsidRPr="00077831">
        <w:rPr>
          <w:rFonts w:ascii="Arial Narrow" w:hAnsi="Arial Narrow"/>
          <w:color w:val="auto"/>
        </w:rPr>
        <w:t>pletení košíků a výroba březových košťat; dílna pro děti</w:t>
      </w:r>
      <w:r w:rsidR="00885338" w:rsidRPr="00077831">
        <w:rPr>
          <w:rFonts w:ascii="Arial Narrow" w:hAnsi="Arial Narrow"/>
          <w:color w:val="auto"/>
        </w:rPr>
        <w:t xml:space="preserve"> </w:t>
      </w:r>
      <w:r w:rsidR="00702486" w:rsidRPr="00077831">
        <w:rPr>
          <w:rFonts w:ascii="Arial Narrow" w:hAnsi="Arial Narrow"/>
          <w:color w:val="auto"/>
        </w:rPr>
        <w:t>-</w:t>
      </w:r>
      <w:r w:rsidR="00885338" w:rsidRPr="00077831">
        <w:rPr>
          <w:rFonts w:ascii="Arial Narrow" w:hAnsi="Arial Narrow"/>
          <w:color w:val="auto"/>
        </w:rPr>
        <w:t xml:space="preserve"> </w:t>
      </w:r>
      <w:r w:rsidRPr="00077831">
        <w:rPr>
          <w:rFonts w:ascii="Arial Narrow" w:hAnsi="Arial Narrow"/>
          <w:color w:val="auto"/>
        </w:rPr>
        <w:t>výroba dřevěné píšťalky</w:t>
      </w:r>
    </w:p>
    <w:p w:rsidR="00612124" w:rsidRPr="00077831" w:rsidRDefault="00612124" w:rsidP="00702486">
      <w:pPr>
        <w:tabs>
          <w:tab w:val="left" w:pos="8505"/>
        </w:tabs>
        <w:suppressAutoHyphens/>
        <w:rPr>
          <w:rFonts w:ascii="Arial Narrow" w:hAnsi="Arial Narrow"/>
          <w:color w:val="auto"/>
        </w:rPr>
      </w:pPr>
      <w:r w:rsidRPr="00077831">
        <w:rPr>
          <w:rFonts w:ascii="Arial Narrow" w:hAnsi="Arial Narrow"/>
          <w:color w:val="auto"/>
        </w:rPr>
        <w:t>Zahájení výstavy Ze stébel a proutí</w:t>
      </w:r>
      <w:r w:rsidR="00CF7BB1" w:rsidRPr="00077831">
        <w:rPr>
          <w:rFonts w:ascii="Arial Narrow" w:hAnsi="Arial Narrow"/>
          <w:color w:val="auto"/>
        </w:rPr>
        <w:t xml:space="preserve"> </w:t>
      </w:r>
      <w:r w:rsidR="00702486" w:rsidRPr="00077831">
        <w:rPr>
          <w:rFonts w:ascii="Arial Narrow" w:hAnsi="Arial Narrow"/>
          <w:color w:val="auto"/>
        </w:rPr>
        <w:t>-</w:t>
      </w:r>
      <w:r w:rsidRPr="00077831">
        <w:rPr>
          <w:rFonts w:ascii="Arial Narrow" w:hAnsi="Arial Narrow"/>
          <w:color w:val="auto"/>
        </w:rPr>
        <w:t>nářadí, náčiní a zvykoslovné předměty v tradiční lidové kultuře Pojizeří; Komentovaná prohlídka výstavy (Bc. Michaela Havelková)</w:t>
      </w:r>
    </w:p>
    <w:p w:rsidR="00612124" w:rsidRPr="00077831" w:rsidRDefault="00612124" w:rsidP="00702486">
      <w:pPr>
        <w:tabs>
          <w:tab w:val="left" w:pos="8505"/>
        </w:tabs>
        <w:suppressAutoHyphens/>
        <w:rPr>
          <w:rFonts w:ascii="Arial Narrow" w:hAnsi="Arial Narrow"/>
          <w:color w:val="auto"/>
        </w:rPr>
      </w:pPr>
      <w:r w:rsidRPr="00077831">
        <w:rPr>
          <w:rFonts w:ascii="Arial Narrow" w:hAnsi="Arial Narrow"/>
          <w:color w:val="auto"/>
        </w:rPr>
        <w:t>Komentovaná prohlídky výstavy Ze stébel a proutí (Bc. Michaela Havelková)</w:t>
      </w:r>
    </w:p>
    <w:p w:rsidR="00612124" w:rsidRPr="00077831" w:rsidRDefault="00612124" w:rsidP="00702486">
      <w:pPr>
        <w:tabs>
          <w:tab w:val="left" w:pos="8505"/>
        </w:tabs>
        <w:suppressAutoHyphens/>
        <w:rPr>
          <w:rFonts w:ascii="Arial Narrow" w:hAnsi="Arial Narrow"/>
          <w:color w:val="auto"/>
        </w:rPr>
      </w:pPr>
      <w:r w:rsidRPr="00077831">
        <w:rPr>
          <w:rFonts w:ascii="Arial Narrow" w:hAnsi="Arial Narrow"/>
          <w:color w:val="auto"/>
        </w:rPr>
        <w:t>Šumný jazz</w:t>
      </w:r>
      <w:r w:rsidR="00702486" w:rsidRPr="00077831">
        <w:rPr>
          <w:rFonts w:ascii="Arial Narrow" w:hAnsi="Arial Narrow"/>
          <w:color w:val="auto"/>
        </w:rPr>
        <w:t>-</w:t>
      </w:r>
      <w:r w:rsidRPr="00077831">
        <w:rPr>
          <w:rFonts w:ascii="Arial Narrow" w:hAnsi="Arial Narrow"/>
          <w:color w:val="auto"/>
        </w:rPr>
        <w:t>hudební vystoupení</w:t>
      </w:r>
    </w:p>
    <w:p w:rsidR="00612124" w:rsidRPr="00077831" w:rsidRDefault="00612124" w:rsidP="00702486">
      <w:pPr>
        <w:tabs>
          <w:tab w:val="left" w:pos="8505"/>
        </w:tabs>
        <w:suppressAutoHyphens/>
        <w:rPr>
          <w:rFonts w:ascii="Arial Narrow" w:hAnsi="Arial Narrow"/>
          <w:color w:val="auto"/>
        </w:rPr>
      </w:pPr>
      <w:r w:rsidRPr="00077831">
        <w:rPr>
          <w:rFonts w:ascii="Arial Narrow" w:hAnsi="Arial Narrow"/>
          <w:color w:val="auto"/>
        </w:rPr>
        <w:t>Co to je luminiscence? Přednáška s praktickými ukázkami a pokusy (Mgr. Jan Bubal)</w:t>
      </w:r>
    </w:p>
    <w:p w:rsidR="00612124" w:rsidRPr="00077831" w:rsidRDefault="00A658BC" w:rsidP="00702486">
      <w:pPr>
        <w:tabs>
          <w:tab w:val="left" w:pos="8505"/>
        </w:tabs>
        <w:suppressAutoHyphens/>
        <w:rPr>
          <w:rFonts w:ascii="Arial Narrow" w:hAnsi="Arial Narrow"/>
          <w:color w:val="auto"/>
        </w:rPr>
      </w:pPr>
      <w:r w:rsidRPr="00077831">
        <w:rPr>
          <w:rFonts w:ascii="Arial Narrow" w:hAnsi="Arial Narrow"/>
          <w:color w:val="auto"/>
        </w:rPr>
        <w:t>K</w:t>
      </w:r>
      <w:r w:rsidR="00612124" w:rsidRPr="00077831">
        <w:rPr>
          <w:rFonts w:ascii="Arial Narrow" w:hAnsi="Arial Narrow"/>
          <w:color w:val="auto"/>
        </w:rPr>
        <w:t>omentovaná prohlídka výstavy Zkamenělé stopy (Mgr. Jan Bubal)</w:t>
      </w:r>
    </w:p>
    <w:p w:rsidR="00612124" w:rsidRPr="00077831" w:rsidRDefault="00612124" w:rsidP="00702486">
      <w:pPr>
        <w:tabs>
          <w:tab w:val="left" w:pos="8505"/>
        </w:tabs>
        <w:suppressAutoHyphens/>
        <w:rPr>
          <w:rFonts w:ascii="Arial Narrow" w:hAnsi="Arial Narrow"/>
          <w:color w:val="auto"/>
        </w:rPr>
      </w:pPr>
      <w:r w:rsidRPr="00077831">
        <w:rPr>
          <w:rFonts w:ascii="Arial Narrow" w:hAnsi="Arial Narrow"/>
          <w:color w:val="auto"/>
        </w:rPr>
        <w:t>Hravá mineralogie; Povídání o kamenech s praktickými ukázkami a pokusy (Mgr. Jan Bubal)</w:t>
      </w:r>
    </w:p>
    <w:p w:rsidR="00612124" w:rsidRPr="00077831" w:rsidRDefault="00612124" w:rsidP="00702486">
      <w:pPr>
        <w:tabs>
          <w:tab w:val="left" w:pos="8505"/>
        </w:tabs>
        <w:suppressAutoHyphens/>
        <w:rPr>
          <w:rFonts w:ascii="Arial Narrow" w:hAnsi="Arial Narrow"/>
          <w:color w:val="auto"/>
        </w:rPr>
      </w:pPr>
      <w:r w:rsidRPr="00077831">
        <w:rPr>
          <w:rFonts w:ascii="Arial Narrow" w:hAnsi="Arial Narrow"/>
          <w:color w:val="auto"/>
        </w:rPr>
        <w:t>Hrátky se světlem; Trochu světelné magie na závěr. (Mgr. Jan Bubal)</w:t>
      </w:r>
    </w:p>
    <w:p w:rsidR="00612124" w:rsidRPr="00077831" w:rsidRDefault="00612124" w:rsidP="00702486">
      <w:pPr>
        <w:tabs>
          <w:tab w:val="left" w:pos="8505"/>
        </w:tabs>
        <w:suppressAutoHyphens/>
        <w:rPr>
          <w:rFonts w:ascii="Arial Narrow" w:hAnsi="Arial Narrow"/>
          <w:color w:val="auto"/>
        </w:rPr>
      </w:pPr>
    </w:p>
    <w:p w:rsidR="00612124" w:rsidRPr="00077831" w:rsidRDefault="00612124" w:rsidP="00702486">
      <w:pPr>
        <w:tabs>
          <w:tab w:val="left" w:pos="8505"/>
        </w:tabs>
        <w:suppressAutoHyphens/>
        <w:rPr>
          <w:rFonts w:ascii="Arial Narrow" w:hAnsi="Arial Narrow"/>
          <w:b/>
          <w:color w:val="auto"/>
        </w:rPr>
      </w:pPr>
      <w:r w:rsidRPr="00077831">
        <w:rPr>
          <w:rFonts w:ascii="Arial Narrow" w:hAnsi="Arial Narrow"/>
          <w:b/>
          <w:color w:val="auto"/>
        </w:rPr>
        <w:t>Dlaskův statek v</w:t>
      </w:r>
      <w:r w:rsidR="00D379EF" w:rsidRPr="00077831">
        <w:rPr>
          <w:rFonts w:ascii="Arial Narrow" w:hAnsi="Arial Narrow"/>
          <w:b/>
          <w:color w:val="auto"/>
        </w:rPr>
        <w:t> </w:t>
      </w:r>
      <w:r w:rsidRPr="00077831">
        <w:rPr>
          <w:rFonts w:ascii="Arial Narrow" w:hAnsi="Arial Narrow"/>
          <w:b/>
          <w:color w:val="auto"/>
        </w:rPr>
        <w:t>Dolánkách</w:t>
      </w:r>
      <w:r w:rsidR="00D379EF" w:rsidRPr="00077831">
        <w:rPr>
          <w:rFonts w:ascii="Arial Narrow" w:hAnsi="Arial Narrow"/>
          <w:b/>
          <w:color w:val="auto"/>
        </w:rPr>
        <w:t xml:space="preserve"> </w:t>
      </w:r>
      <w:r w:rsidRPr="00077831">
        <w:rPr>
          <w:rFonts w:ascii="Arial Narrow" w:hAnsi="Arial Narrow"/>
          <w:b/>
          <w:color w:val="auto"/>
        </w:rPr>
        <w:t xml:space="preserve"> </w:t>
      </w:r>
    </w:p>
    <w:p w:rsidR="00DA56FA" w:rsidRPr="00077831" w:rsidRDefault="00612124" w:rsidP="00702486">
      <w:pPr>
        <w:tabs>
          <w:tab w:val="left" w:pos="8505"/>
        </w:tabs>
        <w:suppressAutoHyphens/>
        <w:rPr>
          <w:rFonts w:ascii="Arial Narrow" w:hAnsi="Arial Narrow"/>
          <w:color w:val="auto"/>
        </w:rPr>
      </w:pPr>
      <w:r w:rsidRPr="00077831">
        <w:rPr>
          <w:rFonts w:ascii="Arial Narrow" w:hAnsi="Arial Narrow"/>
          <w:color w:val="auto"/>
        </w:rPr>
        <w:t xml:space="preserve">Řezbářské sympozium v areálu statku, retrospektivní výstava prací účastníků řezbářských sympozií </w:t>
      </w:r>
    </w:p>
    <w:p w:rsidR="00612124" w:rsidRPr="00077831" w:rsidRDefault="00612124" w:rsidP="00702486">
      <w:pPr>
        <w:tabs>
          <w:tab w:val="left" w:pos="8505"/>
        </w:tabs>
        <w:suppressAutoHyphens/>
        <w:rPr>
          <w:rFonts w:ascii="Arial Narrow" w:hAnsi="Arial Narrow"/>
          <w:color w:val="auto"/>
        </w:rPr>
      </w:pPr>
      <w:r w:rsidRPr="00077831">
        <w:rPr>
          <w:rFonts w:ascii="Arial Narrow" w:hAnsi="Arial Narrow"/>
          <w:color w:val="auto"/>
        </w:rPr>
        <w:t>na Dlaskově statku; Expozice „Zrození, svatba, smrt“</w:t>
      </w:r>
    </w:p>
    <w:p w:rsidR="002058FD" w:rsidRDefault="002058FD" w:rsidP="00702486">
      <w:pPr>
        <w:tabs>
          <w:tab w:val="left" w:pos="8505"/>
        </w:tabs>
        <w:suppressAutoHyphens/>
        <w:rPr>
          <w:rFonts w:ascii="Arial Narrow" w:hAnsi="Arial Narrow"/>
          <w:b/>
          <w:color w:val="auto"/>
        </w:rPr>
      </w:pPr>
    </w:p>
    <w:p w:rsidR="00612124" w:rsidRPr="00077831" w:rsidRDefault="00CF7BB1" w:rsidP="00702486">
      <w:pPr>
        <w:tabs>
          <w:tab w:val="left" w:pos="8505"/>
        </w:tabs>
        <w:suppressAutoHyphens/>
        <w:rPr>
          <w:rFonts w:ascii="Arial Narrow" w:hAnsi="Arial Narrow"/>
          <w:b/>
          <w:color w:val="auto"/>
        </w:rPr>
      </w:pPr>
      <w:r w:rsidRPr="00077831">
        <w:rPr>
          <w:rFonts w:ascii="Arial Narrow" w:hAnsi="Arial Narrow"/>
          <w:b/>
          <w:color w:val="auto"/>
        </w:rPr>
        <w:t>Dům přírody v Dolánkách</w:t>
      </w:r>
    </w:p>
    <w:p w:rsidR="00612124" w:rsidRPr="00077831" w:rsidRDefault="00612124" w:rsidP="00702486">
      <w:pPr>
        <w:tabs>
          <w:tab w:val="left" w:pos="8505"/>
        </w:tabs>
        <w:suppressAutoHyphens/>
        <w:rPr>
          <w:rFonts w:ascii="Arial Narrow" w:hAnsi="Arial Narrow"/>
          <w:color w:val="auto"/>
        </w:rPr>
      </w:pPr>
      <w:r w:rsidRPr="00077831">
        <w:rPr>
          <w:rFonts w:ascii="Arial Narrow" w:hAnsi="Arial Narrow"/>
          <w:color w:val="auto"/>
        </w:rPr>
        <w:t>Interaktivní expozice představující sepětí živé a neživé přírody. Dílnička (zdarma), kvízy a pracovní listy pro děti, herní aktivity</w:t>
      </w:r>
      <w:r w:rsidR="00702486" w:rsidRPr="00077831">
        <w:rPr>
          <w:rFonts w:ascii="Arial Narrow" w:hAnsi="Arial Narrow"/>
          <w:color w:val="auto"/>
        </w:rPr>
        <w:t>-</w:t>
      </w:r>
      <w:r w:rsidRPr="00077831">
        <w:rPr>
          <w:rFonts w:ascii="Arial Narrow" w:hAnsi="Arial Narrow"/>
          <w:color w:val="auto"/>
        </w:rPr>
        <w:t>velké domi</w:t>
      </w:r>
      <w:r w:rsidR="00DA56FA" w:rsidRPr="00077831">
        <w:rPr>
          <w:rFonts w:ascii="Arial Narrow" w:hAnsi="Arial Narrow"/>
          <w:color w:val="auto"/>
        </w:rPr>
        <w:t xml:space="preserve">no, pexeso, rybičky a tangram. </w:t>
      </w:r>
    </w:p>
    <w:p w:rsidR="00612124" w:rsidRPr="00077831" w:rsidRDefault="00612124" w:rsidP="00702486">
      <w:pPr>
        <w:tabs>
          <w:tab w:val="left" w:pos="8505"/>
        </w:tabs>
        <w:suppressAutoHyphens/>
        <w:rPr>
          <w:rFonts w:ascii="Arial Narrow" w:hAnsi="Arial Narrow"/>
          <w:color w:val="auto"/>
        </w:rPr>
      </w:pPr>
      <w:r w:rsidRPr="00077831">
        <w:rPr>
          <w:rFonts w:ascii="Arial Narrow" w:hAnsi="Arial Narrow"/>
          <w:color w:val="auto"/>
        </w:rPr>
        <w:t>Hvězdárna Turnov</w:t>
      </w:r>
      <w:r w:rsidR="00A96E08" w:rsidRPr="00077831">
        <w:rPr>
          <w:rFonts w:ascii="Arial Narrow" w:hAnsi="Arial Narrow"/>
          <w:color w:val="auto"/>
        </w:rPr>
        <w:t xml:space="preserve"> -</w:t>
      </w:r>
      <w:r w:rsidRPr="00077831">
        <w:rPr>
          <w:rFonts w:ascii="Arial Narrow" w:hAnsi="Arial Narrow"/>
          <w:color w:val="auto"/>
        </w:rPr>
        <w:t xml:space="preserve"> pozorování oblohy, projekce filmů s hvězdářskou tématikou ad. </w:t>
      </w:r>
      <w:r w:rsidR="00D379EF" w:rsidRPr="00077831">
        <w:rPr>
          <w:rFonts w:ascii="Arial Narrow" w:hAnsi="Arial Narrow"/>
          <w:color w:val="auto"/>
        </w:rPr>
        <w:t xml:space="preserve"> </w:t>
      </w:r>
    </w:p>
    <w:p w:rsidR="00612124" w:rsidRPr="00077831" w:rsidRDefault="00471F3C" w:rsidP="00702486">
      <w:pPr>
        <w:tabs>
          <w:tab w:val="left" w:pos="8505"/>
        </w:tabs>
        <w:suppressAutoHyphens/>
        <w:rPr>
          <w:rFonts w:ascii="Arial Narrow" w:hAnsi="Arial Narrow"/>
          <w:color w:val="auto"/>
        </w:rPr>
      </w:pPr>
      <w:r w:rsidRPr="00077831">
        <w:rPr>
          <w:rFonts w:ascii="Arial Narrow" w:hAnsi="Arial Narrow"/>
          <w:color w:val="auto"/>
        </w:rPr>
        <w:t>Příprava a realizace: M. Beranová Dis., kolektiv MČR</w:t>
      </w:r>
      <w:r w:rsidR="00035CA0" w:rsidRPr="00077831">
        <w:rPr>
          <w:rFonts w:ascii="Arial Narrow" w:hAnsi="Arial Narrow"/>
          <w:color w:val="auto"/>
        </w:rPr>
        <w:t xml:space="preserve"> Turnov</w:t>
      </w:r>
      <w:r w:rsidR="00DA56FA" w:rsidRPr="00077831">
        <w:rPr>
          <w:rFonts w:ascii="Arial Narrow" w:hAnsi="Arial Narrow"/>
          <w:color w:val="auto"/>
        </w:rPr>
        <w:t xml:space="preserve"> </w:t>
      </w:r>
    </w:p>
    <w:p w:rsidR="00D379EF" w:rsidRPr="00077831" w:rsidRDefault="00D379EF" w:rsidP="00702486">
      <w:pPr>
        <w:tabs>
          <w:tab w:val="left" w:pos="8505"/>
        </w:tabs>
        <w:suppressAutoHyphens/>
        <w:rPr>
          <w:rFonts w:ascii="Arial Narrow" w:hAnsi="Arial Narrow"/>
          <w:color w:val="auto"/>
        </w:rPr>
      </w:pPr>
    </w:p>
    <w:p w:rsidR="00DD19B7" w:rsidRPr="00077831" w:rsidRDefault="00CF7BB1" w:rsidP="00CF7BB1">
      <w:pPr>
        <w:tabs>
          <w:tab w:val="left" w:pos="8505"/>
        </w:tabs>
        <w:suppressAutoHyphens/>
        <w:rPr>
          <w:rFonts w:ascii="Arial Narrow" w:hAnsi="Arial Narrow"/>
          <w:b/>
          <w:color w:val="auto"/>
        </w:rPr>
      </w:pPr>
      <w:r w:rsidRPr="00077831">
        <w:rPr>
          <w:rFonts w:ascii="Arial Narrow" w:hAnsi="Arial Narrow"/>
          <w:color w:val="auto"/>
        </w:rPr>
        <w:t>Každé úterý v červenci a srpnu 2.7. / 9.7. / 16.7. / 23.7. / 30.7. / 6.8. / 13.8. / 20.8. / 27. 8.</w:t>
      </w:r>
      <w:r w:rsidRPr="00077831">
        <w:rPr>
          <w:rFonts w:ascii="Arial Narrow" w:hAnsi="Arial Narrow"/>
          <w:color w:val="auto"/>
        </w:rPr>
        <w:br/>
      </w:r>
      <w:r w:rsidR="00DD19B7" w:rsidRPr="00077831">
        <w:rPr>
          <w:rFonts w:ascii="Arial Narrow" w:hAnsi="Arial Narrow"/>
          <w:b/>
          <w:color w:val="auto"/>
        </w:rPr>
        <w:t>Den s mineralogem</w:t>
      </w:r>
      <w:r w:rsidR="00DD19B7" w:rsidRPr="00077831">
        <w:rPr>
          <w:rFonts w:ascii="Arial Narrow" w:hAnsi="Arial Narrow"/>
          <w:color w:val="auto"/>
        </w:rPr>
        <w:t xml:space="preserve"> </w:t>
      </w:r>
      <w:r w:rsidR="00DD19B7" w:rsidRPr="00077831">
        <w:rPr>
          <w:rFonts w:ascii="Arial Narrow" w:hAnsi="Arial Narrow"/>
          <w:b/>
          <w:color w:val="auto"/>
        </w:rPr>
        <w:t>(Zábavně-naučný program pro děti i dospělé)</w:t>
      </w:r>
    </w:p>
    <w:p w:rsidR="00CF7BB1" w:rsidRPr="00077831" w:rsidRDefault="00CF7BB1" w:rsidP="00CF7BB1">
      <w:pPr>
        <w:suppressAutoHyphens/>
        <w:rPr>
          <w:rFonts w:ascii="Arial Narrow" w:hAnsi="Arial Narrow"/>
          <w:color w:val="auto"/>
        </w:rPr>
      </w:pPr>
      <w:r w:rsidRPr="00077831">
        <w:rPr>
          <w:rFonts w:ascii="Arial Narrow" w:hAnsi="Arial Narrow"/>
          <w:color w:val="auto"/>
        </w:rPr>
        <w:t>Zážitkový program s geologickou tématikou (nejen) pro děti</w:t>
      </w:r>
      <w:r w:rsidRPr="00077831">
        <w:rPr>
          <w:rFonts w:ascii="Arial Narrow" w:hAnsi="Arial Narrow"/>
          <w:color w:val="auto"/>
        </w:rPr>
        <w:br/>
        <w:t xml:space="preserve">Venkovním areál muzea před Kamenářským domem  </w:t>
      </w:r>
    </w:p>
    <w:p w:rsidR="00CF7BB1" w:rsidRPr="00077831" w:rsidRDefault="00CF7BB1" w:rsidP="00CF7BB1">
      <w:pPr>
        <w:suppressAutoHyphens/>
        <w:rPr>
          <w:rFonts w:ascii="Arial Narrow" w:hAnsi="Arial Narrow"/>
          <w:color w:val="auto"/>
        </w:rPr>
      </w:pPr>
      <w:r w:rsidRPr="00077831">
        <w:rPr>
          <w:rFonts w:ascii="Arial Narrow" w:hAnsi="Arial Narrow"/>
          <w:color w:val="auto"/>
        </w:rPr>
        <w:t>Odlévání a barvení zkamenělin ze sádry; Objevování pokladu – rýžování českých granátů a olivínů pomocí rýžovacích pánví; hledání drahých a rudních kamenů ve štěrkové drti; Paleontologické objevy: odkryjte kostru dinosaura; Pro starší děti: dobývání drahých kamenů z horniny pomocí kladívka a majzlíku; Geostezka</w:t>
      </w:r>
    </w:p>
    <w:p w:rsidR="0032396D" w:rsidRDefault="0032396D" w:rsidP="00482F82">
      <w:pPr>
        <w:rPr>
          <w:rFonts w:ascii="Arial Narrow" w:hAnsi="Arial Narrow"/>
          <w:color w:val="auto"/>
        </w:rPr>
      </w:pPr>
    </w:p>
    <w:p w:rsidR="0032396D" w:rsidRDefault="0032396D" w:rsidP="00482F82">
      <w:pPr>
        <w:rPr>
          <w:rFonts w:ascii="Arial Narrow" w:hAnsi="Arial Narrow"/>
          <w:color w:val="auto"/>
        </w:rPr>
      </w:pPr>
    </w:p>
    <w:p w:rsidR="0032396D" w:rsidRDefault="0032396D" w:rsidP="00482F82">
      <w:pPr>
        <w:rPr>
          <w:rFonts w:ascii="Arial Narrow" w:hAnsi="Arial Narrow"/>
          <w:color w:val="auto"/>
        </w:rPr>
      </w:pPr>
    </w:p>
    <w:p w:rsidR="00482F82" w:rsidRPr="00077831" w:rsidRDefault="00482F82" w:rsidP="00482F82">
      <w:pPr>
        <w:rPr>
          <w:rFonts w:ascii="Arial Narrow" w:hAnsi="Arial Narrow"/>
          <w:color w:val="auto"/>
        </w:rPr>
      </w:pPr>
      <w:r w:rsidRPr="00077831">
        <w:rPr>
          <w:rFonts w:ascii="Arial Narrow" w:hAnsi="Arial Narrow"/>
          <w:color w:val="auto"/>
        </w:rPr>
        <w:lastRenderedPageBreak/>
        <w:t xml:space="preserve">Rozšířený program: </w:t>
      </w:r>
    </w:p>
    <w:p w:rsidR="00482F82" w:rsidRPr="00077831" w:rsidRDefault="00482F82" w:rsidP="00482F82">
      <w:pPr>
        <w:rPr>
          <w:rFonts w:ascii="Arial Narrow" w:hAnsi="Arial Narrow"/>
          <w:color w:val="auto"/>
        </w:rPr>
      </w:pPr>
      <w:r w:rsidRPr="00077831">
        <w:rPr>
          <w:rFonts w:ascii="Arial Narrow" w:hAnsi="Arial Narrow"/>
          <w:color w:val="auto"/>
        </w:rPr>
        <w:t xml:space="preserve">2.7. / 6. 8. </w:t>
      </w:r>
    </w:p>
    <w:p w:rsidR="00482F82" w:rsidRPr="00077831" w:rsidRDefault="00482F82" w:rsidP="00482F82">
      <w:pPr>
        <w:rPr>
          <w:rFonts w:ascii="Arial Narrow" w:hAnsi="Arial Narrow"/>
          <w:b/>
          <w:color w:val="auto"/>
        </w:rPr>
      </w:pPr>
      <w:r w:rsidRPr="00077831">
        <w:rPr>
          <w:rFonts w:ascii="Arial Narrow" w:hAnsi="Arial Narrow"/>
          <w:b/>
          <w:color w:val="auto"/>
        </w:rPr>
        <w:t>Řezání a broušení achátů</w:t>
      </w:r>
    </w:p>
    <w:p w:rsidR="00482F82" w:rsidRPr="00077831" w:rsidRDefault="00482F82" w:rsidP="00482F82">
      <w:pPr>
        <w:rPr>
          <w:rFonts w:ascii="Arial Narrow" w:hAnsi="Arial Narrow"/>
          <w:color w:val="auto"/>
        </w:rPr>
      </w:pPr>
    </w:p>
    <w:p w:rsidR="00482F82" w:rsidRPr="00077831" w:rsidRDefault="00482F82" w:rsidP="00482F82">
      <w:pPr>
        <w:rPr>
          <w:rFonts w:ascii="Arial Narrow" w:hAnsi="Arial Narrow"/>
          <w:color w:val="auto"/>
        </w:rPr>
      </w:pPr>
      <w:r w:rsidRPr="00077831">
        <w:rPr>
          <w:rFonts w:ascii="Arial Narrow" w:hAnsi="Arial Narrow"/>
          <w:color w:val="auto"/>
        </w:rPr>
        <w:t>9.7. / 13. 8</w:t>
      </w:r>
    </w:p>
    <w:p w:rsidR="00482F82" w:rsidRPr="00077831" w:rsidRDefault="00482F82" w:rsidP="00482F82">
      <w:pPr>
        <w:rPr>
          <w:rFonts w:ascii="Arial Narrow" w:hAnsi="Arial Narrow"/>
          <w:b/>
          <w:color w:val="auto"/>
        </w:rPr>
      </w:pPr>
      <w:r w:rsidRPr="00077831">
        <w:rPr>
          <w:rFonts w:ascii="Arial Narrow" w:hAnsi="Arial Narrow"/>
          <w:b/>
          <w:color w:val="auto"/>
        </w:rPr>
        <w:t>Povídání o horninách a minerálech Českého ráje</w:t>
      </w:r>
    </w:p>
    <w:p w:rsidR="00DD19B7" w:rsidRPr="00077831" w:rsidRDefault="00DD19B7" w:rsidP="00CF7BB1">
      <w:pPr>
        <w:suppressAutoHyphens/>
        <w:rPr>
          <w:rFonts w:ascii="Arial Narrow" w:hAnsi="Arial Narrow"/>
          <w:b/>
          <w:color w:val="auto"/>
        </w:rPr>
      </w:pPr>
    </w:p>
    <w:p w:rsidR="00612124" w:rsidRPr="00077831" w:rsidRDefault="00D379EF" w:rsidP="00612124">
      <w:pPr>
        <w:tabs>
          <w:tab w:val="left" w:pos="8505"/>
        </w:tabs>
        <w:rPr>
          <w:rFonts w:ascii="Arial Narrow" w:hAnsi="Arial Narrow"/>
          <w:b/>
          <w:color w:val="auto"/>
        </w:rPr>
      </w:pPr>
      <w:r w:rsidRPr="00077831">
        <w:rPr>
          <w:rFonts w:ascii="Arial Narrow" w:hAnsi="Arial Narrow"/>
          <w:b/>
          <w:color w:val="auto"/>
        </w:rPr>
        <w:t>Prázdninové řemeslné soboty</w:t>
      </w:r>
      <w:r w:rsidR="00702486" w:rsidRPr="00077831">
        <w:rPr>
          <w:rFonts w:ascii="Arial Narrow" w:hAnsi="Arial Narrow"/>
          <w:b/>
          <w:color w:val="auto"/>
        </w:rPr>
        <w:t>-</w:t>
      </w:r>
      <w:r w:rsidRPr="00077831">
        <w:rPr>
          <w:rFonts w:ascii="Arial Narrow" w:hAnsi="Arial Narrow"/>
          <w:b/>
          <w:color w:val="auto"/>
        </w:rPr>
        <w:t>mozaika řemesel</w:t>
      </w:r>
    </w:p>
    <w:p w:rsidR="00702486" w:rsidRPr="00077831" w:rsidRDefault="00471F3C" w:rsidP="00612124">
      <w:pPr>
        <w:tabs>
          <w:tab w:val="left" w:pos="8505"/>
        </w:tabs>
        <w:rPr>
          <w:rFonts w:ascii="Arial Narrow" w:hAnsi="Arial Narrow"/>
          <w:color w:val="auto"/>
        </w:rPr>
      </w:pPr>
      <w:r w:rsidRPr="00077831">
        <w:rPr>
          <w:rFonts w:ascii="Arial Narrow" w:hAnsi="Arial Narrow"/>
          <w:color w:val="auto"/>
        </w:rPr>
        <w:t>Příprava a realizace: Mgr. J. V. Střílková, M. Novotná</w:t>
      </w:r>
    </w:p>
    <w:p w:rsidR="00471F3C" w:rsidRPr="00077831" w:rsidRDefault="00471F3C" w:rsidP="00612124">
      <w:pPr>
        <w:tabs>
          <w:tab w:val="left" w:pos="8505"/>
        </w:tabs>
        <w:rPr>
          <w:rFonts w:ascii="Arial Narrow" w:hAnsi="Arial Narrow"/>
          <w:color w:val="auto"/>
        </w:rPr>
      </w:pPr>
    </w:p>
    <w:p w:rsidR="00D379EF" w:rsidRPr="00077831" w:rsidRDefault="00612124" w:rsidP="00612124">
      <w:pPr>
        <w:tabs>
          <w:tab w:val="left" w:pos="8505"/>
        </w:tabs>
        <w:rPr>
          <w:rFonts w:ascii="Arial Narrow" w:hAnsi="Arial Narrow"/>
          <w:color w:val="auto"/>
        </w:rPr>
      </w:pPr>
      <w:r w:rsidRPr="00077831">
        <w:rPr>
          <w:rFonts w:ascii="Arial Narrow" w:hAnsi="Arial Narrow"/>
          <w:color w:val="auto"/>
        </w:rPr>
        <w:t xml:space="preserve">6. 7. </w:t>
      </w:r>
    </w:p>
    <w:p w:rsidR="00612124" w:rsidRPr="00077831" w:rsidRDefault="00612124" w:rsidP="00612124">
      <w:pPr>
        <w:tabs>
          <w:tab w:val="left" w:pos="8505"/>
        </w:tabs>
        <w:rPr>
          <w:rFonts w:ascii="Arial Narrow" w:hAnsi="Arial Narrow"/>
          <w:b/>
          <w:color w:val="auto"/>
        </w:rPr>
      </w:pPr>
      <w:r w:rsidRPr="00077831">
        <w:rPr>
          <w:rFonts w:ascii="Arial Narrow" w:hAnsi="Arial Narrow"/>
          <w:b/>
          <w:color w:val="auto"/>
        </w:rPr>
        <w:t>Textilní hrátky</w:t>
      </w:r>
      <w:r w:rsidR="00702486" w:rsidRPr="00077831">
        <w:rPr>
          <w:rFonts w:ascii="Arial Narrow" w:hAnsi="Arial Narrow"/>
          <w:b/>
          <w:color w:val="auto"/>
        </w:rPr>
        <w:t>-</w:t>
      </w:r>
      <w:r w:rsidRPr="00077831">
        <w:rPr>
          <w:rFonts w:ascii="Arial Narrow" w:hAnsi="Arial Narrow"/>
          <w:b/>
          <w:color w:val="auto"/>
        </w:rPr>
        <w:t xml:space="preserve">zdobení textilu barevnými tiskátky </w:t>
      </w:r>
      <w:r w:rsidR="00DA56FA" w:rsidRPr="00077831">
        <w:rPr>
          <w:rFonts w:ascii="Arial Narrow" w:hAnsi="Arial Narrow"/>
          <w:b/>
          <w:color w:val="auto"/>
        </w:rPr>
        <w:t xml:space="preserve"> </w:t>
      </w:r>
    </w:p>
    <w:p w:rsidR="00EE1F81" w:rsidRPr="00077831" w:rsidRDefault="00EE1F81" w:rsidP="00E65520">
      <w:pPr>
        <w:suppressAutoHyphens/>
        <w:rPr>
          <w:rFonts w:ascii="Arial Narrow" w:hAnsi="Arial Narrow"/>
          <w:color w:val="auto"/>
        </w:rPr>
      </w:pPr>
      <w:r w:rsidRPr="00077831">
        <w:rPr>
          <w:rFonts w:ascii="Arial Narrow" w:hAnsi="Arial Narrow"/>
          <w:color w:val="auto"/>
        </w:rPr>
        <w:t>Řemeslná dílna pod vedením Ireny Kuncířové. Hravé zdobení textilu barevnými tiskátky. Malování akrylovými barvami na textil.</w:t>
      </w:r>
    </w:p>
    <w:p w:rsidR="00DA56FA" w:rsidRPr="00077831" w:rsidRDefault="00DA56FA" w:rsidP="00612124">
      <w:pPr>
        <w:tabs>
          <w:tab w:val="left" w:pos="8505"/>
        </w:tabs>
        <w:rPr>
          <w:rFonts w:ascii="Arial Narrow" w:hAnsi="Arial Narrow"/>
          <w:color w:val="auto"/>
        </w:rPr>
      </w:pPr>
    </w:p>
    <w:p w:rsidR="00D379EF" w:rsidRPr="00077831" w:rsidRDefault="00612124" w:rsidP="00612124">
      <w:pPr>
        <w:tabs>
          <w:tab w:val="left" w:pos="8505"/>
        </w:tabs>
        <w:rPr>
          <w:rFonts w:ascii="Arial Narrow" w:hAnsi="Arial Narrow"/>
          <w:color w:val="auto"/>
        </w:rPr>
      </w:pPr>
      <w:r w:rsidRPr="00077831">
        <w:rPr>
          <w:rFonts w:ascii="Arial Narrow" w:hAnsi="Arial Narrow"/>
          <w:color w:val="auto"/>
        </w:rPr>
        <w:t xml:space="preserve">13. 7. </w:t>
      </w:r>
    </w:p>
    <w:p w:rsidR="00612124" w:rsidRPr="00077831" w:rsidRDefault="00612124" w:rsidP="00612124">
      <w:pPr>
        <w:tabs>
          <w:tab w:val="left" w:pos="8505"/>
        </w:tabs>
        <w:rPr>
          <w:rFonts w:ascii="Arial Narrow" w:hAnsi="Arial Narrow"/>
          <w:b/>
          <w:color w:val="auto"/>
        </w:rPr>
      </w:pPr>
      <w:r w:rsidRPr="00077831">
        <w:rPr>
          <w:rFonts w:ascii="Arial Narrow" w:hAnsi="Arial Narrow"/>
          <w:b/>
          <w:color w:val="auto"/>
        </w:rPr>
        <w:t>Kostěné knoflíky</w:t>
      </w:r>
      <w:r w:rsidR="00702486" w:rsidRPr="00077831">
        <w:rPr>
          <w:rFonts w:ascii="Arial Narrow" w:hAnsi="Arial Narrow"/>
          <w:b/>
          <w:color w:val="auto"/>
        </w:rPr>
        <w:t>-</w:t>
      </w:r>
      <w:r w:rsidRPr="00077831">
        <w:rPr>
          <w:rFonts w:ascii="Arial Narrow" w:hAnsi="Arial Narrow"/>
          <w:b/>
          <w:color w:val="auto"/>
        </w:rPr>
        <w:t xml:space="preserve">výroba knoflíků a ozdob z hovězí kosti </w:t>
      </w:r>
      <w:r w:rsidR="00DA56FA" w:rsidRPr="00077831">
        <w:rPr>
          <w:rFonts w:ascii="Arial Narrow" w:hAnsi="Arial Narrow"/>
          <w:b/>
          <w:color w:val="auto"/>
        </w:rPr>
        <w:t xml:space="preserve"> </w:t>
      </w:r>
    </w:p>
    <w:p w:rsidR="00EE1F81" w:rsidRPr="00077831" w:rsidRDefault="00EE1F81" w:rsidP="00EE1F81">
      <w:pPr>
        <w:rPr>
          <w:rFonts w:ascii="Arial Narrow" w:hAnsi="Arial Narrow"/>
          <w:color w:val="auto"/>
        </w:rPr>
      </w:pPr>
      <w:r w:rsidRPr="00077831">
        <w:rPr>
          <w:rFonts w:ascii="Arial Narrow" w:hAnsi="Arial Narrow"/>
          <w:color w:val="auto"/>
        </w:rPr>
        <w:t>Řemeslná dílna pod vedením Jany Válkové Střílkové. Ukázka spojená s výrobou původních oděvních knoflíků z hovězí kosti. Výroba jednoduchých přívěsků.</w:t>
      </w:r>
    </w:p>
    <w:p w:rsidR="00DA56FA" w:rsidRPr="00077831" w:rsidRDefault="00DA56FA" w:rsidP="00612124">
      <w:pPr>
        <w:tabs>
          <w:tab w:val="left" w:pos="8505"/>
        </w:tabs>
        <w:rPr>
          <w:rFonts w:ascii="Arial Narrow" w:hAnsi="Arial Narrow"/>
          <w:color w:val="auto"/>
        </w:rPr>
      </w:pPr>
    </w:p>
    <w:p w:rsidR="00D379EF" w:rsidRPr="00077831" w:rsidRDefault="00612124" w:rsidP="00612124">
      <w:pPr>
        <w:tabs>
          <w:tab w:val="left" w:pos="8505"/>
        </w:tabs>
        <w:rPr>
          <w:rFonts w:ascii="Arial Narrow" w:hAnsi="Arial Narrow"/>
          <w:color w:val="auto"/>
        </w:rPr>
      </w:pPr>
      <w:r w:rsidRPr="00077831">
        <w:rPr>
          <w:rFonts w:ascii="Arial Narrow" w:hAnsi="Arial Narrow"/>
          <w:color w:val="auto"/>
        </w:rPr>
        <w:t xml:space="preserve">20. 7. </w:t>
      </w:r>
    </w:p>
    <w:p w:rsidR="00612124" w:rsidRPr="00077831" w:rsidRDefault="00612124" w:rsidP="00612124">
      <w:pPr>
        <w:tabs>
          <w:tab w:val="left" w:pos="8505"/>
        </w:tabs>
        <w:rPr>
          <w:rFonts w:ascii="Arial Narrow" w:hAnsi="Arial Narrow"/>
          <w:b/>
          <w:color w:val="auto"/>
        </w:rPr>
      </w:pPr>
      <w:r w:rsidRPr="00077831">
        <w:rPr>
          <w:rFonts w:ascii="Arial Narrow" w:hAnsi="Arial Narrow"/>
          <w:b/>
          <w:color w:val="auto"/>
        </w:rPr>
        <w:t>Skleněný ptáček</w:t>
      </w:r>
      <w:r w:rsidR="00702486" w:rsidRPr="00077831">
        <w:rPr>
          <w:rFonts w:ascii="Arial Narrow" w:hAnsi="Arial Narrow"/>
          <w:b/>
          <w:color w:val="auto"/>
        </w:rPr>
        <w:t>-</w:t>
      </w:r>
      <w:r w:rsidRPr="00077831">
        <w:rPr>
          <w:rFonts w:ascii="Arial Narrow" w:hAnsi="Arial Narrow"/>
          <w:b/>
          <w:color w:val="auto"/>
        </w:rPr>
        <w:t xml:space="preserve">tiffany technika </w:t>
      </w:r>
      <w:r w:rsidR="00D379EF" w:rsidRPr="00077831">
        <w:rPr>
          <w:rFonts w:ascii="Arial Narrow" w:hAnsi="Arial Narrow"/>
          <w:b/>
          <w:color w:val="auto"/>
        </w:rPr>
        <w:t xml:space="preserve"> </w:t>
      </w:r>
    </w:p>
    <w:p w:rsidR="00DA56FA" w:rsidRPr="00077831" w:rsidRDefault="00EE1F81" w:rsidP="00E65520">
      <w:pPr>
        <w:tabs>
          <w:tab w:val="left" w:pos="8505"/>
        </w:tabs>
        <w:suppressAutoHyphens/>
        <w:rPr>
          <w:rFonts w:ascii="Arial Narrow" w:hAnsi="Arial Narrow"/>
          <w:color w:val="auto"/>
        </w:rPr>
      </w:pPr>
      <w:r w:rsidRPr="00077831">
        <w:rPr>
          <w:rFonts w:ascii="Arial Narrow" w:hAnsi="Arial Narrow"/>
          <w:color w:val="auto"/>
        </w:rPr>
        <w:t>Řemeslná dílna pod vedením Radmily Vránové. Práce se sklem, ukázka tiffany techniky. Výroba jednoduchého přívěsku ve tvaru ptáčka.</w:t>
      </w:r>
    </w:p>
    <w:p w:rsidR="00A06BF4" w:rsidRPr="00077831" w:rsidRDefault="00A06BF4" w:rsidP="00612124">
      <w:pPr>
        <w:tabs>
          <w:tab w:val="left" w:pos="8505"/>
        </w:tabs>
        <w:rPr>
          <w:rFonts w:ascii="Arial Narrow" w:hAnsi="Arial Narrow"/>
          <w:color w:val="auto"/>
        </w:rPr>
      </w:pPr>
    </w:p>
    <w:p w:rsidR="00D379EF" w:rsidRPr="00077831" w:rsidRDefault="00612124" w:rsidP="00612124">
      <w:pPr>
        <w:tabs>
          <w:tab w:val="left" w:pos="8505"/>
        </w:tabs>
        <w:rPr>
          <w:rFonts w:ascii="Arial Narrow" w:hAnsi="Arial Narrow"/>
          <w:color w:val="auto"/>
        </w:rPr>
      </w:pPr>
      <w:r w:rsidRPr="00077831">
        <w:rPr>
          <w:rFonts w:ascii="Arial Narrow" w:hAnsi="Arial Narrow"/>
          <w:color w:val="auto"/>
        </w:rPr>
        <w:t xml:space="preserve">27. 7. </w:t>
      </w:r>
    </w:p>
    <w:p w:rsidR="00612124" w:rsidRPr="00077831" w:rsidRDefault="00612124" w:rsidP="00612124">
      <w:pPr>
        <w:tabs>
          <w:tab w:val="left" w:pos="8505"/>
        </w:tabs>
        <w:rPr>
          <w:rFonts w:ascii="Arial Narrow" w:hAnsi="Arial Narrow"/>
          <w:b/>
          <w:color w:val="auto"/>
        </w:rPr>
      </w:pPr>
      <w:r w:rsidRPr="00077831">
        <w:rPr>
          <w:rFonts w:ascii="Arial Narrow" w:hAnsi="Arial Narrow"/>
          <w:b/>
          <w:color w:val="auto"/>
        </w:rPr>
        <w:t>Drátěný věšáček</w:t>
      </w:r>
      <w:r w:rsidR="007F1764">
        <w:rPr>
          <w:rFonts w:ascii="Arial Narrow" w:hAnsi="Arial Narrow"/>
          <w:b/>
          <w:color w:val="auto"/>
        </w:rPr>
        <w:t xml:space="preserve"> </w:t>
      </w:r>
      <w:r w:rsidR="00702486" w:rsidRPr="00077831">
        <w:rPr>
          <w:rFonts w:ascii="Arial Narrow" w:hAnsi="Arial Narrow"/>
          <w:b/>
          <w:color w:val="auto"/>
        </w:rPr>
        <w:t>-</w:t>
      </w:r>
      <w:r w:rsidR="007F1764">
        <w:rPr>
          <w:rFonts w:ascii="Arial Narrow" w:hAnsi="Arial Narrow"/>
          <w:b/>
          <w:color w:val="auto"/>
        </w:rPr>
        <w:t xml:space="preserve"> </w:t>
      </w:r>
      <w:r w:rsidRPr="00077831">
        <w:rPr>
          <w:rFonts w:ascii="Arial Narrow" w:hAnsi="Arial Narrow"/>
          <w:b/>
          <w:color w:val="auto"/>
        </w:rPr>
        <w:t xml:space="preserve">výroba dekorace z drátu a korálků </w:t>
      </w:r>
      <w:r w:rsidR="00D379EF" w:rsidRPr="00077831">
        <w:rPr>
          <w:rFonts w:ascii="Arial Narrow" w:hAnsi="Arial Narrow"/>
          <w:b/>
          <w:color w:val="auto"/>
        </w:rPr>
        <w:t xml:space="preserve"> </w:t>
      </w:r>
    </w:p>
    <w:p w:rsidR="00EE1F81" w:rsidRPr="00077831" w:rsidRDefault="00EE1F81" w:rsidP="00E65520">
      <w:pPr>
        <w:suppressAutoHyphens/>
        <w:rPr>
          <w:rFonts w:ascii="Arial Narrow" w:hAnsi="Arial Narrow" w:cstheme="minorHAnsi"/>
          <w:color w:val="auto"/>
        </w:rPr>
      </w:pPr>
      <w:r w:rsidRPr="00077831">
        <w:rPr>
          <w:rFonts w:ascii="Arial Narrow" w:hAnsi="Arial Narrow" w:cstheme="minorHAnsi"/>
          <w:color w:val="auto"/>
        </w:rPr>
        <w:t>Řemeslná dílna pod vedením Marcely Ištvánková. Práce s kovem, ukázka drátování. Výroba jednoduchého věšáčku z drátu a korálků.</w:t>
      </w:r>
    </w:p>
    <w:p w:rsidR="00DA56FA" w:rsidRPr="00077831" w:rsidRDefault="00DA56FA" w:rsidP="00612124">
      <w:pPr>
        <w:tabs>
          <w:tab w:val="left" w:pos="8505"/>
        </w:tabs>
        <w:rPr>
          <w:rFonts w:ascii="Arial Narrow" w:hAnsi="Arial Narrow"/>
          <w:color w:val="auto"/>
        </w:rPr>
      </w:pPr>
    </w:p>
    <w:p w:rsidR="00D379EF" w:rsidRPr="00077831" w:rsidRDefault="00612124" w:rsidP="00612124">
      <w:pPr>
        <w:tabs>
          <w:tab w:val="left" w:pos="8505"/>
        </w:tabs>
        <w:rPr>
          <w:rFonts w:ascii="Arial Narrow" w:hAnsi="Arial Narrow"/>
          <w:color w:val="auto"/>
        </w:rPr>
      </w:pPr>
      <w:r w:rsidRPr="00077831">
        <w:rPr>
          <w:rFonts w:ascii="Arial Narrow" w:hAnsi="Arial Narrow"/>
          <w:color w:val="auto"/>
        </w:rPr>
        <w:t>3. 8.</w:t>
      </w:r>
    </w:p>
    <w:p w:rsidR="00D379EF" w:rsidRPr="00077831" w:rsidRDefault="00612124" w:rsidP="00D379EF">
      <w:pPr>
        <w:tabs>
          <w:tab w:val="left" w:pos="8505"/>
        </w:tabs>
        <w:rPr>
          <w:rFonts w:ascii="Arial Narrow" w:hAnsi="Arial Narrow"/>
          <w:b/>
          <w:color w:val="auto"/>
        </w:rPr>
      </w:pPr>
      <w:r w:rsidRPr="00077831">
        <w:rPr>
          <w:rFonts w:ascii="Arial Narrow" w:hAnsi="Arial Narrow"/>
          <w:b/>
          <w:color w:val="auto"/>
        </w:rPr>
        <w:t>Bylinková mastička</w:t>
      </w:r>
      <w:r w:rsidR="00702486" w:rsidRPr="00077831">
        <w:rPr>
          <w:rFonts w:ascii="Arial Narrow" w:hAnsi="Arial Narrow"/>
          <w:b/>
          <w:color w:val="auto"/>
        </w:rPr>
        <w:t>-</w:t>
      </w:r>
      <w:r w:rsidRPr="00077831">
        <w:rPr>
          <w:rFonts w:ascii="Arial Narrow" w:hAnsi="Arial Narrow"/>
          <w:b/>
          <w:color w:val="auto"/>
        </w:rPr>
        <w:t xml:space="preserve">výroba přírodní masti a povídání o bylinkách a léčitelství </w:t>
      </w:r>
      <w:r w:rsidR="00D379EF" w:rsidRPr="00077831">
        <w:rPr>
          <w:rFonts w:ascii="Arial Narrow" w:hAnsi="Arial Narrow"/>
          <w:b/>
          <w:color w:val="auto"/>
        </w:rPr>
        <w:t xml:space="preserve"> </w:t>
      </w:r>
    </w:p>
    <w:p w:rsidR="00612124" w:rsidRPr="00077831" w:rsidRDefault="00612124" w:rsidP="00612124">
      <w:pPr>
        <w:tabs>
          <w:tab w:val="left" w:pos="8505"/>
        </w:tabs>
        <w:rPr>
          <w:rFonts w:ascii="Arial Narrow" w:hAnsi="Arial Narrow"/>
          <w:color w:val="auto"/>
        </w:rPr>
      </w:pPr>
      <w:r w:rsidRPr="00077831">
        <w:rPr>
          <w:rFonts w:ascii="Arial Narrow" w:hAnsi="Arial Narrow"/>
          <w:color w:val="auto"/>
        </w:rPr>
        <w:t>Vlněné kvítí</w:t>
      </w:r>
      <w:r w:rsidR="00702486" w:rsidRPr="00077831">
        <w:rPr>
          <w:rFonts w:ascii="Arial Narrow" w:hAnsi="Arial Narrow"/>
          <w:color w:val="auto"/>
        </w:rPr>
        <w:t>-</w:t>
      </w:r>
      <w:r w:rsidRPr="00077831">
        <w:rPr>
          <w:rFonts w:ascii="Arial Narrow" w:hAnsi="Arial Narrow"/>
          <w:color w:val="auto"/>
        </w:rPr>
        <w:t xml:space="preserve">výroba plstěných květin </w:t>
      </w:r>
      <w:r w:rsidR="00D379EF" w:rsidRPr="00077831">
        <w:rPr>
          <w:rFonts w:ascii="Arial Narrow" w:hAnsi="Arial Narrow"/>
          <w:color w:val="auto"/>
        </w:rPr>
        <w:t xml:space="preserve"> </w:t>
      </w:r>
    </w:p>
    <w:p w:rsidR="00035CA0" w:rsidRPr="00077831" w:rsidRDefault="00EE1F81" w:rsidP="00612124">
      <w:pPr>
        <w:tabs>
          <w:tab w:val="left" w:pos="8505"/>
        </w:tabs>
        <w:rPr>
          <w:rFonts w:ascii="Arial Narrow" w:hAnsi="Arial Narrow"/>
          <w:color w:val="auto"/>
        </w:rPr>
      </w:pPr>
      <w:r w:rsidRPr="00077831">
        <w:rPr>
          <w:rFonts w:ascii="Arial Narrow" w:hAnsi="Arial Narrow"/>
          <w:color w:val="auto"/>
        </w:rPr>
        <w:t>Řemeslná dílna pod</w:t>
      </w:r>
      <w:r w:rsidR="007F1764">
        <w:rPr>
          <w:rFonts w:ascii="Arial Narrow" w:hAnsi="Arial Narrow"/>
          <w:color w:val="auto"/>
        </w:rPr>
        <w:t xml:space="preserve"> vedením Ivy Válkové. Povídání o </w:t>
      </w:r>
      <w:r w:rsidRPr="00077831">
        <w:rPr>
          <w:rFonts w:ascii="Arial Narrow" w:hAnsi="Arial Narrow"/>
          <w:color w:val="auto"/>
        </w:rPr>
        <w:t>bylinkách v lidovém léčitelství, výroba tradičních přírodních mastí a olejů.</w:t>
      </w:r>
    </w:p>
    <w:p w:rsidR="00EE1F81" w:rsidRPr="00077831" w:rsidRDefault="00EE1F81" w:rsidP="00612124">
      <w:pPr>
        <w:tabs>
          <w:tab w:val="left" w:pos="8505"/>
        </w:tabs>
        <w:rPr>
          <w:rFonts w:ascii="Arial Narrow" w:hAnsi="Arial Narrow"/>
          <w:color w:val="auto"/>
        </w:rPr>
      </w:pPr>
    </w:p>
    <w:p w:rsidR="00EE1F81" w:rsidRPr="00077831" w:rsidRDefault="00EE1F81" w:rsidP="00EE1F81">
      <w:pPr>
        <w:rPr>
          <w:rFonts w:ascii="Arial Narrow" w:hAnsi="Arial Narrow"/>
          <w:color w:val="auto"/>
        </w:rPr>
      </w:pPr>
      <w:r w:rsidRPr="00077831">
        <w:rPr>
          <w:rFonts w:ascii="Arial Narrow" w:hAnsi="Arial Narrow"/>
          <w:color w:val="auto"/>
        </w:rPr>
        <w:t xml:space="preserve">10. 8. </w:t>
      </w:r>
    </w:p>
    <w:p w:rsidR="00EE1F81" w:rsidRPr="00077831" w:rsidRDefault="00EE1F81" w:rsidP="00EE1F81">
      <w:pPr>
        <w:rPr>
          <w:rFonts w:ascii="Arial Narrow" w:hAnsi="Arial Narrow"/>
          <w:color w:val="auto"/>
        </w:rPr>
      </w:pPr>
      <w:r w:rsidRPr="00077831">
        <w:rPr>
          <w:rFonts w:ascii="Arial Narrow" w:hAnsi="Arial Narrow"/>
          <w:b/>
          <w:color w:val="auto"/>
        </w:rPr>
        <w:t>Prázdninové soboty Mozaika řemesel –</w:t>
      </w:r>
      <w:r w:rsidR="002058FD">
        <w:rPr>
          <w:rFonts w:ascii="Arial Narrow" w:hAnsi="Arial Narrow"/>
          <w:b/>
          <w:color w:val="auto"/>
        </w:rPr>
        <w:t xml:space="preserve"> </w:t>
      </w:r>
      <w:r w:rsidRPr="00077831">
        <w:rPr>
          <w:rFonts w:ascii="Arial Narrow" w:hAnsi="Arial Narrow"/>
          <w:b/>
          <w:color w:val="auto"/>
        </w:rPr>
        <w:t>Vlněné kvítí.</w:t>
      </w:r>
      <w:r w:rsidRPr="00077831">
        <w:rPr>
          <w:rFonts w:ascii="Arial Narrow" w:hAnsi="Arial Narrow"/>
          <w:color w:val="auto"/>
        </w:rPr>
        <w:t xml:space="preserve"> </w:t>
      </w:r>
    </w:p>
    <w:p w:rsidR="00EE1F81" w:rsidRPr="00077831" w:rsidRDefault="00EE1F81" w:rsidP="00E65520">
      <w:pPr>
        <w:suppressAutoHyphens/>
        <w:rPr>
          <w:rFonts w:ascii="Arial Narrow" w:hAnsi="Arial Narrow"/>
          <w:color w:val="auto"/>
        </w:rPr>
      </w:pPr>
      <w:r w:rsidRPr="00077831">
        <w:rPr>
          <w:rFonts w:ascii="Arial Narrow" w:hAnsi="Arial Narrow"/>
          <w:color w:val="auto"/>
        </w:rPr>
        <w:t>Řemeslná dílna pod vedením Jany Válkové Střílkové. Výroba plstěných květin mokrou a suchou technikou z barevné ovčí vlny, ukázka česání.</w:t>
      </w:r>
    </w:p>
    <w:p w:rsidR="00EE1F81" w:rsidRPr="00077831" w:rsidRDefault="00EE1F81" w:rsidP="00612124">
      <w:pPr>
        <w:tabs>
          <w:tab w:val="left" w:pos="8505"/>
        </w:tabs>
        <w:rPr>
          <w:rFonts w:ascii="Arial Narrow" w:hAnsi="Arial Narrow"/>
          <w:color w:val="auto"/>
        </w:rPr>
      </w:pPr>
    </w:p>
    <w:p w:rsidR="00D379EF" w:rsidRPr="00077831" w:rsidRDefault="00612124" w:rsidP="00612124">
      <w:pPr>
        <w:tabs>
          <w:tab w:val="left" w:pos="8505"/>
        </w:tabs>
        <w:rPr>
          <w:rFonts w:ascii="Arial Narrow" w:hAnsi="Arial Narrow"/>
          <w:color w:val="auto"/>
        </w:rPr>
      </w:pPr>
      <w:r w:rsidRPr="00077831">
        <w:rPr>
          <w:rFonts w:ascii="Arial Narrow" w:hAnsi="Arial Narrow"/>
          <w:color w:val="auto"/>
        </w:rPr>
        <w:t xml:space="preserve">17. 8. </w:t>
      </w:r>
    </w:p>
    <w:p w:rsidR="00612124" w:rsidRPr="00077831" w:rsidRDefault="00612124" w:rsidP="00612124">
      <w:pPr>
        <w:tabs>
          <w:tab w:val="left" w:pos="8505"/>
        </w:tabs>
        <w:rPr>
          <w:rFonts w:ascii="Arial Narrow" w:hAnsi="Arial Narrow"/>
          <w:b/>
          <w:color w:val="auto"/>
        </w:rPr>
      </w:pPr>
      <w:r w:rsidRPr="00077831">
        <w:rPr>
          <w:rFonts w:ascii="Arial Narrow" w:hAnsi="Arial Narrow"/>
          <w:b/>
          <w:color w:val="auto"/>
        </w:rPr>
        <w:t>Drobnosti z</w:t>
      </w:r>
      <w:r w:rsidR="002A63CC" w:rsidRPr="00077831">
        <w:rPr>
          <w:rFonts w:ascii="Arial Narrow" w:hAnsi="Arial Narrow"/>
          <w:b/>
          <w:color w:val="auto"/>
        </w:rPr>
        <w:t> </w:t>
      </w:r>
      <w:r w:rsidRPr="00077831">
        <w:rPr>
          <w:rFonts w:ascii="Arial Narrow" w:hAnsi="Arial Narrow"/>
          <w:b/>
          <w:color w:val="auto"/>
        </w:rPr>
        <w:t>pediku</w:t>
      </w:r>
      <w:r w:rsidR="002A63CC" w:rsidRPr="00077831">
        <w:rPr>
          <w:rFonts w:ascii="Arial Narrow" w:hAnsi="Arial Narrow"/>
          <w:b/>
          <w:color w:val="auto"/>
        </w:rPr>
        <w:t xml:space="preserve"> </w:t>
      </w:r>
      <w:r w:rsidR="00702486" w:rsidRPr="00077831">
        <w:rPr>
          <w:rFonts w:ascii="Arial Narrow" w:hAnsi="Arial Narrow"/>
          <w:b/>
          <w:color w:val="auto"/>
        </w:rPr>
        <w:t>-</w:t>
      </w:r>
      <w:r w:rsidR="002A63CC" w:rsidRPr="00077831">
        <w:rPr>
          <w:rFonts w:ascii="Arial Narrow" w:hAnsi="Arial Narrow"/>
          <w:b/>
          <w:color w:val="auto"/>
        </w:rPr>
        <w:t xml:space="preserve"> </w:t>
      </w:r>
      <w:r w:rsidRPr="00077831">
        <w:rPr>
          <w:rFonts w:ascii="Arial Narrow" w:hAnsi="Arial Narrow"/>
          <w:b/>
          <w:color w:val="auto"/>
        </w:rPr>
        <w:t xml:space="preserve">výroba dekorací z přírodního materiálu </w:t>
      </w:r>
      <w:r w:rsidR="00D379EF" w:rsidRPr="00077831">
        <w:rPr>
          <w:rFonts w:ascii="Arial Narrow" w:hAnsi="Arial Narrow"/>
          <w:b/>
          <w:color w:val="auto"/>
        </w:rPr>
        <w:t xml:space="preserve"> </w:t>
      </w:r>
    </w:p>
    <w:p w:rsidR="00EE1F81" w:rsidRPr="00077831" w:rsidRDefault="00EE1F81" w:rsidP="00EE1F81">
      <w:pPr>
        <w:rPr>
          <w:rFonts w:ascii="Arial Narrow" w:hAnsi="Arial Narrow"/>
          <w:color w:val="auto"/>
        </w:rPr>
      </w:pPr>
      <w:r w:rsidRPr="00077831">
        <w:rPr>
          <w:rFonts w:ascii="Arial Narrow" w:hAnsi="Arial Narrow"/>
          <w:color w:val="auto"/>
        </w:rPr>
        <w:t xml:space="preserve">Řemeslná dílna pod vedením Mileny Johnové. Výroba jednoduché rybičky z přírodních šén, dřevěných korálků a pediku. </w:t>
      </w:r>
    </w:p>
    <w:p w:rsidR="00DA56FA" w:rsidRPr="00077831" w:rsidRDefault="00DA56FA" w:rsidP="00612124">
      <w:pPr>
        <w:tabs>
          <w:tab w:val="left" w:pos="8505"/>
        </w:tabs>
        <w:rPr>
          <w:rFonts w:ascii="Arial Narrow" w:hAnsi="Arial Narrow"/>
          <w:color w:val="auto"/>
        </w:rPr>
      </w:pPr>
    </w:p>
    <w:p w:rsidR="00D379EF" w:rsidRPr="00077831" w:rsidRDefault="00612124" w:rsidP="00612124">
      <w:pPr>
        <w:tabs>
          <w:tab w:val="left" w:pos="8505"/>
        </w:tabs>
        <w:rPr>
          <w:rFonts w:ascii="Arial Narrow" w:hAnsi="Arial Narrow"/>
          <w:color w:val="auto"/>
        </w:rPr>
      </w:pPr>
      <w:r w:rsidRPr="00077831">
        <w:rPr>
          <w:rFonts w:ascii="Arial Narrow" w:hAnsi="Arial Narrow"/>
          <w:color w:val="auto"/>
        </w:rPr>
        <w:t>24. 8.</w:t>
      </w:r>
    </w:p>
    <w:p w:rsidR="00612124" w:rsidRPr="00077831" w:rsidRDefault="00612124" w:rsidP="00612124">
      <w:pPr>
        <w:tabs>
          <w:tab w:val="left" w:pos="8505"/>
        </w:tabs>
        <w:rPr>
          <w:rFonts w:ascii="Arial Narrow" w:hAnsi="Arial Narrow"/>
          <w:b/>
          <w:color w:val="auto"/>
        </w:rPr>
      </w:pPr>
      <w:r w:rsidRPr="00077831">
        <w:rPr>
          <w:rFonts w:ascii="Arial Narrow" w:hAnsi="Arial Narrow"/>
          <w:b/>
          <w:color w:val="auto"/>
        </w:rPr>
        <w:t>Dřevěné hračky</w:t>
      </w:r>
      <w:r w:rsidR="00702486" w:rsidRPr="00077831">
        <w:rPr>
          <w:rFonts w:ascii="Arial Narrow" w:hAnsi="Arial Narrow"/>
          <w:b/>
          <w:color w:val="auto"/>
        </w:rPr>
        <w:t>-</w:t>
      </w:r>
      <w:r w:rsidRPr="00077831">
        <w:rPr>
          <w:rFonts w:ascii="Arial Narrow" w:hAnsi="Arial Narrow"/>
          <w:b/>
          <w:color w:val="auto"/>
        </w:rPr>
        <w:t xml:space="preserve">řezbářská dílna </w:t>
      </w:r>
      <w:r w:rsidR="00D379EF" w:rsidRPr="00077831">
        <w:rPr>
          <w:rFonts w:ascii="Arial Narrow" w:hAnsi="Arial Narrow"/>
          <w:b/>
          <w:color w:val="auto"/>
        </w:rPr>
        <w:t xml:space="preserve"> </w:t>
      </w:r>
    </w:p>
    <w:p w:rsidR="00DA56FA" w:rsidRPr="00077831" w:rsidRDefault="00EE1F81" w:rsidP="00E65520">
      <w:pPr>
        <w:tabs>
          <w:tab w:val="left" w:pos="8505"/>
        </w:tabs>
        <w:suppressAutoHyphens/>
        <w:rPr>
          <w:rFonts w:ascii="Arial Narrow" w:hAnsi="Arial Narrow"/>
          <w:color w:val="auto"/>
        </w:rPr>
      </w:pPr>
      <w:r w:rsidRPr="00077831">
        <w:rPr>
          <w:rFonts w:ascii="Arial Narrow" w:hAnsi="Arial Narrow"/>
          <w:color w:val="auto"/>
        </w:rPr>
        <w:t>Řemeslná dílna pod vedením Miroslavy Řezníkové. Výroba a dekorování jednoduchého ptáčka z dřevěných polotovarů a filcu.</w:t>
      </w:r>
    </w:p>
    <w:p w:rsidR="00607459" w:rsidRPr="00077831" w:rsidRDefault="00607459" w:rsidP="00612124">
      <w:pPr>
        <w:tabs>
          <w:tab w:val="left" w:pos="8505"/>
        </w:tabs>
        <w:rPr>
          <w:rFonts w:ascii="Arial Narrow" w:hAnsi="Arial Narrow"/>
          <w:color w:val="auto"/>
        </w:rPr>
      </w:pPr>
      <w:r w:rsidRPr="00077831">
        <w:rPr>
          <w:rFonts w:ascii="Arial Narrow" w:hAnsi="Arial Narrow"/>
          <w:color w:val="auto"/>
        </w:rPr>
        <w:lastRenderedPageBreak/>
        <w:t>10.</w:t>
      </w:r>
      <w:r w:rsidR="002058FD">
        <w:rPr>
          <w:rFonts w:ascii="Arial Narrow" w:hAnsi="Arial Narrow"/>
          <w:color w:val="auto"/>
        </w:rPr>
        <w:t xml:space="preserve"> </w:t>
      </w:r>
      <w:r w:rsidR="00702486" w:rsidRPr="00077831">
        <w:rPr>
          <w:rFonts w:ascii="Arial Narrow" w:hAnsi="Arial Narrow"/>
          <w:color w:val="auto"/>
        </w:rPr>
        <w:t xml:space="preserve">- </w:t>
      </w:r>
      <w:r w:rsidRPr="00077831">
        <w:rPr>
          <w:rFonts w:ascii="Arial Narrow" w:hAnsi="Arial Narrow"/>
          <w:color w:val="auto"/>
        </w:rPr>
        <w:t xml:space="preserve">15. 9. </w:t>
      </w:r>
    </w:p>
    <w:p w:rsidR="00612124" w:rsidRPr="00077831" w:rsidRDefault="00607459" w:rsidP="00612124">
      <w:pPr>
        <w:tabs>
          <w:tab w:val="left" w:pos="8505"/>
        </w:tabs>
        <w:rPr>
          <w:rFonts w:ascii="Arial Narrow" w:hAnsi="Arial Narrow"/>
          <w:b/>
          <w:color w:val="auto"/>
        </w:rPr>
      </w:pPr>
      <w:r w:rsidRPr="00077831">
        <w:rPr>
          <w:rFonts w:ascii="Arial Narrow" w:hAnsi="Arial Narrow"/>
          <w:b/>
          <w:color w:val="auto"/>
        </w:rPr>
        <w:t>Nejlepší kroniky libereckého kraje</w:t>
      </w:r>
    </w:p>
    <w:p w:rsidR="00612124" w:rsidRPr="00077831" w:rsidRDefault="00E65520" w:rsidP="00702486">
      <w:pPr>
        <w:tabs>
          <w:tab w:val="left" w:pos="8505"/>
        </w:tabs>
        <w:suppressAutoHyphens/>
        <w:rPr>
          <w:rFonts w:ascii="Arial Narrow" w:hAnsi="Arial Narrow"/>
          <w:color w:val="auto"/>
        </w:rPr>
      </w:pPr>
      <w:r>
        <w:rPr>
          <w:rFonts w:ascii="Arial Narrow" w:hAnsi="Arial Narrow"/>
          <w:color w:val="auto"/>
        </w:rPr>
        <w:t xml:space="preserve">Vyhlášení výsledků soutěže, </w:t>
      </w:r>
      <w:r w:rsidR="00612124" w:rsidRPr="00077831">
        <w:rPr>
          <w:rFonts w:ascii="Arial Narrow" w:hAnsi="Arial Narrow"/>
          <w:color w:val="auto"/>
        </w:rPr>
        <w:t>které předsedá odborná komise</w:t>
      </w:r>
      <w:r>
        <w:rPr>
          <w:rFonts w:ascii="Arial Narrow" w:hAnsi="Arial Narrow"/>
          <w:color w:val="auto"/>
        </w:rPr>
        <w:t xml:space="preserve"> za</w:t>
      </w:r>
      <w:r w:rsidR="00612124" w:rsidRPr="00077831">
        <w:rPr>
          <w:rFonts w:ascii="Arial Narrow" w:hAnsi="Arial Narrow"/>
          <w:color w:val="auto"/>
        </w:rPr>
        <w:t xml:space="preserve"> veřejně za účasti kronikářů, zástupců kraje i obcí. Na slavnostní vyhlášení </w:t>
      </w:r>
      <w:r w:rsidR="00607459" w:rsidRPr="00077831">
        <w:rPr>
          <w:rFonts w:ascii="Arial Narrow" w:hAnsi="Arial Narrow"/>
          <w:color w:val="auto"/>
        </w:rPr>
        <w:t xml:space="preserve">letošního ročníku </w:t>
      </w:r>
      <w:r w:rsidR="00612124" w:rsidRPr="00077831">
        <w:rPr>
          <w:rFonts w:ascii="Arial Narrow" w:hAnsi="Arial Narrow"/>
          <w:color w:val="auto"/>
        </w:rPr>
        <w:t>bezprostředně nav</w:t>
      </w:r>
      <w:r w:rsidR="00607459" w:rsidRPr="00077831">
        <w:rPr>
          <w:rFonts w:ascii="Arial Narrow" w:hAnsi="Arial Narrow"/>
          <w:color w:val="auto"/>
        </w:rPr>
        <w:t>ázala</w:t>
      </w:r>
      <w:r w:rsidR="00612124" w:rsidRPr="00077831">
        <w:rPr>
          <w:rFonts w:ascii="Arial Narrow" w:hAnsi="Arial Narrow"/>
          <w:color w:val="auto"/>
        </w:rPr>
        <w:t xml:space="preserve"> krátkodobá výstava</w:t>
      </w:r>
      <w:r>
        <w:rPr>
          <w:rFonts w:ascii="Arial Narrow" w:hAnsi="Arial Narrow"/>
          <w:color w:val="auto"/>
        </w:rPr>
        <w:t xml:space="preserve"> přihlášených kronik, se kterými se </w:t>
      </w:r>
      <w:r w:rsidR="00607459" w:rsidRPr="00077831">
        <w:rPr>
          <w:rFonts w:ascii="Arial Narrow" w:hAnsi="Arial Narrow"/>
          <w:color w:val="auto"/>
        </w:rPr>
        <w:t>mohla</w:t>
      </w:r>
      <w:r w:rsidR="00612124" w:rsidRPr="00077831">
        <w:rPr>
          <w:rFonts w:ascii="Arial Narrow" w:hAnsi="Arial Narrow"/>
          <w:color w:val="auto"/>
        </w:rPr>
        <w:t xml:space="preserve"> seznámit veřejnost. </w:t>
      </w:r>
      <w:r>
        <w:rPr>
          <w:rFonts w:ascii="Arial Narrow" w:hAnsi="Arial Narrow"/>
          <w:color w:val="auto"/>
        </w:rPr>
        <w:t xml:space="preserve"> </w:t>
      </w:r>
      <w:r w:rsidR="00612124" w:rsidRPr="00077831">
        <w:rPr>
          <w:rFonts w:ascii="Arial Narrow" w:hAnsi="Arial Narrow"/>
          <w:color w:val="auto"/>
        </w:rPr>
        <w:t xml:space="preserve"> </w:t>
      </w:r>
      <w:r w:rsidR="00607459" w:rsidRPr="00077831">
        <w:rPr>
          <w:rFonts w:ascii="Arial Narrow" w:hAnsi="Arial Narrow"/>
          <w:color w:val="auto"/>
        </w:rPr>
        <w:t xml:space="preserve"> </w:t>
      </w:r>
      <w:r w:rsidR="00612124" w:rsidRPr="00077831">
        <w:rPr>
          <w:rFonts w:ascii="Arial Narrow" w:hAnsi="Arial Narrow"/>
          <w:color w:val="auto"/>
        </w:rPr>
        <w:t xml:space="preserve"> </w:t>
      </w:r>
    </w:p>
    <w:p w:rsidR="00612124" w:rsidRPr="00077831" w:rsidRDefault="00471F3C" w:rsidP="00702486">
      <w:pPr>
        <w:tabs>
          <w:tab w:val="left" w:pos="8505"/>
        </w:tabs>
        <w:suppressAutoHyphens/>
        <w:rPr>
          <w:rFonts w:ascii="Arial Narrow" w:hAnsi="Arial Narrow"/>
          <w:color w:val="auto"/>
        </w:rPr>
      </w:pPr>
      <w:r w:rsidRPr="00077831">
        <w:rPr>
          <w:rFonts w:ascii="Arial Narrow" w:hAnsi="Arial Narrow"/>
          <w:color w:val="auto"/>
        </w:rPr>
        <w:t>Příprava a realizace: PhDr. J. Sajbt</w:t>
      </w:r>
      <w:r w:rsidR="00607459" w:rsidRPr="00077831">
        <w:rPr>
          <w:rFonts w:ascii="Arial Narrow" w:hAnsi="Arial Narrow"/>
          <w:color w:val="auto"/>
        </w:rPr>
        <w:t xml:space="preserve"> </w:t>
      </w:r>
    </w:p>
    <w:p w:rsidR="0032396D" w:rsidRDefault="0032396D" w:rsidP="00702486">
      <w:pPr>
        <w:tabs>
          <w:tab w:val="left" w:pos="8505"/>
        </w:tabs>
        <w:suppressAutoHyphens/>
        <w:rPr>
          <w:rFonts w:ascii="Arial Narrow" w:hAnsi="Arial Narrow"/>
          <w:color w:val="auto"/>
        </w:rPr>
      </w:pPr>
    </w:p>
    <w:p w:rsidR="00A96E08" w:rsidRPr="00077831" w:rsidRDefault="00612124" w:rsidP="00702486">
      <w:pPr>
        <w:tabs>
          <w:tab w:val="left" w:pos="8505"/>
        </w:tabs>
        <w:suppressAutoHyphens/>
        <w:rPr>
          <w:rFonts w:ascii="Arial Narrow" w:hAnsi="Arial Narrow"/>
          <w:color w:val="auto"/>
        </w:rPr>
      </w:pPr>
      <w:r w:rsidRPr="00077831">
        <w:rPr>
          <w:rFonts w:ascii="Arial Narrow" w:hAnsi="Arial Narrow"/>
          <w:color w:val="auto"/>
        </w:rPr>
        <w:t xml:space="preserve">7. 9. </w:t>
      </w:r>
    </w:p>
    <w:p w:rsidR="00612124" w:rsidRPr="00077831" w:rsidRDefault="00612124" w:rsidP="00702486">
      <w:pPr>
        <w:tabs>
          <w:tab w:val="left" w:pos="8505"/>
        </w:tabs>
        <w:suppressAutoHyphens/>
        <w:rPr>
          <w:rFonts w:ascii="Arial Narrow" w:hAnsi="Arial Narrow"/>
          <w:b/>
          <w:color w:val="auto"/>
        </w:rPr>
      </w:pPr>
      <w:r w:rsidRPr="00077831">
        <w:rPr>
          <w:rFonts w:ascii="Arial Narrow" w:hAnsi="Arial Narrow"/>
          <w:b/>
          <w:color w:val="auto"/>
        </w:rPr>
        <w:t>Slavnostní otevření expozice Horolezectví</w:t>
      </w:r>
      <w:r w:rsidR="00702486" w:rsidRPr="00077831">
        <w:rPr>
          <w:rFonts w:ascii="Arial Narrow" w:hAnsi="Arial Narrow"/>
          <w:b/>
          <w:color w:val="auto"/>
        </w:rPr>
        <w:t>-</w:t>
      </w:r>
      <w:r w:rsidRPr="00077831">
        <w:rPr>
          <w:rFonts w:ascii="Arial Narrow" w:hAnsi="Arial Narrow"/>
          <w:b/>
          <w:color w:val="auto"/>
        </w:rPr>
        <w:t>Z Českého ráje na vrcholy světa</w:t>
      </w:r>
    </w:p>
    <w:p w:rsidR="00612124" w:rsidRPr="00077831" w:rsidRDefault="00C93B59" w:rsidP="00702486">
      <w:pPr>
        <w:tabs>
          <w:tab w:val="left" w:pos="8505"/>
        </w:tabs>
        <w:suppressAutoHyphens/>
        <w:rPr>
          <w:rFonts w:ascii="Arial Narrow" w:hAnsi="Arial Narrow"/>
          <w:color w:val="auto"/>
        </w:rPr>
      </w:pPr>
      <w:r w:rsidRPr="00077831">
        <w:rPr>
          <w:rFonts w:ascii="Arial Narrow" w:hAnsi="Arial Narrow"/>
          <w:color w:val="auto"/>
        </w:rPr>
        <w:t xml:space="preserve">Slavnostní otevření nové stálé expozice proběhlo za účasti členů rady Libereckého kraje, autorů projektu, dodavatelů, zástupců města Bad Shandau, řešitelů projektu a široké veřejnosti.  </w:t>
      </w:r>
      <w:r w:rsidR="00A96E08" w:rsidRPr="00077831">
        <w:rPr>
          <w:rFonts w:ascii="Arial Narrow" w:hAnsi="Arial Narrow"/>
          <w:color w:val="auto"/>
        </w:rPr>
        <w:t xml:space="preserve"> </w:t>
      </w:r>
    </w:p>
    <w:p w:rsidR="00612124" w:rsidRPr="00077831" w:rsidRDefault="00471F3C" w:rsidP="00702486">
      <w:pPr>
        <w:tabs>
          <w:tab w:val="left" w:pos="8505"/>
        </w:tabs>
        <w:suppressAutoHyphens/>
        <w:rPr>
          <w:rFonts w:ascii="Arial Narrow" w:hAnsi="Arial Narrow"/>
          <w:color w:val="auto"/>
        </w:rPr>
      </w:pPr>
      <w:r w:rsidRPr="00077831">
        <w:rPr>
          <w:rFonts w:ascii="Arial Narrow" w:hAnsi="Arial Narrow"/>
          <w:color w:val="auto"/>
        </w:rPr>
        <w:t>Příprava a realizace: kolektiv MČR</w:t>
      </w:r>
    </w:p>
    <w:p w:rsidR="00471F3C" w:rsidRPr="00077831" w:rsidRDefault="00471F3C" w:rsidP="00702486">
      <w:pPr>
        <w:tabs>
          <w:tab w:val="left" w:pos="8505"/>
        </w:tabs>
        <w:suppressAutoHyphens/>
        <w:rPr>
          <w:rFonts w:ascii="Arial Narrow" w:hAnsi="Arial Narrow"/>
          <w:color w:val="auto"/>
        </w:rPr>
      </w:pPr>
    </w:p>
    <w:p w:rsidR="0032396D" w:rsidRDefault="0032396D" w:rsidP="00702486">
      <w:pPr>
        <w:tabs>
          <w:tab w:val="left" w:pos="8505"/>
        </w:tabs>
        <w:suppressAutoHyphens/>
        <w:rPr>
          <w:rFonts w:ascii="Arial Narrow" w:hAnsi="Arial Narrow"/>
          <w:b/>
          <w:color w:val="auto"/>
        </w:rPr>
      </w:pPr>
    </w:p>
    <w:p w:rsidR="00612124" w:rsidRPr="00077831" w:rsidRDefault="00612124" w:rsidP="00702486">
      <w:pPr>
        <w:tabs>
          <w:tab w:val="left" w:pos="8505"/>
        </w:tabs>
        <w:suppressAutoHyphens/>
        <w:rPr>
          <w:rFonts w:ascii="Arial Narrow" w:hAnsi="Arial Narrow"/>
          <w:b/>
          <w:color w:val="auto"/>
        </w:rPr>
      </w:pPr>
      <w:r w:rsidRPr="00077831">
        <w:rPr>
          <w:rFonts w:ascii="Arial Narrow" w:hAnsi="Arial Narrow"/>
          <w:b/>
          <w:color w:val="auto"/>
        </w:rPr>
        <w:t>Workshopy k výstavě Ze stébel a proutí</w:t>
      </w:r>
    </w:p>
    <w:p w:rsidR="00702486" w:rsidRPr="00077831" w:rsidRDefault="00612124" w:rsidP="00702486">
      <w:pPr>
        <w:tabs>
          <w:tab w:val="left" w:pos="8505"/>
        </w:tabs>
        <w:suppressAutoHyphens/>
        <w:rPr>
          <w:rFonts w:ascii="Arial Narrow" w:hAnsi="Arial Narrow"/>
          <w:color w:val="auto"/>
        </w:rPr>
      </w:pPr>
      <w:r w:rsidRPr="00077831">
        <w:rPr>
          <w:rFonts w:ascii="Arial Narrow" w:hAnsi="Arial Narrow"/>
          <w:color w:val="auto"/>
        </w:rPr>
        <w:t xml:space="preserve">Návštěvníci výstavy </w:t>
      </w:r>
      <w:r w:rsidR="00C93B59" w:rsidRPr="00077831">
        <w:rPr>
          <w:rFonts w:ascii="Arial Narrow" w:hAnsi="Arial Narrow"/>
          <w:color w:val="auto"/>
        </w:rPr>
        <w:t xml:space="preserve">měli možnost </w:t>
      </w:r>
      <w:r w:rsidRPr="00077831">
        <w:rPr>
          <w:rFonts w:ascii="Arial Narrow" w:hAnsi="Arial Narrow"/>
          <w:color w:val="auto"/>
        </w:rPr>
        <w:t xml:space="preserve">práci </w:t>
      </w:r>
      <w:r w:rsidR="00C93B59" w:rsidRPr="00077831">
        <w:rPr>
          <w:rFonts w:ascii="Arial Narrow" w:hAnsi="Arial Narrow"/>
          <w:color w:val="auto"/>
        </w:rPr>
        <w:t>s proutí</w:t>
      </w:r>
      <w:r w:rsidR="00E65520">
        <w:rPr>
          <w:rFonts w:ascii="Arial Narrow" w:hAnsi="Arial Narrow"/>
          <w:color w:val="auto"/>
        </w:rPr>
        <w:t>m</w:t>
      </w:r>
      <w:r w:rsidR="00C93B59" w:rsidRPr="00077831">
        <w:rPr>
          <w:rFonts w:ascii="Arial Narrow" w:hAnsi="Arial Narrow"/>
          <w:color w:val="auto"/>
        </w:rPr>
        <w:t>, slámou a dalšími materiály a zároveň porovnat své výtvory s historickými exponáty na výstavě Ze stébel a proutí</w:t>
      </w:r>
    </w:p>
    <w:p w:rsidR="002A63CC" w:rsidRPr="00077831" w:rsidRDefault="00471F3C" w:rsidP="00612124">
      <w:pPr>
        <w:tabs>
          <w:tab w:val="left" w:pos="8505"/>
        </w:tabs>
        <w:rPr>
          <w:rFonts w:ascii="Arial Narrow" w:hAnsi="Arial Narrow"/>
          <w:color w:val="auto"/>
        </w:rPr>
      </w:pPr>
      <w:r w:rsidRPr="00077831">
        <w:rPr>
          <w:rFonts w:ascii="Arial Narrow" w:hAnsi="Arial Narrow"/>
          <w:color w:val="auto"/>
        </w:rPr>
        <w:t>Příprava a realizace. Bc. M. Havelková</w:t>
      </w:r>
    </w:p>
    <w:p w:rsidR="00471F3C" w:rsidRPr="00077831" w:rsidRDefault="00471F3C" w:rsidP="00612124">
      <w:pPr>
        <w:tabs>
          <w:tab w:val="left" w:pos="8505"/>
        </w:tabs>
        <w:rPr>
          <w:rFonts w:ascii="Arial Narrow" w:hAnsi="Arial Narrow"/>
          <w:color w:val="auto"/>
        </w:rPr>
      </w:pPr>
    </w:p>
    <w:p w:rsidR="00C93B59" w:rsidRPr="00077831" w:rsidRDefault="00612124" w:rsidP="00612124">
      <w:pPr>
        <w:tabs>
          <w:tab w:val="left" w:pos="8505"/>
        </w:tabs>
        <w:rPr>
          <w:rFonts w:ascii="Arial Narrow" w:hAnsi="Arial Narrow"/>
          <w:color w:val="auto"/>
        </w:rPr>
      </w:pPr>
      <w:r w:rsidRPr="00077831">
        <w:rPr>
          <w:rFonts w:ascii="Arial Narrow" w:hAnsi="Arial Narrow"/>
          <w:color w:val="auto"/>
        </w:rPr>
        <w:t>21. 9.</w:t>
      </w:r>
      <w:r w:rsidRPr="00077831">
        <w:rPr>
          <w:rFonts w:ascii="Arial Narrow" w:hAnsi="Arial Narrow"/>
          <w:color w:val="auto"/>
        </w:rPr>
        <w:tab/>
      </w:r>
    </w:p>
    <w:p w:rsidR="00612124" w:rsidRPr="00077831" w:rsidRDefault="00612124" w:rsidP="00612124">
      <w:pPr>
        <w:tabs>
          <w:tab w:val="left" w:pos="8505"/>
        </w:tabs>
        <w:rPr>
          <w:rFonts w:ascii="Arial Narrow" w:hAnsi="Arial Narrow"/>
          <w:b/>
          <w:color w:val="auto"/>
        </w:rPr>
      </w:pPr>
      <w:r w:rsidRPr="00077831">
        <w:rPr>
          <w:rFonts w:ascii="Arial Narrow" w:hAnsi="Arial Narrow"/>
          <w:b/>
          <w:color w:val="auto"/>
        </w:rPr>
        <w:t>Pletení ošatky ze slámy s Renatou Němečkovou</w:t>
      </w:r>
    </w:p>
    <w:p w:rsidR="00702486" w:rsidRPr="00077831" w:rsidRDefault="00702486" w:rsidP="00612124">
      <w:pPr>
        <w:tabs>
          <w:tab w:val="left" w:pos="8505"/>
        </w:tabs>
        <w:rPr>
          <w:rFonts w:ascii="Arial Narrow" w:hAnsi="Arial Narrow"/>
          <w:color w:val="auto"/>
        </w:rPr>
      </w:pPr>
    </w:p>
    <w:p w:rsidR="00C93B59" w:rsidRPr="00077831" w:rsidRDefault="00612124" w:rsidP="00612124">
      <w:pPr>
        <w:tabs>
          <w:tab w:val="left" w:pos="8505"/>
        </w:tabs>
        <w:rPr>
          <w:rFonts w:ascii="Arial Narrow" w:hAnsi="Arial Narrow"/>
          <w:color w:val="auto"/>
        </w:rPr>
      </w:pPr>
      <w:r w:rsidRPr="00077831">
        <w:rPr>
          <w:rFonts w:ascii="Arial Narrow" w:hAnsi="Arial Narrow"/>
          <w:color w:val="auto"/>
        </w:rPr>
        <w:t>5. 10.</w:t>
      </w:r>
      <w:r w:rsidRPr="00077831">
        <w:rPr>
          <w:rFonts w:ascii="Arial Narrow" w:hAnsi="Arial Narrow"/>
          <w:color w:val="auto"/>
        </w:rPr>
        <w:tab/>
      </w:r>
    </w:p>
    <w:p w:rsidR="00612124" w:rsidRPr="00077831" w:rsidRDefault="00612124" w:rsidP="00612124">
      <w:pPr>
        <w:tabs>
          <w:tab w:val="left" w:pos="8505"/>
        </w:tabs>
        <w:rPr>
          <w:rFonts w:ascii="Arial Narrow" w:hAnsi="Arial Narrow"/>
          <w:b/>
          <w:color w:val="auto"/>
        </w:rPr>
      </w:pPr>
      <w:r w:rsidRPr="00077831">
        <w:rPr>
          <w:rFonts w:ascii="Arial Narrow" w:hAnsi="Arial Narrow"/>
          <w:b/>
          <w:color w:val="auto"/>
        </w:rPr>
        <w:t>Výroba designových košů s Moderním košíkářstvím</w:t>
      </w:r>
    </w:p>
    <w:p w:rsidR="00702486" w:rsidRPr="00077831" w:rsidRDefault="00702486" w:rsidP="00612124">
      <w:pPr>
        <w:tabs>
          <w:tab w:val="left" w:pos="8505"/>
        </w:tabs>
        <w:rPr>
          <w:rFonts w:ascii="Arial Narrow" w:hAnsi="Arial Narrow"/>
          <w:color w:val="auto"/>
        </w:rPr>
      </w:pPr>
    </w:p>
    <w:p w:rsidR="00C93B59" w:rsidRPr="00077831" w:rsidRDefault="00612124" w:rsidP="00612124">
      <w:pPr>
        <w:tabs>
          <w:tab w:val="left" w:pos="8505"/>
        </w:tabs>
        <w:rPr>
          <w:rFonts w:ascii="Arial Narrow" w:hAnsi="Arial Narrow"/>
          <w:color w:val="auto"/>
        </w:rPr>
      </w:pPr>
      <w:r w:rsidRPr="00077831">
        <w:rPr>
          <w:rFonts w:ascii="Arial Narrow" w:hAnsi="Arial Narrow"/>
          <w:color w:val="auto"/>
        </w:rPr>
        <w:t>6. 10.</w:t>
      </w:r>
      <w:r w:rsidRPr="00077831">
        <w:rPr>
          <w:rFonts w:ascii="Arial Narrow" w:hAnsi="Arial Narrow"/>
          <w:color w:val="auto"/>
        </w:rPr>
        <w:tab/>
      </w:r>
    </w:p>
    <w:p w:rsidR="00612124" w:rsidRPr="00077831" w:rsidRDefault="00612124" w:rsidP="00612124">
      <w:pPr>
        <w:tabs>
          <w:tab w:val="left" w:pos="8505"/>
        </w:tabs>
        <w:rPr>
          <w:rFonts w:ascii="Arial Narrow" w:hAnsi="Arial Narrow"/>
          <w:b/>
          <w:color w:val="auto"/>
        </w:rPr>
      </w:pPr>
      <w:r w:rsidRPr="00077831">
        <w:rPr>
          <w:rFonts w:ascii="Arial Narrow" w:hAnsi="Arial Narrow"/>
          <w:b/>
          <w:color w:val="auto"/>
        </w:rPr>
        <w:t>Košíkářská dílna Domu pod jasanem</w:t>
      </w:r>
    </w:p>
    <w:p w:rsidR="00702486" w:rsidRPr="00077831" w:rsidRDefault="00702486" w:rsidP="00612124">
      <w:pPr>
        <w:tabs>
          <w:tab w:val="left" w:pos="8505"/>
        </w:tabs>
        <w:rPr>
          <w:rFonts w:ascii="Arial Narrow" w:hAnsi="Arial Narrow"/>
          <w:color w:val="auto"/>
        </w:rPr>
      </w:pPr>
    </w:p>
    <w:p w:rsidR="00C93B59" w:rsidRPr="00077831" w:rsidRDefault="00612124" w:rsidP="00612124">
      <w:pPr>
        <w:tabs>
          <w:tab w:val="left" w:pos="8505"/>
        </w:tabs>
        <w:rPr>
          <w:rFonts w:ascii="Arial Narrow" w:hAnsi="Arial Narrow"/>
          <w:color w:val="auto"/>
        </w:rPr>
      </w:pPr>
      <w:r w:rsidRPr="00077831">
        <w:rPr>
          <w:rFonts w:ascii="Arial Narrow" w:hAnsi="Arial Narrow"/>
          <w:color w:val="auto"/>
        </w:rPr>
        <w:t>12. 10.</w:t>
      </w:r>
      <w:r w:rsidRPr="00077831">
        <w:rPr>
          <w:rFonts w:ascii="Arial Narrow" w:hAnsi="Arial Narrow"/>
          <w:color w:val="auto"/>
        </w:rPr>
        <w:tab/>
      </w:r>
    </w:p>
    <w:p w:rsidR="00612124" w:rsidRPr="00077831" w:rsidRDefault="00612124" w:rsidP="00612124">
      <w:pPr>
        <w:tabs>
          <w:tab w:val="left" w:pos="8505"/>
        </w:tabs>
        <w:rPr>
          <w:rFonts w:ascii="Arial Narrow" w:hAnsi="Arial Narrow"/>
          <w:b/>
          <w:color w:val="auto"/>
        </w:rPr>
      </w:pPr>
      <w:r w:rsidRPr="00077831">
        <w:rPr>
          <w:rFonts w:ascii="Arial Narrow" w:hAnsi="Arial Narrow"/>
          <w:b/>
          <w:color w:val="auto"/>
        </w:rPr>
        <w:t xml:space="preserve">Košíkářský kurz Košíkářské školy Petra Krále </w:t>
      </w:r>
    </w:p>
    <w:p w:rsidR="00702486" w:rsidRPr="00077831" w:rsidRDefault="00702486" w:rsidP="00612124">
      <w:pPr>
        <w:tabs>
          <w:tab w:val="left" w:pos="8505"/>
        </w:tabs>
        <w:rPr>
          <w:rFonts w:ascii="Arial Narrow" w:hAnsi="Arial Narrow"/>
          <w:color w:val="auto"/>
        </w:rPr>
      </w:pPr>
    </w:p>
    <w:p w:rsidR="00C93B59" w:rsidRPr="00077831" w:rsidRDefault="00612124" w:rsidP="00612124">
      <w:pPr>
        <w:tabs>
          <w:tab w:val="left" w:pos="8505"/>
        </w:tabs>
        <w:rPr>
          <w:rFonts w:ascii="Arial Narrow" w:hAnsi="Arial Narrow"/>
          <w:color w:val="auto"/>
        </w:rPr>
      </w:pPr>
      <w:r w:rsidRPr="00077831">
        <w:rPr>
          <w:rFonts w:ascii="Arial Narrow" w:hAnsi="Arial Narrow"/>
          <w:color w:val="auto"/>
        </w:rPr>
        <w:t>13. 10.</w:t>
      </w:r>
      <w:r w:rsidRPr="00077831">
        <w:rPr>
          <w:rFonts w:ascii="Arial Narrow" w:hAnsi="Arial Narrow"/>
          <w:color w:val="auto"/>
        </w:rPr>
        <w:tab/>
      </w:r>
    </w:p>
    <w:p w:rsidR="00612124" w:rsidRPr="00077831" w:rsidRDefault="00612124" w:rsidP="00612124">
      <w:pPr>
        <w:tabs>
          <w:tab w:val="left" w:pos="8505"/>
        </w:tabs>
        <w:rPr>
          <w:rFonts w:ascii="Arial Narrow" w:hAnsi="Arial Narrow"/>
          <w:b/>
          <w:color w:val="auto"/>
        </w:rPr>
      </w:pPr>
      <w:r w:rsidRPr="00077831">
        <w:rPr>
          <w:rFonts w:ascii="Arial Narrow" w:hAnsi="Arial Narrow"/>
          <w:b/>
          <w:color w:val="auto"/>
        </w:rPr>
        <w:t xml:space="preserve">Pletení z orobince s Ivetou Dandovou </w:t>
      </w:r>
    </w:p>
    <w:p w:rsidR="00612124" w:rsidRPr="00077831" w:rsidRDefault="00612124" w:rsidP="00612124">
      <w:pPr>
        <w:tabs>
          <w:tab w:val="left" w:pos="8505"/>
        </w:tabs>
        <w:rPr>
          <w:rFonts w:ascii="Arial Narrow" w:hAnsi="Arial Narrow"/>
          <w:color w:val="auto"/>
        </w:rPr>
      </w:pPr>
    </w:p>
    <w:p w:rsidR="00BE5F6F" w:rsidRDefault="00BE5F6F" w:rsidP="00612124">
      <w:pPr>
        <w:tabs>
          <w:tab w:val="left" w:pos="8505"/>
        </w:tabs>
        <w:rPr>
          <w:rFonts w:ascii="Arial Narrow" w:hAnsi="Arial Narrow"/>
          <w:b/>
          <w:color w:val="auto"/>
        </w:rPr>
      </w:pPr>
    </w:p>
    <w:p w:rsidR="00612124" w:rsidRPr="00077831" w:rsidRDefault="00612124" w:rsidP="00612124">
      <w:pPr>
        <w:tabs>
          <w:tab w:val="left" w:pos="8505"/>
        </w:tabs>
        <w:rPr>
          <w:rFonts w:ascii="Arial Narrow" w:hAnsi="Arial Narrow"/>
          <w:b/>
          <w:color w:val="auto"/>
        </w:rPr>
      </w:pPr>
      <w:r w:rsidRPr="00077831">
        <w:rPr>
          <w:rFonts w:ascii="Arial Narrow" w:hAnsi="Arial Narrow"/>
          <w:b/>
          <w:color w:val="auto"/>
        </w:rPr>
        <w:t>Horolezecké besedy</w:t>
      </w:r>
    </w:p>
    <w:p w:rsidR="00702486" w:rsidRPr="00077831" w:rsidRDefault="00471F3C" w:rsidP="00C93B59">
      <w:pPr>
        <w:tabs>
          <w:tab w:val="left" w:pos="8505"/>
        </w:tabs>
        <w:rPr>
          <w:rFonts w:ascii="Arial Narrow" w:hAnsi="Arial Narrow"/>
          <w:color w:val="auto"/>
        </w:rPr>
      </w:pPr>
      <w:r w:rsidRPr="00077831">
        <w:rPr>
          <w:rFonts w:ascii="Arial Narrow" w:hAnsi="Arial Narrow"/>
          <w:color w:val="auto"/>
        </w:rPr>
        <w:t>Příprava a realizace: I. Matoušová</w:t>
      </w:r>
    </w:p>
    <w:p w:rsidR="00471F3C" w:rsidRPr="00077831" w:rsidRDefault="00471F3C" w:rsidP="00C93B59">
      <w:pPr>
        <w:tabs>
          <w:tab w:val="left" w:pos="8505"/>
        </w:tabs>
        <w:rPr>
          <w:rFonts w:ascii="Arial Narrow" w:hAnsi="Arial Narrow"/>
          <w:color w:val="auto"/>
        </w:rPr>
      </w:pPr>
    </w:p>
    <w:p w:rsidR="00C93B59" w:rsidRPr="00077831" w:rsidRDefault="00C93B59" w:rsidP="00C93B59">
      <w:pPr>
        <w:tabs>
          <w:tab w:val="left" w:pos="8505"/>
        </w:tabs>
        <w:rPr>
          <w:rFonts w:ascii="Arial Narrow" w:hAnsi="Arial Narrow"/>
          <w:color w:val="auto"/>
        </w:rPr>
      </w:pPr>
      <w:r w:rsidRPr="00077831">
        <w:rPr>
          <w:rFonts w:ascii="Arial Narrow" w:hAnsi="Arial Narrow"/>
          <w:color w:val="auto"/>
        </w:rPr>
        <w:t xml:space="preserve">16. 10. </w:t>
      </w:r>
      <w:r w:rsidR="00EE1F81" w:rsidRPr="00077831">
        <w:rPr>
          <w:rFonts w:ascii="Arial Narrow" w:hAnsi="Arial Narrow"/>
          <w:color w:val="auto"/>
        </w:rPr>
        <w:t xml:space="preserve"> </w:t>
      </w:r>
    </w:p>
    <w:p w:rsidR="00612124" w:rsidRPr="00077831" w:rsidRDefault="00C93B59" w:rsidP="00612124">
      <w:pPr>
        <w:tabs>
          <w:tab w:val="left" w:pos="8505"/>
        </w:tabs>
        <w:rPr>
          <w:rFonts w:ascii="Arial Narrow" w:hAnsi="Arial Narrow"/>
          <w:b/>
          <w:color w:val="auto"/>
        </w:rPr>
      </w:pPr>
      <w:r w:rsidRPr="00077831">
        <w:rPr>
          <w:rFonts w:ascii="Arial Narrow" w:hAnsi="Arial Narrow"/>
          <w:b/>
          <w:color w:val="auto"/>
        </w:rPr>
        <w:t>Beseda s horolezcem Alešem Polidorem</w:t>
      </w:r>
    </w:p>
    <w:p w:rsidR="00612124" w:rsidRPr="00077831" w:rsidRDefault="00612124" w:rsidP="00612124">
      <w:pPr>
        <w:tabs>
          <w:tab w:val="left" w:pos="8505"/>
        </w:tabs>
        <w:rPr>
          <w:rFonts w:ascii="Arial Narrow" w:hAnsi="Arial Narrow"/>
          <w:color w:val="auto"/>
        </w:rPr>
      </w:pPr>
      <w:r w:rsidRPr="00077831">
        <w:rPr>
          <w:rFonts w:ascii="Arial Narrow" w:hAnsi="Arial Narrow"/>
          <w:color w:val="auto"/>
        </w:rPr>
        <w:t>H</w:t>
      </w:r>
      <w:r w:rsidR="00C93B59" w:rsidRPr="00077831">
        <w:rPr>
          <w:rFonts w:ascii="Arial Narrow" w:hAnsi="Arial Narrow"/>
          <w:color w:val="auto"/>
        </w:rPr>
        <w:t>orolezec Aleš Polidor zavzpomínal</w:t>
      </w:r>
      <w:r w:rsidRPr="00077831">
        <w:rPr>
          <w:rFonts w:ascii="Arial Narrow" w:hAnsi="Arial Narrow"/>
          <w:color w:val="auto"/>
        </w:rPr>
        <w:t xml:space="preserve"> na svůj výstup na Blatník před padesáti lety a dnes. Promít</w:t>
      </w:r>
      <w:r w:rsidR="00C93B59" w:rsidRPr="00077831">
        <w:rPr>
          <w:rFonts w:ascii="Arial Narrow" w:hAnsi="Arial Narrow"/>
          <w:color w:val="auto"/>
        </w:rPr>
        <w:t>l</w:t>
      </w:r>
      <w:r w:rsidRPr="00077831">
        <w:rPr>
          <w:rFonts w:ascii="Arial Narrow" w:hAnsi="Arial Narrow"/>
          <w:color w:val="auto"/>
        </w:rPr>
        <w:t xml:space="preserve"> také film z tohoto výstupu, </w:t>
      </w:r>
      <w:r w:rsidR="00C93B59" w:rsidRPr="00077831">
        <w:rPr>
          <w:rFonts w:ascii="Arial Narrow" w:hAnsi="Arial Narrow"/>
          <w:color w:val="auto"/>
        </w:rPr>
        <w:t>ne</w:t>
      </w:r>
      <w:r w:rsidRPr="00077831">
        <w:rPr>
          <w:rFonts w:ascii="Arial Narrow" w:hAnsi="Arial Narrow"/>
          <w:color w:val="auto"/>
        </w:rPr>
        <w:t>chybě</w:t>
      </w:r>
      <w:r w:rsidR="00C93B59" w:rsidRPr="00077831">
        <w:rPr>
          <w:rFonts w:ascii="Arial Narrow" w:hAnsi="Arial Narrow"/>
          <w:color w:val="auto"/>
        </w:rPr>
        <w:t>la</w:t>
      </w:r>
      <w:r w:rsidRPr="00077831">
        <w:rPr>
          <w:rFonts w:ascii="Arial Narrow" w:hAnsi="Arial Narrow"/>
          <w:color w:val="auto"/>
        </w:rPr>
        <w:t xml:space="preserve"> řada zajímavých příběhů, vzpomínek a fotografií.</w:t>
      </w:r>
    </w:p>
    <w:p w:rsidR="002A63CC" w:rsidRPr="00077831" w:rsidRDefault="002A63CC" w:rsidP="00C93B59">
      <w:pPr>
        <w:rPr>
          <w:rFonts w:ascii="Arial Narrow" w:hAnsi="Arial Narrow"/>
          <w:color w:val="auto"/>
        </w:rPr>
      </w:pPr>
    </w:p>
    <w:p w:rsidR="004157BA" w:rsidRPr="00077831" w:rsidRDefault="004157BA" w:rsidP="00C93B59">
      <w:pPr>
        <w:rPr>
          <w:rFonts w:ascii="Arial Narrow" w:hAnsi="Arial Narrow"/>
          <w:color w:val="auto"/>
        </w:rPr>
      </w:pPr>
      <w:r w:rsidRPr="00077831">
        <w:rPr>
          <w:rFonts w:ascii="Arial Narrow" w:hAnsi="Arial Narrow"/>
          <w:color w:val="auto"/>
        </w:rPr>
        <w:t>25.11.</w:t>
      </w:r>
    </w:p>
    <w:p w:rsidR="00612124" w:rsidRPr="00077831" w:rsidRDefault="00C93B59" w:rsidP="00702486">
      <w:pPr>
        <w:suppressAutoHyphens/>
        <w:rPr>
          <w:rFonts w:ascii="Arial Narrow" w:hAnsi="Arial Narrow"/>
          <w:b/>
          <w:color w:val="auto"/>
        </w:rPr>
      </w:pPr>
      <w:r w:rsidRPr="00077831">
        <w:rPr>
          <w:rFonts w:ascii="Arial Narrow" w:hAnsi="Arial Narrow"/>
          <w:b/>
          <w:color w:val="auto"/>
        </w:rPr>
        <w:t>Beseda s Annou Hanuš Kuchařovou, nejlepší českou slacklinerkou,</w:t>
      </w:r>
    </w:p>
    <w:p w:rsidR="00612124" w:rsidRPr="00077831" w:rsidRDefault="00C93B59" w:rsidP="00702486">
      <w:pPr>
        <w:suppressAutoHyphens/>
        <w:rPr>
          <w:rFonts w:ascii="Arial Narrow" w:hAnsi="Arial Narrow"/>
          <w:b/>
          <w:color w:val="auto"/>
        </w:rPr>
      </w:pPr>
      <w:r w:rsidRPr="00077831">
        <w:rPr>
          <w:rFonts w:ascii="Arial Narrow" w:hAnsi="Arial Narrow"/>
          <w:b/>
          <w:color w:val="auto"/>
        </w:rPr>
        <w:t>a Petrem Prachtelem, horolezeckou legendou</w:t>
      </w:r>
    </w:p>
    <w:p w:rsidR="00702486" w:rsidRPr="00077831" w:rsidRDefault="00612124" w:rsidP="00702486">
      <w:pPr>
        <w:tabs>
          <w:tab w:val="left" w:pos="8505"/>
        </w:tabs>
        <w:suppressAutoHyphens/>
        <w:rPr>
          <w:rFonts w:ascii="Arial Narrow" w:hAnsi="Arial Narrow"/>
          <w:color w:val="auto"/>
        </w:rPr>
      </w:pPr>
      <w:r w:rsidRPr="00077831">
        <w:rPr>
          <w:rFonts w:ascii="Arial Narrow" w:hAnsi="Arial Narrow"/>
          <w:color w:val="auto"/>
        </w:rPr>
        <w:t>Úžasné setkání dvou jedinečných lidí v turnovském muzeu, v horolezecké expozici. V emotivním vyprávění se oba poděl</w:t>
      </w:r>
      <w:r w:rsidR="00C93B59" w:rsidRPr="00077831">
        <w:rPr>
          <w:rFonts w:ascii="Arial Narrow" w:hAnsi="Arial Narrow"/>
          <w:color w:val="auto"/>
        </w:rPr>
        <w:t>ili</w:t>
      </w:r>
      <w:r w:rsidRPr="00077831">
        <w:rPr>
          <w:rFonts w:ascii="Arial Narrow" w:hAnsi="Arial Narrow"/>
          <w:color w:val="auto"/>
        </w:rPr>
        <w:t xml:space="preserve"> o neuvěřitelné příběhy, zážitky a pocity ze svých výstupů a cest nejenom </w:t>
      </w:r>
    </w:p>
    <w:p w:rsidR="00612124" w:rsidRPr="00077831" w:rsidRDefault="00612124" w:rsidP="00702486">
      <w:pPr>
        <w:tabs>
          <w:tab w:val="left" w:pos="8505"/>
        </w:tabs>
        <w:suppressAutoHyphens/>
        <w:rPr>
          <w:rFonts w:ascii="Arial Narrow" w:hAnsi="Arial Narrow"/>
          <w:color w:val="auto"/>
        </w:rPr>
      </w:pPr>
      <w:r w:rsidRPr="00077831">
        <w:rPr>
          <w:rFonts w:ascii="Arial Narrow" w:hAnsi="Arial Narrow"/>
          <w:color w:val="auto"/>
        </w:rPr>
        <w:t>z Českého ráje.</w:t>
      </w:r>
    </w:p>
    <w:p w:rsidR="00612124" w:rsidRPr="00077831" w:rsidRDefault="00C93B59" w:rsidP="00702486">
      <w:pPr>
        <w:tabs>
          <w:tab w:val="left" w:pos="8505"/>
        </w:tabs>
        <w:suppressAutoHyphens/>
        <w:rPr>
          <w:rFonts w:ascii="Arial Narrow" w:hAnsi="Arial Narrow"/>
          <w:color w:val="auto"/>
        </w:rPr>
      </w:pPr>
      <w:r w:rsidRPr="00077831">
        <w:rPr>
          <w:rFonts w:ascii="Arial Narrow" w:hAnsi="Arial Narrow"/>
          <w:color w:val="auto"/>
        </w:rPr>
        <w:t xml:space="preserve"> </w:t>
      </w:r>
    </w:p>
    <w:p w:rsidR="00612124" w:rsidRPr="00077831" w:rsidRDefault="002E6BC4" w:rsidP="00702486">
      <w:pPr>
        <w:tabs>
          <w:tab w:val="left" w:pos="8505"/>
        </w:tabs>
        <w:suppressAutoHyphens/>
        <w:rPr>
          <w:rFonts w:ascii="Arial Narrow" w:hAnsi="Arial Narrow"/>
          <w:color w:val="auto"/>
        </w:rPr>
      </w:pPr>
      <w:r w:rsidRPr="00077831">
        <w:rPr>
          <w:rFonts w:ascii="Arial Narrow" w:hAnsi="Arial Narrow"/>
          <w:color w:val="auto"/>
        </w:rPr>
        <w:lastRenderedPageBreak/>
        <w:t xml:space="preserve">4. 12. </w:t>
      </w:r>
      <w:r w:rsidR="004157BA" w:rsidRPr="00077831">
        <w:rPr>
          <w:rFonts w:ascii="Arial Narrow" w:hAnsi="Arial Narrow"/>
          <w:color w:val="auto"/>
        </w:rPr>
        <w:t xml:space="preserve"> </w:t>
      </w:r>
    </w:p>
    <w:p w:rsidR="00612124" w:rsidRPr="00077831" w:rsidRDefault="00C93B59" w:rsidP="00702486">
      <w:pPr>
        <w:tabs>
          <w:tab w:val="left" w:pos="8505"/>
        </w:tabs>
        <w:suppressAutoHyphens/>
        <w:rPr>
          <w:rFonts w:ascii="Arial Narrow" w:hAnsi="Arial Narrow"/>
          <w:color w:val="auto"/>
        </w:rPr>
      </w:pPr>
      <w:r w:rsidRPr="00077831">
        <w:rPr>
          <w:rFonts w:ascii="Arial Narrow" w:hAnsi="Arial Narrow"/>
          <w:b/>
          <w:color w:val="auto"/>
        </w:rPr>
        <w:t>„Skalák</w:t>
      </w:r>
      <w:r w:rsidR="00702486" w:rsidRPr="00077831">
        <w:rPr>
          <w:rFonts w:ascii="Arial Narrow" w:hAnsi="Arial Narrow"/>
          <w:b/>
          <w:color w:val="auto"/>
        </w:rPr>
        <w:t>-</w:t>
      </w:r>
      <w:r w:rsidR="007F1764" w:rsidRPr="00077831">
        <w:rPr>
          <w:rFonts w:ascii="Arial Narrow" w:hAnsi="Arial Narrow"/>
          <w:b/>
          <w:color w:val="auto"/>
        </w:rPr>
        <w:t>Annapurna</w:t>
      </w:r>
      <w:r w:rsidRPr="00077831">
        <w:rPr>
          <w:rFonts w:ascii="Arial Narrow" w:hAnsi="Arial Narrow"/>
          <w:b/>
          <w:color w:val="auto"/>
        </w:rPr>
        <w:t xml:space="preserve"> IV.“</w:t>
      </w:r>
      <w:r w:rsidR="002E6BC4" w:rsidRPr="00077831">
        <w:rPr>
          <w:rFonts w:ascii="Arial Narrow" w:hAnsi="Arial Narrow"/>
          <w:b/>
          <w:color w:val="auto"/>
        </w:rPr>
        <w:t xml:space="preserve"> </w:t>
      </w:r>
      <w:r w:rsidRPr="00077831">
        <w:rPr>
          <w:rFonts w:ascii="Arial Narrow" w:hAnsi="Arial Narrow"/>
          <w:b/>
          <w:color w:val="auto"/>
        </w:rPr>
        <w:t xml:space="preserve">Autentické vyprávění k 50. </w:t>
      </w:r>
      <w:r w:rsidR="002E6BC4" w:rsidRPr="00077831">
        <w:rPr>
          <w:rFonts w:ascii="Arial Narrow" w:hAnsi="Arial Narrow"/>
          <w:b/>
          <w:color w:val="auto"/>
        </w:rPr>
        <w:t>v</w:t>
      </w:r>
      <w:r w:rsidRPr="00077831">
        <w:rPr>
          <w:rFonts w:ascii="Arial Narrow" w:hAnsi="Arial Narrow"/>
          <w:b/>
          <w:color w:val="auto"/>
        </w:rPr>
        <w:t>ýročí první české himálajské expedice</w:t>
      </w:r>
      <w:r w:rsidRPr="00077831">
        <w:rPr>
          <w:rFonts w:ascii="Arial Narrow" w:hAnsi="Arial Narrow"/>
          <w:color w:val="auto"/>
        </w:rPr>
        <w:t xml:space="preserve"> </w:t>
      </w:r>
    </w:p>
    <w:p w:rsidR="00612124" w:rsidRPr="00077831" w:rsidRDefault="00612124" w:rsidP="00702486">
      <w:pPr>
        <w:tabs>
          <w:tab w:val="left" w:pos="8505"/>
        </w:tabs>
        <w:suppressAutoHyphens/>
        <w:rPr>
          <w:rFonts w:ascii="Arial Narrow" w:hAnsi="Arial Narrow"/>
          <w:color w:val="auto"/>
        </w:rPr>
      </w:pPr>
      <w:r w:rsidRPr="00077831">
        <w:rPr>
          <w:rFonts w:ascii="Arial Narrow" w:hAnsi="Arial Narrow"/>
          <w:color w:val="auto"/>
        </w:rPr>
        <w:t>Pan Ing. Ladislav Veselý, CSc. (člen expedice) a MUDr. Leoš Chládek (lékař expedice) zavzpomína</w:t>
      </w:r>
      <w:r w:rsidR="002E6BC4" w:rsidRPr="00077831">
        <w:rPr>
          <w:rFonts w:ascii="Arial Narrow" w:hAnsi="Arial Narrow"/>
          <w:color w:val="auto"/>
        </w:rPr>
        <w:t>li</w:t>
      </w:r>
      <w:r w:rsidRPr="00077831">
        <w:rPr>
          <w:rFonts w:ascii="Arial Narrow" w:hAnsi="Arial Narrow"/>
          <w:color w:val="auto"/>
        </w:rPr>
        <w:t xml:space="preserve"> nad fot</w:t>
      </w:r>
      <w:r w:rsidR="002E6BC4" w:rsidRPr="00077831">
        <w:rPr>
          <w:rFonts w:ascii="Arial Narrow" w:hAnsi="Arial Narrow"/>
          <w:color w:val="auto"/>
        </w:rPr>
        <w:t>ografiemi</w:t>
      </w:r>
      <w:r w:rsidRPr="00077831">
        <w:rPr>
          <w:rFonts w:ascii="Arial Narrow" w:hAnsi="Arial Narrow"/>
          <w:color w:val="auto"/>
        </w:rPr>
        <w:t xml:space="preserve"> Chrousta</w:t>
      </w:r>
      <w:r w:rsidR="00702486" w:rsidRPr="00077831">
        <w:rPr>
          <w:rFonts w:ascii="Arial Narrow" w:hAnsi="Arial Narrow"/>
          <w:color w:val="auto"/>
        </w:rPr>
        <w:t>-</w:t>
      </w:r>
      <w:r w:rsidRPr="00077831">
        <w:rPr>
          <w:rFonts w:ascii="Arial Narrow" w:hAnsi="Arial Narrow"/>
          <w:color w:val="auto"/>
        </w:rPr>
        <w:t>Vladimíra Procházky ml. a sestřihem expedičního filmu Františka Slámy.</w:t>
      </w:r>
    </w:p>
    <w:p w:rsidR="00612124" w:rsidRPr="00077831" w:rsidRDefault="002E6BC4" w:rsidP="00612124">
      <w:pPr>
        <w:tabs>
          <w:tab w:val="left" w:pos="8505"/>
        </w:tabs>
        <w:rPr>
          <w:rFonts w:ascii="Arial Narrow" w:hAnsi="Arial Narrow"/>
          <w:color w:val="auto"/>
        </w:rPr>
      </w:pPr>
      <w:r w:rsidRPr="00077831">
        <w:rPr>
          <w:rFonts w:ascii="Arial Narrow" w:hAnsi="Arial Narrow"/>
          <w:color w:val="auto"/>
        </w:rPr>
        <w:t xml:space="preserve"> </w:t>
      </w:r>
    </w:p>
    <w:p w:rsidR="004157BA" w:rsidRPr="00077831" w:rsidRDefault="004157BA" w:rsidP="004157BA">
      <w:pPr>
        <w:tabs>
          <w:tab w:val="left" w:pos="8505"/>
        </w:tabs>
        <w:rPr>
          <w:rFonts w:ascii="Arial Narrow" w:hAnsi="Arial Narrow"/>
          <w:color w:val="auto"/>
        </w:rPr>
      </w:pPr>
      <w:r w:rsidRPr="00077831">
        <w:rPr>
          <w:rFonts w:ascii="Arial Narrow" w:hAnsi="Arial Narrow"/>
          <w:color w:val="auto"/>
        </w:rPr>
        <w:t xml:space="preserve">24. 10. </w:t>
      </w:r>
      <w:r w:rsidR="00702486" w:rsidRPr="00077831">
        <w:rPr>
          <w:rFonts w:ascii="Arial Narrow" w:hAnsi="Arial Narrow"/>
          <w:color w:val="auto"/>
        </w:rPr>
        <w:t xml:space="preserve"> </w:t>
      </w:r>
    </w:p>
    <w:p w:rsidR="00612124" w:rsidRPr="00077831" w:rsidRDefault="004157BA" w:rsidP="00612124">
      <w:pPr>
        <w:tabs>
          <w:tab w:val="left" w:pos="8505"/>
        </w:tabs>
        <w:rPr>
          <w:rFonts w:ascii="Arial Narrow" w:hAnsi="Arial Narrow"/>
          <w:b/>
          <w:color w:val="auto"/>
        </w:rPr>
      </w:pPr>
      <w:r w:rsidRPr="00077831">
        <w:rPr>
          <w:rFonts w:ascii="Arial Narrow" w:hAnsi="Arial Narrow"/>
          <w:b/>
          <w:color w:val="auto"/>
        </w:rPr>
        <w:t xml:space="preserve">Mezinárodní dny archeologie </w:t>
      </w:r>
    </w:p>
    <w:p w:rsidR="00612124" w:rsidRPr="00077831" w:rsidRDefault="00612124" w:rsidP="00612124">
      <w:pPr>
        <w:tabs>
          <w:tab w:val="left" w:pos="8505"/>
        </w:tabs>
        <w:rPr>
          <w:rFonts w:ascii="Arial Narrow" w:hAnsi="Arial Narrow"/>
          <w:color w:val="auto"/>
        </w:rPr>
      </w:pPr>
      <w:r w:rsidRPr="00077831">
        <w:rPr>
          <w:rFonts w:ascii="Arial Narrow" w:hAnsi="Arial Narrow"/>
          <w:color w:val="auto"/>
        </w:rPr>
        <w:t>Doprovodný program v Muzeu Českého ráje v Turnově a Krkonošském muzeu v Jilemnici</w:t>
      </w:r>
    </w:p>
    <w:p w:rsidR="00471F3C" w:rsidRPr="00077831" w:rsidRDefault="00612124" w:rsidP="00471F3C">
      <w:pPr>
        <w:tabs>
          <w:tab w:val="left" w:pos="8505"/>
        </w:tabs>
        <w:suppressAutoHyphens/>
        <w:rPr>
          <w:rFonts w:ascii="Arial Narrow" w:hAnsi="Arial Narrow"/>
          <w:color w:val="auto"/>
        </w:rPr>
      </w:pPr>
      <w:r w:rsidRPr="00077831">
        <w:rPr>
          <w:rFonts w:ascii="Arial Narrow" w:hAnsi="Arial Narrow"/>
          <w:color w:val="auto"/>
        </w:rPr>
        <w:t>Nové archeologické objevy turnovských archeologů za poslední dva roky</w:t>
      </w:r>
      <w:r w:rsidR="00471F3C" w:rsidRPr="00077831">
        <w:rPr>
          <w:rFonts w:ascii="Arial Narrow" w:hAnsi="Arial Narrow"/>
          <w:color w:val="auto"/>
        </w:rPr>
        <w:t>, p</w:t>
      </w:r>
      <w:r w:rsidRPr="00077831">
        <w:rPr>
          <w:rFonts w:ascii="Arial Narrow" w:hAnsi="Arial Narrow"/>
          <w:color w:val="auto"/>
        </w:rPr>
        <w:t>řednáška Mgr. Romana Sirovátky</w:t>
      </w:r>
      <w:r w:rsidR="00471F3C" w:rsidRPr="00077831">
        <w:rPr>
          <w:rFonts w:ascii="Arial Narrow" w:hAnsi="Arial Narrow"/>
          <w:color w:val="auto"/>
        </w:rPr>
        <w:t>, k</w:t>
      </w:r>
      <w:r w:rsidRPr="00077831">
        <w:rPr>
          <w:rFonts w:ascii="Arial Narrow" w:hAnsi="Arial Narrow"/>
          <w:color w:val="auto"/>
        </w:rPr>
        <w:t xml:space="preserve">omentovaná prohlídka nové expozice „Kostel sv. Alžběty“ v areálu zámeckého parku </w:t>
      </w:r>
    </w:p>
    <w:p w:rsidR="00612124" w:rsidRPr="00077831" w:rsidRDefault="00612124" w:rsidP="00471F3C">
      <w:pPr>
        <w:tabs>
          <w:tab w:val="left" w:pos="8505"/>
        </w:tabs>
        <w:suppressAutoHyphens/>
        <w:rPr>
          <w:rFonts w:ascii="Arial Narrow" w:hAnsi="Arial Narrow"/>
          <w:color w:val="auto"/>
        </w:rPr>
      </w:pPr>
      <w:r w:rsidRPr="00077831">
        <w:rPr>
          <w:rFonts w:ascii="Arial Narrow" w:hAnsi="Arial Narrow"/>
          <w:color w:val="auto"/>
        </w:rPr>
        <w:t>v</w:t>
      </w:r>
      <w:r w:rsidR="00471F3C" w:rsidRPr="00077831">
        <w:rPr>
          <w:rFonts w:ascii="Arial Narrow" w:hAnsi="Arial Narrow"/>
          <w:color w:val="auto"/>
        </w:rPr>
        <w:t> </w:t>
      </w:r>
      <w:r w:rsidRPr="00077831">
        <w:rPr>
          <w:rFonts w:ascii="Arial Narrow" w:hAnsi="Arial Narrow"/>
          <w:color w:val="auto"/>
        </w:rPr>
        <w:t>Jilemnici</w:t>
      </w:r>
      <w:r w:rsidR="00471F3C" w:rsidRPr="00077831">
        <w:rPr>
          <w:rFonts w:ascii="Arial Narrow" w:hAnsi="Arial Narrow"/>
          <w:color w:val="auto"/>
        </w:rPr>
        <w:t>. E</w:t>
      </w:r>
      <w:r w:rsidRPr="00077831">
        <w:rPr>
          <w:rFonts w:ascii="Arial Narrow" w:hAnsi="Arial Narrow"/>
          <w:color w:val="auto"/>
        </w:rPr>
        <w:t>xpozicí proved</w:t>
      </w:r>
      <w:r w:rsidR="00471F3C" w:rsidRPr="00077831">
        <w:rPr>
          <w:rFonts w:ascii="Arial Narrow" w:hAnsi="Arial Narrow"/>
          <w:color w:val="auto"/>
        </w:rPr>
        <w:t>l</w:t>
      </w:r>
      <w:r w:rsidRPr="00077831">
        <w:rPr>
          <w:rFonts w:ascii="Arial Narrow" w:hAnsi="Arial Narrow"/>
          <w:color w:val="auto"/>
        </w:rPr>
        <w:t xml:space="preserve"> PhDr. Jan Prostředník, Ph.D.</w:t>
      </w:r>
      <w:r w:rsidR="004157BA" w:rsidRPr="00077831">
        <w:rPr>
          <w:rFonts w:ascii="Arial Narrow" w:hAnsi="Arial Narrow"/>
          <w:color w:val="auto"/>
        </w:rPr>
        <w:t xml:space="preserve">, </w:t>
      </w:r>
      <w:r w:rsidR="00471F3C" w:rsidRPr="00077831">
        <w:rPr>
          <w:rFonts w:ascii="Arial Narrow" w:hAnsi="Arial Narrow"/>
          <w:color w:val="auto"/>
        </w:rPr>
        <w:t>k</w:t>
      </w:r>
      <w:r w:rsidRPr="00077831">
        <w:rPr>
          <w:rFonts w:ascii="Arial Narrow" w:hAnsi="Arial Narrow"/>
          <w:color w:val="auto"/>
        </w:rPr>
        <w:t>omentovaná prohlídka výstavy „Za drahými kameny do pravěku"</w:t>
      </w:r>
      <w:r w:rsidR="00471F3C" w:rsidRPr="00077831">
        <w:rPr>
          <w:rFonts w:ascii="Arial Narrow" w:hAnsi="Arial Narrow"/>
          <w:color w:val="auto"/>
        </w:rPr>
        <w:t xml:space="preserve"> - v</w:t>
      </w:r>
      <w:r w:rsidRPr="00077831">
        <w:rPr>
          <w:rFonts w:ascii="Arial Narrow" w:hAnsi="Arial Narrow"/>
          <w:color w:val="auto"/>
        </w:rPr>
        <w:t>ýstavou proved</w:t>
      </w:r>
      <w:r w:rsidR="004157BA" w:rsidRPr="00077831">
        <w:rPr>
          <w:rFonts w:ascii="Arial Narrow" w:hAnsi="Arial Narrow"/>
          <w:color w:val="auto"/>
        </w:rPr>
        <w:t>l</w:t>
      </w:r>
      <w:r w:rsidRPr="00077831">
        <w:rPr>
          <w:rFonts w:ascii="Arial Narrow" w:hAnsi="Arial Narrow"/>
          <w:color w:val="auto"/>
        </w:rPr>
        <w:t xml:space="preserve"> Mgr. Martin Witkovski</w:t>
      </w:r>
      <w:r w:rsidR="004157BA" w:rsidRPr="00077831">
        <w:rPr>
          <w:rFonts w:ascii="Arial Narrow" w:hAnsi="Arial Narrow"/>
          <w:color w:val="auto"/>
        </w:rPr>
        <w:t xml:space="preserve">, </w:t>
      </w:r>
      <w:r w:rsidRPr="00077831">
        <w:rPr>
          <w:rFonts w:ascii="Arial Narrow" w:hAnsi="Arial Narrow"/>
          <w:color w:val="auto"/>
        </w:rPr>
        <w:t>Muzeum Jilemnice / Pivovar</w:t>
      </w:r>
    </w:p>
    <w:p w:rsidR="00471F3C" w:rsidRPr="00077831" w:rsidRDefault="00471F3C" w:rsidP="00471F3C">
      <w:pPr>
        <w:tabs>
          <w:tab w:val="left" w:pos="8505"/>
        </w:tabs>
        <w:suppressAutoHyphens/>
        <w:rPr>
          <w:rFonts w:ascii="Arial Narrow" w:hAnsi="Arial Narrow"/>
          <w:color w:val="auto"/>
        </w:rPr>
      </w:pPr>
      <w:r w:rsidRPr="00077831">
        <w:rPr>
          <w:rFonts w:ascii="Arial Narrow" w:hAnsi="Arial Narrow"/>
          <w:color w:val="auto"/>
        </w:rPr>
        <w:t>Příprava a realizace: PhDr. J. Prostředník, PhD.</w:t>
      </w:r>
    </w:p>
    <w:p w:rsidR="00612124" w:rsidRPr="00077831" w:rsidRDefault="00471F3C" w:rsidP="00612124">
      <w:pPr>
        <w:tabs>
          <w:tab w:val="left" w:pos="8505"/>
        </w:tabs>
        <w:rPr>
          <w:rFonts w:ascii="Arial Narrow" w:hAnsi="Arial Narrow"/>
          <w:color w:val="auto"/>
        </w:rPr>
      </w:pPr>
      <w:r w:rsidRPr="00077831">
        <w:rPr>
          <w:rFonts w:ascii="Arial Narrow" w:hAnsi="Arial Narrow"/>
          <w:color w:val="auto"/>
        </w:rPr>
        <w:t xml:space="preserve"> </w:t>
      </w:r>
      <w:r w:rsidR="004157BA" w:rsidRPr="00077831">
        <w:rPr>
          <w:rFonts w:ascii="Arial Narrow" w:hAnsi="Arial Narrow"/>
          <w:color w:val="auto"/>
        </w:rPr>
        <w:t xml:space="preserve"> </w:t>
      </w:r>
    </w:p>
    <w:p w:rsidR="00612124" w:rsidRPr="00077831" w:rsidRDefault="00612124" w:rsidP="00612124">
      <w:pPr>
        <w:tabs>
          <w:tab w:val="left" w:pos="8505"/>
        </w:tabs>
        <w:rPr>
          <w:rFonts w:ascii="Arial Narrow" w:hAnsi="Arial Narrow"/>
          <w:b/>
          <w:color w:val="auto"/>
        </w:rPr>
      </w:pPr>
      <w:r w:rsidRPr="00077831">
        <w:rPr>
          <w:rFonts w:ascii="Arial Narrow" w:hAnsi="Arial Narrow"/>
          <w:b/>
          <w:color w:val="auto"/>
        </w:rPr>
        <w:t>Cyklus přednášek k výročí sametové revoluce</w:t>
      </w:r>
    </w:p>
    <w:p w:rsidR="004157BA" w:rsidRPr="00077831" w:rsidRDefault="00612124" w:rsidP="00612124">
      <w:pPr>
        <w:tabs>
          <w:tab w:val="left" w:pos="8505"/>
        </w:tabs>
        <w:rPr>
          <w:rFonts w:ascii="Arial Narrow" w:hAnsi="Arial Narrow"/>
          <w:color w:val="auto"/>
        </w:rPr>
      </w:pPr>
      <w:r w:rsidRPr="00077831">
        <w:rPr>
          <w:rFonts w:ascii="Arial Narrow" w:hAnsi="Arial Narrow"/>
          <w:color w:val="auto"/>
        </w:rPr>
        <w:t>Městská knihovna Antonína Marka ve spolupráci s Muzeem Českého ráje v Turnově pořád</w:t>
      </w:r>
      <w:r w:rsidR="004157BA" w:rsidRPr="00077831">
        <w:rPr>
          <w:rFonts w:ascii="Arial Narrow" w:hAnsi="Arial Narrow"/>
          <w:color w:val="auto"/>
        </w:rPr>
        <w:t>ala</w:t>
      </w:r>
      <w:r w:rsidRPr="00077831">
        <w:rPr>
          <w:rFonts w:ascii="Arial Narrow" w:hAnsi="Arial Narrow"/>
          <w:color w:val="auto"/>
        </w:rPr>
        <w:t xml:space="preserve"> cyklus přednášek k výročí Sametové revoluce. Přednášky se kona</w:t>
      </w:r>
      <w:r w:rsidR="004157BA" w:rsidRPr="00077831">
        <w:rPr>
          <w:rFonts w:ascii="Arial Narrow" w:hAnsi="Arial Narrow"/>
          <w:color w:val="auto"/>
        </w:rPr>
        <w:t>ly</w:t>
      </w:r>
      <w:r w:rsidRPr="00077831">
        <w:rPr>
          <w:rFonts w:ascii="Arial Narrow" w:hAnsi="Arial Narrow"/>
          <w:color w:val="auto"/>
        </w:rPr>
        <w:t xml:space="preserve"> v prostorách knihovny na vlakovém </w:t>
      </w:r>
    </w:p>
    <w:p w:rsidR="00612124" w:rsidRPr="00077831" w:rsidRDefault="00612124" w:rsidP="00612124">
      <w:pPr>
        <w:tabs>
          <w:tab w:val="left" w:pos="8505"/>
        </w:tabs>
        <w:rPr>
          <w:rFonts w:ascii="Arial Narrow" w:hAnsi="Arial Narrow"/>
          <w:color w:val="auto"/>
        </w:rPr>
      </w:pPr>
      <w:r w:rsidRPr="00077831">
        <w:rPr>
          <w:rFonts w:ascii="Arial Narrow" w:hAnsi="Arial Narrow"/>
          <w:color w:val="auto"/>
        </w:rPr>
        <w:t xml:space="preserve">nádraží v Turnově </w:t>
      </w:r>
    </w:p>
    <w:p w:rsidR="00702486" w:rsidRPr="00077831" w:rsidRDefault="00471F3C" w:rsidP="00612124">
      <w:pPr>
        <w:tabs>
          <w:tab w:val="left" w:pos="8505"/>
        </w:tabs>
        <w:rPr>
          <w:rFonts w:ascii="Arial Narrow" w:hAnsi="Arial Narrow"/>
          <w:color w:val="auto"/>
        </w:rPr>
      </w:pPr>
      <w:r w:rsidRPr="00077831">
        <w:rPr>
          <w:rFonts w:ascii="Arial Narrow" w:hAnsi="Arial Narrow"/>
          <w:color w:val="auto"/>
        </w:rPr>
        <w:t>Příprava a realizace: Mgr. D. Marek, Mgr. A. Kulíšková, Mgr. et Mgr. J. Kříž</w:t>
      </w:r>
    </w:p>
    <w:p w:rsidR="00471F3C" w:rsidRPr="00077831" w:rsidRDefault="00471F3C" w:rsidP="00612124">
      <w:pPr>
        <w:tabs>
          <w:tab w:val="left" w:pos="8505"/>
        </w:tabs>
        <w:rPr>
          <w:rFonts w:ascii="Arial Narrow" w:hAnsi="Arial Narrow"/>
          <w:color w:val="auto"/>
        </w:rPr>
      </w:pPr>
    </w:p>
    <w:p w:rsidR="00612124" w:rsidRPr="00077831" w:rsidRDefault="00612124" w:rsidP="00612124">
      <w:pPr>
        <w:tabs>
          <w:tab w:val="left" w:pos="8505"/>
        </w:tabs>
        <w:rPr>
          <w:rFonts w:ascii="Arial Narrow" w:hAnsi="Arial Narrow"/>
          <w:color w:val="auto"/>
        </w:rPr>
      </w:pPr>
      <w:r w:rsidRPr="00077831">
        <w:rPr>
          <w:rFonts w:ascii="Arial Narrow" w:hAnsi="Arial Narrow"/>
          <w:color w:val="auto"/>
        </w:rPr>
        <w:t xml:space="preserve">7. 11. </w:t>
      </w:r>
      <w:r w:rsidR="00702486" w:rsidRPr="00077831">
        <w:rPr>
          <w:rFonts w:ascii="Arial Narrow" w:hAnsi="Arial Narrow"/>
          <w:color w:val="auto"/>
        </w:rPr>
        <w:t xml:space="preserve"> </w:t>
      </w:r>
    </w:p>
    <w:p w:rsidR="00612124" w:rsidRPr="00077831" w:rsidRDefault="00612124" w:rsidP="00702486">
      <w:pPr>
        <w:tabs>
          <w:tab w:val="left" w:pos="8505"/>
        </w:tabs>
        <w:suppressAutoHyphens/>
        <w:rPr>
          <w:rFonts w:ascii="Arial Narrow" w:hAnsi="Arial Narrow"/>
          <w:b/>
          <w:color w:val="auto"/>
        </w:rPr>
      </w:pPr>
      <w:r w:rsidRPr="00077831">
        <w:rPr>
          <w:rFonts w:ascii="Arial Narrow" w:hAnsi="Arial Narrow"/>
          <w:b/>
          <w:color w:val="auto"/>
        </w:rPr>
        <w:t>Prezident Husák a sametová revoluce</w:t>
      </w:r>
    </w:p>
    <w:p w:rsidR="00612124" w:rsidRPr="00077831" w:rsidRDefault="00612124" w:rsidP="00702486">
      <w:pPr>
        <w:tabs>
          <w:tab w:val="left" w:pos="8505"/>
        </w:tabs>
        <w:suppressAutoHyphens/>
        <w:rPr>
          <w:rFonts w:ascii="Arial Narrow" w:hAnsi="Arial Narrow"/>
          <w:color w:val="auto"/>
        </w:rPr>
      </w:pPr>
      <w:r w:rsidRPr="00077831">
        <w:rPr>
          <w:rFonts w:ascii="Arial Narrow" w:hAnsi="Arial Narrow"/>
          <w:color w:val="auto"/>
        </w:rPr>
        <w:t>Historik Michal Macháček otevře</w:t>
      </w:r>
      <w:r w:rsidR="004157BA" w:rsidRPr="00077831">
        <w:rPr>
          <w:rFonts w:ascii="Arial Narrow" w:hAnsi="Arial Narrow"/>
          <w:color w:val="auto"/>
        </w:rPr>
        <w:t>l</w:t>
      </w:r>
      <w:r w:rsidRPr="00077831">
        <w:rPr>
          <w:rFonts w:ascii="Arial Narrow" w:hAnsi="Arial Narrow"/>
          <w:color w:val="auto"/>
        </w:rPr>
        <w:t xml:space="preserve"> volný listopadový cyklus k výročí sametové revoluci. </w:t>
      </w:r>
    </w:p>
    <w:p w:rsidR="00612124" w:rsidRPr="00077831" w:rsidRDefault="00612124" w:rsidP="00702486">
      <w:pPr>
        <w:tabs>
          <w:tab w:val="left" w:pos="8505"/>
        </w:tabs>
        <w:suppressAutoHyphens/>
        <w:rPr>
          <w:rFonts w:ascii="Arial Narrow" w:hAnsi="Arial Narrow"/>
          <w:color w:val="auto"/>
        </w:rPr>
      </w:pPr>
      <w:r w:rsidRPr="00077831">
        <w:rPr>
          <w:rFonts w:ascii="Arial Narrow" w:hAnsi="Arial Narrow"/>
          <w:color w:val="auto"/>
        </w:rPr>
        <w:t>Zaměř</w:t>
      </w:r>
      <w:r w:rsidR="004157BA" w:rsidRPr="00077831">
        <w:rPr>
          <w:rFonts w:ascii="Arial Narrow" w:hAnsi="Arial Narrow"/>
          <w:color w:val="auto"/>
        </w:rPr>
        <w:t>il</w:t>
      </w:r>
      <w:r w:rsidRPr="00077831">
        <w:rPr>
          <w:rFonts w:ascii="Arial Narrow" w:hAnsi="Arial Narrow"/>
          <w:color w:val="auto"/>
        </w:rPr>
        <w:t xml:space="preserve"> se na osobnost prezidenta Gustáva Husáka a jeho roli v rámci vývoje osmdesátých let a vyvrcholením sametové revoluce.  </w:t>
      </w:r>
    </w:p>
    <w:p w:rsidR="004157BA" w:rsidRPr="00077831" w:rsidRDefault="004157BA" w:rsidP="00702486">
      <w:pPr>
        <w:tabs>
          <w:tab w:val="left" w:pos="8505"/>
        </w:tabs>
        <w:suppressAutoHyphens/>
        <w:rPr>
          <w:rFonts w:ascii="Arial Narrow" w:hAnsi="Arial Narrow"/>
          <w:color w:val="auto"/>
        </w:rPr>
      </w:pPr>
    </w:p>
    <w:p w:rsidR="004157BA" w:rsidRPr="00077831" w:rsidRDefault="00612124" w:rsidP="00702486">
      <w:pPr>
        <w:tabs>
          <w:tab w:val="left" w:pos="8505"/>
        </w:tabs>
        <w:suppressAutoHyphens/>
        <w:rPr>
          <w:rFonts w:ascii="Arial Narrow" w:hAnsi="Arial Narrow"/>
          <w:color w:val="auto"/>
        </w:rPr>
      </w:pPr>
      <w:r w:rsidRPr="00077831">
        <w:rPr>
          <w:rFonts w:ascii="Arial Narrow" w:hAnsi="Arial Narrow"/>
          <w:color w:val="auto"/>
        </w:rPr>
        <w:t>14. 11.</w:t>
      </w:r>
      <w:r w:rsidR="00702486" w:rsidRPr="00077831">
        <w:rPr>
          <w:rFonts w:ascii="Arial Narrow" w:hAnsi="Arial Narrow"/>
          <w:color w:val="auto"/>
        </w:rPr>
        <w:t xml:space="preserve"> </w:t>
      </w:r>
      <w:r w:rsidRPr="00077831">
        <w:rPr>
          <w:rFonts w:ascii="Arial Narrow" w:hAnsi="Arial Narrow"/>
          <w:color w:val="auto"/>
        </w:rPr>
        <w:t xml:space="preserve"> </w:t>
      </w:r>
    </w:p>
    <w:p w:rsidR="00612124" w:rsidRPr="00077831" w:rsidRDefault="00612124" w:rsidP="00702486">
      <w:pPr>
        <w:tabs>
          <w:tab w:val="left" w:pos="8505"/>
        </w:tabs>
        <w:suppressAutoHyphens/>
        <w:rPr>
          <w:rFonts w:ascii="Arial Narrow" w:hAnsi="Arial Narrow"/>
          <w:b/>
          <w:color w:val="auto"/>
        </w:rPr>
      </w:pPr>
      <w:r w:rsidRPr="00077831">
        <w:rPr>
          <w:rFonts w:ascii="Arial Narrow" w:hAnsi="Arial Narrow"/>
          <w:b/>
          <w:color w:val="auto"/>
        </w:rPr>
        <w:t>Sametová revoluce na Turnovsku</w:t>
      </w:r>
    </w:p>
    <w:p w:rsidR="00612124" w:rsidRPr="00077831" w:rsidRDefault="00612124" w:rsidP="00702486">
      <w:pPr>
        <w:tabs>
          <w:tab w:val="left" w:pos="8505"/>
        </w:tabs>
        <w:suppressAutoHyphens/>
        <w:rPr>
          <w:rFonts w:ascii="Arial Narrow" w:hAnsi="Arial Narrow"/>
          <w:color w:val="auto"/>
        </w:rPr>
      </w:pPr>
      <w:r w:rsidRPr="00077831">
        <w:rPr>
          <w:rFonts w:ascii="Arial Narrow" w:hAnsi="Arial Narrow"/>
          <w:color w:val="auto"/>
        </w:rPr>
        <w:t>Beseda s pamětníky a aktivními účastníky listopadových událostí roku 1989 na Turnovsku.</w:t>
      </w:r>
    </w:p>
    <w:p w:rsidR="004157BA" w:rsidRPr="00077831" w:rsidRDefault="004157BA" w:rsidP="00702486">
      <w:pPr>
        <w:tabs>
          <w:tab w:val="left" w:pos="8505"/>
        </w:tabs>
        <w:suppressAutoHyphens/>
        <w:rPr>
          <w:rFonts w:ascii="Arial Narrow" w:hAnsi="Arial Narrow"/>
          <w:color w:val="auto"/>
        </w:rPr>
      </w:pPr>
    </w:p>
    <w:p w:rsidR="004157BA" w:rsidRPr="00077831" w:rsidRDefault="00612124" w:rsidP="00702486">
      <w:pPr>
        <w:tabs>
          <w:tab w:val="left" w:pos="8505"/>
        </w:tabs>
        <w:suppressAutoHyphens/>
        <w:rPr>
          <w:rFonts w:ascii="Arial Narrow" w:hAnsi="Arial Narrow"/>
          <w:b/>
          <w:color w:val="auto"/>
        </w:rPr>
      </w:pPr>
      <w:r w:rsidRPr="00077831">
        <w:rPr>
          <w:rFonts w:ascii="Arial Narrow" w:hAnsi="Arial Narrow"/>
          <w:color w:val="auto"/>
        </w:rPr>
        <w:t>21. 11.</w:t>
      </w:r>
      <w:r w:rsidR="00702486" w:rsidRPr="00077831">
        <w:rPr>
          <w:rFonts w:ascii="Arial Narrow" w:hAnsi="Arial Narrow"/>
          <w:color w:val="auto"/>
        </w:rPr>
        <w:t xml:space="preserve"> </w:t>
      </w:r>
      <w:r w:rsidRPr="00077831">
        <w:rPr>
          <w:rFonts w:ascii="Arial Narrow" w:hAnsi="Arial Narrow"/>
          <w:color w:val="auto"/>
        </w:rPr>
        <w:t xml:space="preserve"> </w:t>
      </w:r>
    </w:p>
    <w:p w:rsidR="00612124" w:rsidRPr="00077831" w:rsidRDefault="00612124" w:rsidP="00702486">
      <w:pPr>
        <w:tabs>
          <w:tab w:val="left" w:pos="8505"/>
        </w:tabs>
        <w:suppressAutoHyphens/>
        <w:rPr>
          <w:rFonts w:ascii="Arial Narrow" w:hAnsi="Arial Narrow"/>
          <w:b/>
          <w:color w:val="auto"/>
        </w:rPr>
      </w:pPr>
      <w:r w:rsidRPr="00077831">
        <w:rPr>
          <w:rFonts w:ascii="Arial Narrow" w:hAnsi="Arial Narrow"/>
          <w:b/>
          <w:color w:val="auto"/>
        </w:rPr>
        <w:t>30 let poté: Proměny anekdot, fám a moderního folkloru od sametové revoluce k dnešku</w:t>
      </w:r>
    </w:p>
    <w:p w:rsidR="004157BA" w:rsidRPr="00077831" w:rsidRDefault="00612124" w:rsidP="00702486">
      <w:pPr>
        <w:tabs>
          <w:tab w:val="left" w:pos="8505"/>
        </w:tabs>
        <w:suppressAutoHyphens/>
        <w:rPr>
          <w:rFonts w:ascii="Arial Narrow" w:hAnsi="Arial Narrow"/>
          <w:color w:val="auto"/>
        </w:rPr>
      </w:pPr>
      <w:r w:rsidRPr="00077831">
        <w:rPr>
          <w:rFonts w:ascii="Arial Narrow" w:hAnsi="Arial Narrow"/>
          <w:color w:val="auto"/>
        </w:rPr>
        <w:t>Významný etnolog Petr Janeček (autor cyklu Černá sanitka) se ve své přednášce zamysl</w:t>
      </w:r>
      <w:r w:rsidR="004157BA" w:rsidRPr="00077831">
        <w:rPr>
          <w:rFonts w:ascii="Arial Narrow" w:hAnsi="Arial Narrow"/>
          <w:color w:val="auto"/>
        </w:rPr>
        <w:t>el</w:t>
      </w:r>
      <w:r w:rsidRPr="00077831">
        <w:rPr>
          <w:rFonts w:ascii="Arial Narrow" w:hAnsi="Arial Narrow"/>
          <w:color w:val="auto"/>
        </w:rPr>
        <w:t xml:space="preserve"> nad</w:t>
      </w:r>
    </w:p>
    <w:p w:rsidR="00612124" w:rsidRPr="00077831" w:rsidRDefault="00612124" w:rsidP="00702486">
      <w:pPr>
        <w:tabs>
          <w:tab w:val="left" w:pos="8505"/>
        </w:tabs>
        <w:suppressAutoHyphens/>
        <w:rPr>
          <w:rFonts w:ascii="Arial Narrow" w:hAnsi="Arial Narrow"/>
          <w:color w:val="auto"/>
        </w:rPr>
      </w:pPr>
      <w:r w:rsidRPr="00077831">
        <w:rPr>
          <w:rFonts w:ascii="Arial Narrow" w:hAnsi="Arial Narrow"/>
          <w:color w:val="auto"/>
        </w:rPr>
        <w:t xml:space="preserve">vývojem anekdot, fám a moderního folklóru od sametové revoluce do současnosti. </w:t>
      </w:r>
    </w:p>
    <w:p w:rsidR="004157BA" w:rsidRPr="00077831" w:rsidRDefault="004157BA" w:rsidP="00702486">
      <w:pPr>
        <w:tabs>
          <w:tab w:val="left" w:pos="8505"/>
        </w:tabs>
        <w:suppressAutoHyphens/>
        <w:rPr>
          <w:rFonts w:ascii="Arial Narrow" w:hAnsi="Arial Narrow"/>
          <w:color w:val="auto"/>
        </w:rPr>
      </w:pPr>
    </w:p>
    <w:p w:rsidR="004157BA" w:rsidRPr="00077831" w:rsidRDefault="00612124" w:rsidP="00702486">
      <w:pPr>
        <w:tabs>
          <w:tab w:val="left" w:pos="8505"/>
        </w:tabs>
        <w:suppressAutoHyphens/>
        <w:rPr>
          <w:rFonts w:ascii="Arial Narrow" w:hAnsi="Arial Narrow"/>
          <w:color w:val="auto"/>
        </w:rPr>
      </w:pPr>
      <w:r w:rsidRPr="00077831">
        <w:rPr>
          <w:rFonts w:ascii="Arial Narrow" w:hAnsi="Arial Narrow"/>
          <w:color w:val="auto"/>
        </w:rPr>
        <w:t xml:space="preserve">28. 11. </w:t>
      </w:r>
      <w:r w:rsidR="00702486" w:rsidRPr="00077831">
        <w:rPr>
          <w:rFonts w:ascii="Arial Narrow" w:hAnsi="Arial Narrow"/>
          <w:color w:val="auto"/>
        </w:rPr>
        <w:t xml:space="preserve"> </w:t>
      </w:r>
    </w:p>
    <w:p w:rsidR="00035CA0" w:rsidRPr="00077831" w:rsidRDefault="00612124" w:rsidP="00702486">
      <w:pPr>
        <w:tabs>
          <w:tab w:val="left" w:pos="8505"/>
        </w:tabs>
        <w:suppressAutoHyphens/>
        <w:rPr>
          <w:rFonts w:ascii="Arial Narrow" w:hAnsi="Arial Narrow"/>
          <w:b/>
          <w:color w:val="auto"/>
        </w:rPr>
      </w:pPr>
      <w:r w:rsidRPr="00077831">
        <w:rPr>
          <w:rFonts w:ascii="Arial Narrow" w:hAnsi="Arial Narrow"/>
          <w:b/>
          <w:color w:val="auto"/>
        </w:rPr>
        <w:t>Politická cesta od Havla k</w:t>
      </w:r>
      <w:r w:rsidR="00035CA0" w:rsidRPr="00077831">
        <w:rPr>
          <w:rFonts w:ascii="Arial Narrow" w:hAnsi="Arial Narrow"/>
          <w:b/>
          <w:color w:val="auto"/>
        </w:rPr>
        <w:t> </w:t>
      </w:r>
      <w:r w:rsidRPr="00077831">
        <w:rPr>
          <w:rFonts w:ascii="Arial Narrow" w:hAnsi="Arial Narrow"/>
          <w:b/>
          <w:color w:val="auto"/>
        </w:rPr>
        <w:t>Babišovi</w:t>
      </w:r>
      <w:r w:rsidR="00035CA0" w:rsidRPr="00077831">
        <w:rPr>
          <w:rFonts w:ascii="Arial Narrow" w:hAnsi="Arial Narrow"/>
          <w:b/>
          <w:color w:val="auto"/>
        </w:rPr>
        <w:t xml:space="preserve"> </w:t>
      </w:r>
      <w:r w:rsidR="00702486" w:rsidRPr="00077831">
        <w:rPr>
          <w:rFonts w:ascii="Arial Narrow" w:hAnsi="Arial Narrow"/>
          <w:b/>
          <w:color w:val="auto"/>
        </w:rPr>
        <w:t>-</w:t>
      </w:r>
      <w:r w:rsidR="00035CA0" w:rsidRPr="00077831">
        <w:rPr>
          <w:rFonts w:ascii="Arial Narrow" w:hAnsi="Arial Narrow"/>
          <w:b/>
          <w:color w:val="auto"/>
        </w:rPr>
        <w:t xml:space="preserve"> </w:t>
      </w:r>
      <w:r w:rsidRPr="00077831">
        <w:rPr>
          <w:rFonts w:ascii="Arial Narrow" w:hAnsi="Arial Narrow"/>
          <w:b/>
          <w:color w:val="auto"/>
        </w:rPr>
        <w:t xml:space="preserve">Proměna politického vývoje od sametové revoluce </w:t>
      </w:r>
    </w:p>
    <w:p w:rsidR="00612124" w:rsidRPr="00077831" w:rsidRDefault="00612124" w:rsidP="00702486">
      <w:pPr>
        <w:tabs>
          <w:tab w:val="left" w:pos="8505"/>
        </w:tabs>
        <w:suppressAutoHyphens/>
        <w:rPr>
          <w:rFonts w:ascii="Arial Narrow" w:hAnsi="Arial Narrow"/>
          <w:b/>
          <w:color w:val="auto"/>
        </w:rPr>
      </w:pPr>
      <w:r w:rsidRPr="00077831">
        <w:rPr>
          <w:rFonts w:ascii="Arial Narrow" w:hAnsi="Arial Narrow"/>
          <w:b/>
          <w:color w:val="auto"/>
        </w:rPr>
        <w:t>k dnešku</w:t>
      </w:r>
    </w:p>
    <w:p w:rsidR="00612124" w:rsidRPr="00077831" w:rsidRDefault="00612124" w:rsidP="00702486">
      <w:pPr>
        <w:tabs>
          <w:tab w:val="left" w:pos="8505"/>
        </w:tabs>
        <w:suppressAutoHyphens/>
        <w:rPr>
          <w:rFonts w:ascii="Arial Narrow" w:hAnsi="Arial Narrow"/>
          <w:color w:val="auto"/>
        </w:rPr>
      </w:pPr>
      <w:r w:rsidRPr="00077831">
        <w:rPr>
          <w:rFonts w:ascii="Arial Narrow" w:hAnsi="Arial Narrow"/>
          <w:color w:val="auto"/>
        </w:rPr>
        <w:t>Turnovský rodák a významný politolog Jan Kubáček ve své přednášce shrn</w:t>
      </w:r>
      <w:r w:rsidR="004157BA" w:rsidRPr="00077831">
        <w:rPr>
          <w:rFonts w:ascii="Arial Narrow" w:hAnsi="Arial Narrow"/>
          <w:color w:val="auto"/>
        </w:rPr>
        <w:t>ul</w:t>
      </w:r>
      <w:r w:rsidRPr="00077831">
        <w:rPr>
          <w:rFonts w:ascii="Arial Narrow" w:hAnsi="Arial Narrow"/>
          <w:color w:val="auto"/>
        </w:rPr>
        <w:t xml:space="preserve"> politický vývoj za posledních 30 let.</w:t>
      </w:r>
    </w:p>
    <w:p w:rsidR="00612124" w:rsidRPr="00077831" w:rsidRDefault="00612124" w:rsidP="00702486">
      <w:pPr>
        <w:tabs>
          <w:tab w:val="left" w:pos="8505"/>
        </w:tabs>
        <w:suppressAutoHyphens/>
        <w:rPr>
          <w:rFonts w:ascii="Arial Narrow" w:hAnsi="Arial Narrow"/>
          <w:color w:val="auto"/>
        </w:rPr>
      </w:pPr>
    </w:p>
    <w:p w:rsidR="00885338" w:rsidRPr="00077831" w:rsidRDefault="00885338" w:rsidP="00702486">
      <w:pPr>
        <w:tabs>
          <w:tab w:val="left" w:pos="8505"/>
        </w:tabs>
        <w:suppressAutoHyphens/>
        <w:rPr>
          <w:rFonts w:ascii="Arial Narrow" w:hAnsi="Arial Narrow"/>
          <w:color w:val="auto"/>
        </w:rPr>
      </w:pPr>
      <w:r w:rsidRPr="00077831">
        <w:rPr>
          <w:rFonts w:ascii="Arial Narrow" w:hAnsi="Arial Narrow"/>
          <w:color w:val="auto"/>
        </w:rPr>
        <w:t>1.12. - 21.12.</w:t>
      </w:r>
    </w:p>
    <w:p w:rsidR="00612124" w:rsidRPr="00077831" w:rsidRDefault="004157BA" w:rsidP="00702486">
      <w:pPr>
        <w:tabs>
          <w:tab w:val="left" w:pos="8505"/>
        </w:tabs>
        <w:suppressAutoHyphens/>
        <w:rPr>
          <w:rFonts w:ascii="Arial Narrow" w:hAnsi="Arial Narrow"/>
          <w:b/>
          <w:color w:val="auto"/>
        </w:rPr>
      </w:pPr>
      <w:r w:rsidRPr="00077831">
        <w:rPr>
          <w:rFonts w:ascii="Arial Narrow" w:hAnsi="Arial Narrow"/>
          <w:b/>
          <w:color w:val="auto"/>
        </w:rPr>
        <w:t xml:space="preserve">Strom splněných přání pro děti z dětských domovů </w:t>
      </w:r>
    </w:p>
    <w:p w:rsidR="00612124" w:rsidRPr="00077831" w:rsidRDefault="00612124" w:rsidP="00702486">
      <w:pPr>
        <w:tabs>
          <w:tab w:val="left" w:pos="8505"/>
        </w:tabs>
        <w:suppressAutoHyphens/>
        <w:rPr>
          <w:rFonts w:ascii="Arial Narrow" w:hAnsi="Arial Narrow"/>
          <w:color w:val="auto"/>
        </w:rPr>
      </w:pPr>
      <w:r w:rsidRPr="00077831">
        <w:rPr>
          <w:rFonts w:ascii="Arial Narrow" w:hAnsi="Arial Narrow"/>
          <w:color w:val="auto"/>
        </w:rPr>
        <w:t>Štědří dárci moh</w:t>
      </w:r>
      <w:r w:rsidR="004157BA" w:rsidRPr="00077831">
        <w:rPr>
          <w:rFonts w:ascii="Arial Narrow" w:hAnsi="Arial Narrow"/>
          <w:color w:val="auto"/>
        </w:rPr>
        <w:t>li</w:t>
      </w:r>
      <w:r w:rsidRPr="00077831">
        <w:rPr>
          <w:rFonts w:ascii="Arial Narrow" w:hAnsi="Arial Narrow"/>
          <w:color w:val="auto"/>
        </w:rPr>
        <w:t xml:space="preserve"> udělat radost dětem z dětských domovů v libereckém kraji. V Turnově se uskutečn</w:t>
      </w:r>
      <w:r w:rsidR="004157BA" w:rsidRPr="00077831">
        <w:rPr>
          <w:rFonts w:ascii="Arial Narrow" w:hAnsi="Arial Narrow"/>
          <w:color w:val="auto"/>
        </w:rPr>
        <w:t>il</w:t>
      </w:r>
      <w:r w:rsidRPr="00077831">
        <w:rPr>
          <w:rFonts w:ascii="Arial Narrow" w:hAnsi="Arial Narrow"/>
          <w:color w:val="auto"/>
        </w:rPr>
        <w:t xml:space="preserve"> již 16. ročník této akce. </w:t>
      </w:r>
    </w:p>
    <w:p w:rsidR="00612124" w:rsidRPr="00077831" w:rsidRDefault="004157BA" w:rsidP="00702486">
      <w:pPr>
        <w:tabs>
          <w:tab w:val="left" w:pos="8505"/>
        </w:tabs>
        <w:suppressAutoHyphens/>
        <w:rPr>
          <w:rFonts w:ascii="Arial Narrow" w:hAnsi="Arial Narrow"/>
          <w:color w:val="auto"/>
        </w:rPr>
      </w:pPr>
      <w:r w:rsidRPr="00077831">
        <w:rPr>
          <w:rFonts w:ascii="Arial Narrow" w:hAnsi="Arial Narrow"/>
          <w:color w:val="auto"/>
        </w:rPr>
        <w:t xml:space="preserve"> </w:t>
      </w:r>
    </w:p>
    <w:p w:rsidR="00EB242F" w:rsidRDefault="00EB242F" w:rsidP="00702486">
      <w:pPr>
        <w:tabs>
          <w:tab w:val="left" w:pos="8505"/>
        </w:tabs>
        <w:suppressAutoHyphens/>
        <w:outlineLvl w:val="0"/>
        <w:rPr>
          <w:rStyle w:val="slostrnky"/>
          <w:rFonts w:ascii="Arial Narrow" w:eastAsia="Batang" w:hAnsi="Arial Narrow"/>
          <w:b/>
          <w:color w:val="4A442A" w:themeColor="background2" w:themeShade="40"/>
        </w:rPr>
      </w:pPr>
    </w:p>
    <w:p w:rsidR="0032396D" w:rsidRDefault="0032396D" w:rsidP="00702486">
      <w:pPr>
        <w:tabs>
          <w:tab w:val="left" w:pos="8505"/>
        </w:tabs>
        <w:suppressAutoHyphens/>
        <w:outlineLvl w:val="0"/>
        <w:rPr>
          <w:rStyle w:val="slostrnky"/>
          <w:rFonts w:ascii="Arial Narrow" w:eastAsia="Batang" w:hAnsi="Arial Narrow"/>
          <w:b/>
          <w:color w:val="4A442A" w:themeColor="background2" w:themeShade="40"/>
        </w:rPr>
      </w:pPr>
    </w:p>
    <w:p w:rsidR="0032396D" w:rsidRDefault="0032396D" w:rsidP="00702486">
      <w:pPr>
        <w:tabs>
          <w:tab w:val="left" w:pos="8505"/>
        </w:tabs>
        <w:suppressAutoHyphens/>
        <w:outlineLvl w:val="0"/>
        <w:rPr>
          <w:rStyle w:val="slostrnky"/>
          <w:rFonts w:ascii="Arial Narrow" w:eastAsia="Batang" w:hAnsi="Arial Narrow"/>
          <w:b/>
          <w:color w:val="4A442A" w:themeColor="background2" w:themeShade="40"/>
        </w:rPr>
      </w:pPr>
    </w:p>
    <w:p w:rsidR="0032396D" w:rsidRDefault="0032396D" w:rsidP="00702486">
      <w:pPr>
        <w:tabs>
          <w:tab w:val="left" w:pos="8505"/>
        </w:tabs>
        <w:suppressAutoHyphens/>
        <w:outlineLvl w:val="0"/>
        <w:rPr>
          <w:rStyle w:val="slostrnky"/>
          <w:rFonts w:ascii="Arial Narrow" w:eastAsia="Batang" w:hAnsi="Arial Narrow"/>
          <w:b/>
          <w:color w:val="4A442A" w:themeColor="background2" w:themeShade="40"/>
        </w:rPr>
      </w:pPr>
    </w:p>
    <w:p w:rsidR="009419D1" w:rsidRPr="00077831" w:rsidRDefault="00E90CED" w:rsidP="00702486">
      <w:pPr>
        <w:tabs>
          <w:tab w:val="left" w:pos="8505"/>
        </w:tabs>
        <w:suppressAutoHyphens/>
        <w:outlineLvl w:val="0"/>
        <w:rPr>
          <w:rFonts w:ascii="Arial Narrow" w:eastAsia="Batang" w:hAnsi="Arial Narrow"/>
          <w:b/>
          <w:color w:val="4A442A" w:themeColor="background2" w:themeShade="40"/>
        </w:rPr>
      </w:pPr>
      <w:r w:rsidRPr="00077831">
        <w:rPr>
          <w:rStyle w:val="slostrnky"/>
          <w:rFonts w:ascii="Arial Narrow" w:eastAsia="Batang" w:hAnsi="Arial Narrow"/>
          <w:b/>
          <w:color w:val="4A442A" w:themeColor="background2" w:themeShade="40"/>
        </w:rPr>
        <w:lastRenderedPageBreak/>
        <w:t xml:space="preserve">3.2.2. </w:t>
      </w:r>
      <w:r w:rsidR="002B6E92" w:rsidRPr="00077831">
        <w:rPr>
          <w:rStyle w:val="slostrnky"/>
          <w:rFonts w:ascii="Arial Narrow" w:eastAsia="Batang" w:hAnsi="Arial Narrow"/>
          <w:b/>
          <w:color w:val="4A442A" w:themeColor="background2" w:themeShade="40"/>
        </w:rPr>
        <w:t>Akce</w:t>
      </w:r>
      <w:r w:rsidR="002B6E92" w:rsidRPr="00077831">
        <w:rPr>
          <w:rFonts w:ascii="Arial Narrow" w:eastAsia="Batang" w:hAnsi="Arial Narrow"/>
          <w:b/>
          <w:color w:val="4A442A" w:themeColor="background2" w:themeShade="40"/>
        </w:rPr>
        <w:t xml:space="preserve"> na Dlaskově statku</w:t>
      </w:r>
    </w:p>
    <w:p w:rsidR="00BE5479" w:rsidRPr="00077831" w:rsidRDefault="00BE5479" w:rsidP="00702486">
      <w:pPr>
        <w:tabs>
          <w:tab w:val="left" w:pos="8505"/>
        </w:tabs>
        <w:suppressAutoHyphens/>
        <w:rPr>
          <w:rFonts w:ascii="Arial Narrow" w:hAnsi="Arial Narrow" w:cstheme="minorHAnsi"/>
          <w:b/>
          <w:color w:val="auto"/>
        </w:rPr>
      </w:pPr>
    </w:p>
    <w:p w:rsidR="00F42A45" w:rsidRPr="00077831" w:rsidRDefault="00F42A45" w:rsidP="00702486">
      <w:pPr>
        <w:tabs>
          <w:tab w:val="left" w:pos="8505"/>
        </w:tabs>
        <w:suppressAutoHyphens/>
        <w:rPr>
          <w:rFonts w:ascii="Arial Narrow" w:hAnsi="Arial Narrow" w:cstheme="minorHAnsi"/>
          <w:b/>
          <w:color w:val="auto"/>
        </w:rPr>
      </w:pPr>
      <w:r w:rsidRPr="00077831">
        <w:rPr>
          <w:rFonts w:ascii="Arial Narrow" w:hAnsi="Arial Narrow"/>
          <w:color w:val="auto"/>
        </w:rPr>
        <w:t xml:space="preserve">23. 2. </w:t>
      </w:r>
      <w:r w:rsidR="002A63CC" w:rsidRPr="00077831">
        <w:rPr>
          <w:rFonts w:ascii="Arial Narrow" w:hAnsi="Arial Narrow"/>
          <w:color w:val="auto"/>
        </w:rPr>
        <w:t xml:space="preserve"> </w:t>
      </w:r>
    </w:p>
    <w:p w:rsidR="002A63CC" w:rsidRPr="00077831" w:rsidRDefault="00035CA0" w:rsidP="002A63CC">
      <w:pPr>
        <w:tabs>
          <w:tab w:val="left" w:pos="8505"/>
        </w:tabs>
        <w:suppressAutoHyphens/>
        <w:rPr>
          <w:rFonts w:ascii="Arial Narrow" w:eastAsia="Batang" w:hAnsi="Arial Narrow"/>
          <w:color w:val="auto"/>
        </w:rPr>
      </w:pPr>
      <w:r w:rsidRPr="00077831">
        <w:rPr>
          <w:rFonts w:ascii="Arial Narrow" w:hAnsi="Arial Narrow" w:cstheme="minorHAnsi"/>
          <w:b/>
          <w:color w:val="auto"/>
        </w:rPr>
        <w:t>Masopust</w:t>
      </w:r>
      <w:r w:rsidR="000E00D2" w:rsidRPr="00077831">
        <w:rPr>
          <w:rFonts w:ascii="Arial Narrow" w:hAnsi="Arial Narrow" w:cstheme="minorHAnsi"/>
          <w:b/>
          <w:color w:val="auto"/>
        </w:rPr>
        <w:t xml:space="preserve"> na Dlaskově statku </w:t>
      </w:r>
      <w:r w:rsidR="000E00D2" w:rsidRPr="00077831">
        <w:rPr>
          <w:rFonts w:ascii="Arial Narrow" w:hAnsi="Arial Narrow" w:cstheme="minorHAnsi"/>
          <w:b/>
          <w:color w:val="auto"/>
        </w:rPr>
        <w:br/>
      </w:r>
      <w:r w:rsidR="009D58C1" w:rsidRPr="00077831">
        <w:rPr>
          <w:rFonts w:ascii="Arial Narrow" w:hAnsi="Arial Narrow"/>
          <w:color w:val="auto"/>
        </w:rPr>
        <w:t>Ma</w:t>
      </w:r>
      <w:r w:rsidR="009D58C1" w:rsidRPr="00077831">
        <w:rPr>
          <w:rFonts w:ascii="Arial Narrow" w:eastAsia="Batang" w:hAnsi="Arial Narrow"/>
          <w:color w:val="auto"/>
        </w:rPr>
        <w:t xml:space="preserve">sopust na Dlaskově statku </w:t>
      </w:r>
      <w:r w:rsidR="006D4277" w:rsidRPr="00077831">
        <w:rPr>
          <w:rFonts w:ascii="Arial Narrow" w:eastAsia="Batang" w:hAnsi="Arial Narrow"/>
          <w:color w:val="auto"/>
        </w:rPr>
        <w:t>-</w:t>
      </w:r>
      <w:r w:rsidR="009D58C1" w:rsidRPr="00077831">
        <w:rPr>
          <w:rFonts w:ascii="Arial Narrow" w:eastAsia="Batang" w:hAnsi="Arial Narrow"/>
          <w:color w:val="auto"/>
        </w:rPr>
        <w:t xml:space="preserve"> tentokrát ve spolupráci se souborem </w:t>
      </w:r>
      <w:r w:rsidR="008A1C58" w:rsidRPr="00077831">
        <w:rPr>
          <w:rFonts w:ascii="Arial Narrow" w:eastAsia="Batang" w:hAnsi="Arial Narrow"/>
          <w:color w:val="auto"/>
        </w:rPr>
        <w:t xml:space="preserve">Roztoč z Roztok u Prahy </w:t>
      </w:r>
    </w:p>
    <w:p w:rsidR="009D58C1" w:rsidRPr="00077831" w:rsidRDefault="008A1C58" w:rsidP="002A63CC">
      <w:pPr>
        <w:tabs>
          <w:tab w:val="left" w:pos="8505"/>
        </w:tabs>
        <w:suppressAutoHyphens/>
        <w:rPr>
          <w:rFonts w:ascii="Arial Narrow" w:eastAsia="Batang" w:hAnsi="Arial Narrow"/>
          <w:color w:val="auto"/>
        </w:rPr>
      </w:pPr>
      <w:r w:rsidRPr="00077831">
        <w:rPr>
          <w:rFonts w:ascii="Arial Narrow" w:eastAsia="Batang" w:hAnsi="Arial Narrow"/>
          <w:color w:val="auto"/>
        </w:rPr>
        <w:t xml:space="preserve">a souborem Horačky </w:t>
      </w:r>
      <w:r w:rsidR="009D58C1" w:rsidRPr="00077831">
        <w:rPr>
          <w:rFonts w:ascii="Arial Narrow" w:eastAsia="Batang" w:hAnsi="Arial Narrow"/>
          <w:color w:val="auto"/>
        </w:rPr>
        <w:t>z</w:t>
      </w:r>
      <w:r w:rsidRPr="00077831">
        <w:rPr>
          <w:rFonts w:ascii="Arial Narrow" w:eastAsia="Batang" w:hAnsi="Arial Narrow"/>
          <w:color w:val="auto"/>
        </w:rPr>
        <w:t> Českého Dubu, kte</w:t>
      </w:r>
      <w:r w:rsidR="002A63CC" w:rsidRPr="00077831">
        <w:rPr>
          <w:rFonts w:ascii="Arial Narrow" w:eastAsia="Batang" w:hAnsi="Arial Narrow"/>
          <w:color w:val="auto"/>
        </w:rPr>
        <w:t>ré</w:t>
      </w:r>
      <w:r w:rsidRPr="00077831">
        <w:rPr>
          <w:rFonts w:ascii="Arial Narrow" w:eastAsia="Batang" w:hAnsi="Arial Narrow"/>
          <w:color w:val="auto"/>
        </w:rPr>
        <w:t xml:space="preserve"> ve spolupráci s kolektivem pracovníků muzea</w:t>
      </w:r>
      <w:r w:rsidR="009D58C1" w:rsidRPr="00077831">
        <w:rPr>
          <w:rFonts w:ascii="Arial Narrow" w:eastAsia="Batang" w:hAnsi="Arial Narrow"/>
          <w:color w:val="auto"/>
        </w:rPr>
        <w:t xml:space="preserve"> předvedli masopustní hry, představování masek a tanec o vrkoč.</w:t>
      </w:r>
    </w:p>
    <w:p w:rsidR="009D58C1" w:rsidRPr="00077831" w:rsidRDefault="009D58C1" w:rsidP="002A63CC">
      <w:pPr>
        <w:tabs>
          <w:tab w:val="left" w:pos="8505"/>
        </w:tabs>
        <w:suppressAutoHyphens/>
        <w:outlineLvl w:val="0"/>
        <w:rPr>
          <w:rFonts w:ascii="Arial Narrow" w:eastAsia="Batang" w:hAnsi="Arial Narrow"/>
          <w:color w:val="auto"/>
        </w:rPr>
      </w:pPr>
      <w:r w:rsidRPr="00077831">
        <w:rPr>
          <w:rFonts w:ascii="Arial Narrow" w:eastAsia="Batang" w:hAnsi="Arial Narrow"/>
          <w:color w:val="auto"/>
        </w:rPr>
        <w:t>Příprava</w:t>
      </w:r>
      <w:r w:rsidR="00885338" w:rsidRPr="00077831">
        <w:rPr>
          <w:rFonts w:ascii="Arial Narrow" w:eastAsia="Batang" w:hAnsi="Arial Narrow"/>
          <w:color w:val="auto"/>
        </w:rPr>
        <w:t xml:space="preserve"> a realizace</w:t>
      </w:r>
      <w:r w:rsidRPr="00077831">
        <w:rPr>
          <w:rFonts w:ascii="Arial Narrow" w:eastAsia="Batang" w:hAnsi="Arial Narrow"/>
          <w:color w:val="auto"/>
        </w:rPr>
        <w:t>: PhDr. V. Jakouběová, M. Beranová DiS.,</w:t>
      </w:r>
      <w:r w:rsidR="00C2395B" w:rsidRPr="00077831">
        <w:rPr>
          <w:rFonts w:ascii="Arial Narrow" w:eastAsia="Batang" w:hAnsi="Arial Narrow"/>
          <w:color w:val="auto"/>
        </w:rPr>
        <w:t xml:space="preserve"> </w:t>
      </w:r>
      <w:r w:rsidRPr="00077831">
        <w:rPr>
          <w:rFonts w:ascii="Arial Narrow" w:eastAsia="Batang" w:hAnsi="Arial Narrow"/>
          <w:color w:val="auto"/>
        </w:rPr>
        <w:t>oddělení provozu</w:t>
      </w:r>
      <w:r w:rsidR="00885338" w:rsidRPr="00077831">
        <w:rPr>
          <w:rFonts w:ascii="Arial Narrow" w:eastAsia="Batang" w:hAnsi="Arial Narrow"/>
          <w:color w:val="auto"/>
        </w:rPr>
        <w:t>, kolektiv MČR Turnov</w:t>
      </w:r>
      <w:r w:rsidRPr="00077831">
        <w:rPr>
          <w:rFonts w:ascii="Arial Narrow" w:eastAsia="Batang" w:hAnsi="Arial Narrow"/>
          <w:color w:val="auto"/>
        </w:rPr>
        <w:t xml:space="preserve"> </w:t>
      </w:r>
    </w:p>
    <w:p w:rsidR="00EB242F" w:rsidRDefault="00EB242F" w:rsidP="002A63CC">
      <w:pPr>
        <w:tabs>
          <w:tab w:val="left" w:pos="8505"/>
        </w:tabs>
        <w:suppressAutoHyphens/>
        <w:rPr>
          <w:rFonts w:ascii="Arial Narrow" w:hAnsi="Arial Narrow" w:cstheme="minorHAnsi"/>
          <w:color w:val="auto"/>
        </w:rPr>
      </w:pPr>
    </w:p>
    <w:p w:rsidR="00F42A45" w:rsidRPr="00077831" w:rsidRDefault="00F42A45" w:rsidP="002A63CC">
      <w:pPr>
        <w:tabs>
          <w:tab w:val="left" w:pos="8505"/>
        </w:tabs>
        <w:suppressAutoHyphens/>
        <w:rPr>
          <w:rFonts w:ascii="Arial Narrow" w:hAnsi="Arial Narrow" w:cstheme="minorHAnsi"/>
          <w:b/>
          <w:color w:val="auto"/>
        </w:rPr>
      </w:pPr>
      <w:r w:rsidRPr="00077831">
        <w:rPr>
          <w:rFonts w:ascii="Arial Narrow" w:hAnsi="Arial Narrow" w:cstheme="minorHAnsi"/>
          <w:color w:val="auto"/>
        </w:rPr>
        <w:t>20. 4.</w:t>
      </w:r>
    </w:p>
    <w:p w:rsidR="0000260A" w:rsidRPr="00077831" w:rsidRDefault="00035CA0" w:rsidP="002A63CC">
      <w:pPr>
        <w:tabs>
          <w:tab w:val="left" w:pos="8505"/>
        </w:tabs>
        <w:suppressAutoHyphens/>
        <w:rPr>
          <w:rFonts w:ascii="Arial Narrow" w:hAnsi="Arial Narrow"/>
          <w:color w:val="auto"/>
        </w:rPr>
      </w:pPr>
      <w:r w:rsidRPr="00077831">
        <w:rPr>
          <w:rFonts w:ascii="Arial Narrow" w:hAnsi="Arial Narrow" w:cstheme="minorHAnsi"/>
          <w:b/>
          <w:color w:val="auto"/>
        </w:rPr>
        <w:t xml:space="preserve">Velikonoce na Dlaskově statku </w:t>
      </w:r>
      <w:r w:rsidR="000E00D2" w:rsidRPr="00077831">
        <w:rPr>
          <w:rFonts w:ascii="Arial Narrow" w:hAnsi="Arial Narrow" w:cstheme="minorHAnsi"/>
          <w:b/>
          <w:color w:val="auto"/>
        </w:rPr>
        <w:br/>
      </w:r>
      <w:r w:rsidR="009D58C1" w:rsidRPr="00077831">
        <w:rPr>
          <w:rFonts w:ascii="Arial Narrow" w:hAnsi="Arial Narrow"/>
          <w:color w:val="auto"/>
        </w:rPr>
        <w:t>Již tradiční akce</w:t>
      </w:r>
      <w:r w:rsidR="005B2242" w:rsidRPr="00077831">
        <w:rPr>
          <w:rFonts w:ascii="Arial Narrow" w:hAnsi="Arial Narrow"/>
          <w:color w:val="auto"/>
        </w:rPr>
        <w:t>,</w:t>
      </w:r>
      <w:r w:rsidR="009D58C1" w:rsidRPr="00077831">
        <w:rPr>
          <w:rFonts w:ascii="Arial Narrow" w:hAnsi="Arial Narrow"/>
          <w:color w:val="auto"/>
        </w:rPr>
        <w:t xml:space="preserve"> v rámci které proběhlo </w:t>
      </w:r>
      <w:r w:rsidR="00044DF5" w:rsidRPr="00077831">
        <w:rPr>
          <w:rFonts w:ascii="Arial Narrow" w:hAnsi="Arial Narrow"/>
          <w:color w:val="auto"/>
        </w:rPr>
        <w:t>otevření nové expozice Narození, svatba, smrt, doplněné</w:t>
      </w:r>
    </w:p>
    <w:p w:rsidR="009D58C1" w:rsidRPr="00077831" w:rsidRDefault="00044DF5" w:rsidP="002A63CC">
      <w:pPr>
        <w:pStyle w:val="Prosttext"/>
        <w:tabs>
          <w:tab w:val="left" w:pos="8505"/>
        </w:tabs>
        <w:suppressAutoHyphens/>
        <w:rPr>
          <w:rFonts w:ascii="Arial Narrow" w:hAnsi="Arial Narrow"/>
          <w:color w:val="auto"/>
        </w:rPr>
      </w:pPr>
      <w:r w:rsidRPr="00077831">
        <w:rPr>
          <w:rFonts w:ascii="Arial Narrow" w:hAnsi="Arial Narrow"/>
          <w:color w:val="auto"/>
        </w:rPr>
        <w:t xml:space="preserve">o </w:t>
      </w:r>
      <w:r w:rsidR="009D58C1" w:rsidRPr="00077831">
        <w:rPr>
          <w:rFonts w:ascii="Arial Narrow" w:hAnsi="Arial Narrow"/>
          <w:color w:val="auto"/>
        </w:rPr>
        <w:t xml:space="preserve">vystoupení folklórních souborů, program pro děti, tvůrčí dílna.    </w:t>
      </w:r>
      <w:r w:rsidR="009D58C1" w:rsidRPr="00077831">
        <w:rPr>
          <w:rFonts w:ascii="Arial Narrow" w:hAnsi="Arial Narrow"/>
          <w:b/>
          <w:color w:val="auto"/>
        </w:rPr>
        <w:t xml:space="preserve"> </w:t>
      </w:r>
      <w:r w:rsidR="009D58C1" w:rsidRPr="00077831">
        <w:rPr>
          <w:rFonts w:ascii="Arial Narrow" w:hAnsi="Arial Narrow"/>
          <w:color w:val="auto"/>
        </w:rPr>
        <w:t xml:space="preserve"> </w:t>
      </w:r>
    </w:p>
    <w:p w:rsidR="009D58C1" w:rsidRPr="00077831" w:rsidRDefault="009D58C1" w:rsidP="002A63CC">
      <w:pPr>
        <w:tabs>
          <w:tab w:val="left" w:pos="8505"/>
        </w:tabs>
        <w:suppressAutoHyphens/>
        <w:outlineLvl w:val="0"/>
        <w:rPr>
          <w:rFonts w:ascii="Arial Narrow" w:eastAsia="Batang" w:hAnsi="Arial Narrow"/>
          <w:color w:val="auto"/>
        </w:rPr>
      </w:pPr>
      <w:r w:rsidRPr="00077831">
        <w:rPr>
          <w:rFonts w:ascii="Arial Narrow" w:eastAsia="Batang" w:hAnsi="Arial Narrow"/>
          <w:color w:val="auto"/>
        </w:rPr>
        <w:t>Příprava: PhDr. V. Jakouběová, M. Beranová DiS.,</w:t>
      </w:r>
      <w:r w:rsidR="00885338" w:rsidRPr="00077831">
        <w:rPr>
          <w:rFonts w:ascii="Arial Narrow" w:eastAsia="Batang" w:hAnsi="Arial Narrow"/>
          <w:color w:val="auto"/>
        </w:rPr>
        <w:t xml:space="preserve"> Bc. M. Havelková, T. Štefánek, </w:t>
      </w:r>
      <w:r w:rsidRPr="00077831">
        <w:rPr>
          <w:rFonts w:ascii="Arial Narrow" w:eastAsia="Batang" w:hAnsi="Arial Narrow"/>
          <w:color w:val="auto"/>
        </w:rPr>
        <w:t xml:space="preserve">oddělení provozu </w:t>
      </w:r>
    </w:p>
    <w:p w:rsidR="009D58C1" w:rsidRPr="00077831" w:rsidRDefault="009D58C1" w:rsidP="002A63CC">
      <w:pPr>
        <w:tabs>
          <w:tab w:val="left" w:pos="8505"/>
        </w:tabs>
        <w:suppressAutoHyphens/>
        <w:rPr>
          <w:rFonts w:ascii="Arial Narrow" w:eastAsia="Batang" w:hAnsi="Arial Narrow"/>
          <w:b/>
          <w:color w:val="auto"/>
        </w:rPr>
      </w:pPr>
    </w:p>
    <w:p w:rsidR="009D58C1" w:rsidRPr="00077831" w:rsidRDefault="0000260A" w:rsidP="002A63CC">
      <w:pPr>
        <w:tabs>
          <w:tab w:val="left" w:pos="8505"/>
        </w:tabs>
        <w:suppressAutoHyphens/>
        <w:rPr>
          <w:rFonts w:ascii="Arial Narrow" w:hAnsi="Arial Narrow" w:cstheme="minorHAnsi"/>
          <w:b/>
          <w:bCs/>
          <w:color w:val="auto"/>
        </w:rPr>
      </w:pPr>
      <w:r w:rsidRPr="00077831">
        <w:rPr>
          <w:rFonts w:ascii="Arial Narrow" w:hAnsi="Arial Narrow"/>
          <w:color w:val="auto"/>
        </w:rPr>
        <w:t>12.</w:t>
      </w:r>
      <w:r w:rsidR="00EE1F81" w:rsidRPr="00077831">
        <w:rPr>
          <w:rFonts w:ascii="Arial Narrow" w:hAnsi="Arial Narrow"/>
          <w:color w:val="auto"/>
        </w:rPr>
        <w:t xml:space="preserve"> </w:t>
      </w:r>
      <w:r w:rsidR="00702486" w:rsidRPr="00077831">
        <w:rPr>
          <w:rFonts w:ascii="Arial Narrow" w:hAnsi="Arial Narrow"/>
          <w:color w:val="auto"/>
        </w:rPr>
        <w:t>-</w:t>
      </w:r>
      <w:r w:rsidR="002A63CC" w:rsidRPr="00077831">
        <w:rPr>
          <w:rFonts w:ascii="Arial Narrow" w:hAnsi="Arial Narrow"/>
          <w:color w:val="auto"/>
        </w:rPr>
        <w:t xml:space="preserve"> </w:t>
      </w:r>
      <w:r w:rsidRPr="00077831">
        <w:rPr>
          <w:rFonts w:ascii="Arial Narrow" w:hAnsi="Arial Narrow"/>
          <w:color w:val="auto"/>
        </w:rPr>
        <w:t xml:space="preserve">15. 6.  </w:t>
      </w:r>
    </w:p>
    <w:p w:rsidR="0000260A" w:rsidRPr="00077831" w:rsidRDefault="0000260A" w:rsidP="002A63CC">
      <w:pPr>
        <w:tabs>
          <w:tab w:val="left" w:pos="8505"/>
        </w:tabs>
        <w:suppressAutoHyphens/>
        <w:rPr>
          <w:rFonts w:ascii="Arial Narrow" w:hAnsi="Arial Narrow"/>
          <w:b/>
          <w:color w:val="auto"/>
        </w:rPr>
      </w:pPr>
      <w:r w:rsidRPr="00077831">
        <w:rPr>
          <w:rFonts w:ascii="Arial Narrow" w:hAnsi="Arial Narrow"/>
          <w:b/>
          <w:color w:val="auto"/>
        </w:rPr>
        <w:t>Řezbářské sympozium</w:t>
      </w:r>
      <w:r w:rsidR="00702486" w:rsidRPr="00077831">
        <w:rPr>
          <w:rFonts w:ascii="Arial Narrow" w:hAnsi="Arial Narrow"/>
          <w:b/>
          <w:color w:val="auto"/>
        </w:rPr>
        <w:t>-</w:t>
      </w:r>
      <w:r w:rsidRPr="00077831">
        <w:rPr>
          <w:rFonts w:ascii="Arial Narrow" w:hAnsi="Arial Narrow"/>
          <w:b/>
          <w:color w:val="auto"/>
        </w:rPr>
        <w:t>setkání řezbářů na Dlaskově statku v Dolánkách</w:t>
      </w:r>
    </w:p>
    <w:p w:rsidR="0000260A" w:rsidRPr="00077831" w:rsidRDefault="0000260A" w:rsidP="002A63CC">
      <w:pPr>
        <w:tabs>
          <w:tab w:val="left" w:pos="8505"/>
        </w:tabs>
        <w:suppressAutoHyphens/>
        <w:rPr>
          <w:rFonts w:ascii="Arial Narrow" w:hAnsi="Arial Narrow"/>
          <w:b/>
          <w:color w:val="auto"/>
        </w:rPr>
      </w:pPr>
      <w:r w:rsidRPr="00077831">
        <w:rPr>
          <w:rFonts w:ascii="Arial Narrow" w:hAnsi="Arial Narrow"/>
          <w:b/>
          <w:color w:val="auto"/>
        </w:rPr>
        <w:t>Výstava Dřevěný svět</w:t>
      </w:r>
    </w:p>
    <w:p w:rsidR="0000260A" w:rsidRPr="00077831" w:rsidRDefault="0000260A" w:rsidP="002A63CC">
      <w:pPr>
        <w:tabs>
          <w:tab w:val="left" w:pos="8505"/>
        </w:tabs>
        <w:suppressAutoHyphens/>
        <w:rPr>
          <w:rFonts w:ascii="Arial Narrow" w:hAnsi="Arial Narrow"/>
          <w:color w:val="auto"/>
        </w:rPr>
      </w:pPr>
      <w:r w:rsidRPr="00077831">
        <w:rPr>
          <w:rFonts w:ascii="Arial Narrow" w:hAnsi="Arial Narrow"/>
          <w:color w:val="auto"/>
        </w:rPr>
        <w:t xml:space="preserve">Zahájením výstavy Dřevěný svět bylo zahájeno 24. neformální setkání účastníků Řezbářského sympozia. Řezbářská sochařská sympozia. Od středy 12. června do soboty 15. června se z areálu dvora zemědělské usedlosti ozývaly zvuky pil, dlát, brusek, vrtaček a kladívek, s jejichž pomocí vytvářeli řezbáři svá díla. Muzeum Českého ráje se tímto způsobem snaží prezentovat svým návštěvníkům řemeslo s dávnou tradicí. </w:t>
      </w:r>
    </w:p>
    <w:p w:rsidR="0000260A" w:rsidRPr="00077831" w:rsidRDefault="0000260A" w:rsidP="002A63CC">
      <w:pPr>
        <w:tabs>
          <w:tab w:val="left" w:pos="8505"/>
        </w:tabs>
        <w:suppressAutoHyphens/>
        <w:outlineLvl w:val="0"/>
        <w:rPr>
          <w:rFonts w:ascii="Arial Narrow" w:eastAsia="Batang" w:hAnsi="Arial Narrow"/>
          <w:color w:val="auto"/>
        </w:rPr>
      </w:pPr>
      <w:r w:rsidRPr="00077831">
        <w:rPr>
          <w:rFonts w:ascii="Arial Narrow" w:eastAsia="Batang" w:hAnsi="Arial Narrow"/>
          <w:color w:val="auto"/>
        </w:rPr>
        <w:t>Příprava</w:t>
      </w:r>
      <w:r w:rsidR="002A63CC" w:rsidRPr="00077831">
        <w:rPr>
          <w:rFonts w:ascii="Arial Narrow" w:eastAsia="Batang" w:hAnsi="Arial Narrow"/>
          <w:color w:val="auto"/>
        </w:rPr>
        <w:t xml:space="preserve"> a realizace</w:t>
      </w:r>
      <w:r w:rsidRPr="00077831">
        <w:rPr>
          <w:rFonts w:ascii="Arial Narrow" w:eastAsia="Batang" w:hAnsi="Arial Narrow"/>
          <w:color w:val="auto"/>
        </w:rPr>
        <w:t xml:space="preserve">: PhDr. V. Jakouběová, </w:t>
      </w:r>
      <w:r w:rsidR="00885338" w:rsidRPr="00077831">
        <w:rPr>
          <w:rFonts w:ascii="Arial Narrow" w:eastAsia="Batang" w:hAnsi="Arial Narrow"/>
          <w:color w:val="auto"/>
        </w:rPr>
        <w:t xml:space="preserve">Bc. M. Havelková, </w:t>
      </w:r>
      <w:r w:rsidRPr="00077831">
        <w:rPr>
          <w:rFonts w:ascii="Arial Narrow" w:eastAsia="Batang" w:hAnsi="Arial Narrow"/>
          <w:color w:val="auto"/>
        </w:rPr>
        <w:t xml:space="preserve">M. Beranová DiS., </w:t>
      </w:r>
      <w:r w:rsidR="00471F3C" w:rsidRPr="00077831">
        <w:rPr>
          <w:rFonts w:ascii="Arial Narrow" w:eastAsia="Batang" w:hAnsi="Arial Narrow"/>
          <w:color w:val="auto"/>
        </w:rPr>
        <w:t>M. Kašpar</w:t>
      </w:r>
      <w:r w:rsidRPr="00077831">
        <w:rPr>
          <w:rFonts w:ascii="Arial Narrow" w:eastAsia="Batang" w:hAnsi="Arial Narrow"/>
          <w:color w:val="auto"/>
        </w:rPr>
        <w:t xml:space="preserve"> </w:t>
      </w:r>
    </w:p>
    <w:p w:rsidR="00044DF5" w:rsidRPr="00077831" w:rsidRDefault="00044DF5" w:rsidP="002A63CC">
      <w:pPr>
        <w:tabs>
          <w:tab w:val="left" w:pos="8505"/>
        </w:tabs>
        <w:suppressAutoHyphens/>
        <w:rPr>
          <w:rFonts w:ascii="Arial Narrow" w:hAnsi="Arial Narrow" w:cstheme="minorHAnsi"/>
          <w:color w:val="auto"/>
        </w:rPr>
      </w:pPr>
    </w:p>
    <w:p w:rsidR="0000260A" w:rsidRPr="00077831" w:rsidRDefault="0000260A" w:rsidP="002A63CC">
      <w:pPr>
        <w:tabs>
          <w:tab w:val="left" w:pos="8505"/>
        </w:tabs>
        <w:suppressAutoHyphens/>
        <w:rPr>
          <w:rFonts w:ascii="Arial Narrow" w:hAnsi="Arial Narrow"/>
          <w:b/>
          <w:color w:val="auto"/>
        </w:rPr>
      </w:pPr>
      <w:r w:rsidRPr="00077831">
        <w:rPr>
          <w:rFonts w:ascii="Arial Narrow" w:hAnsi="Arial Narrow"/>
          <w:color w:val="auto"/>
        </w:rPr>
        <w:t>13.</w:t>
      </w:r>
      <w:r w:rsidR="00EE1F81" w:rsidRPr="00077831">
        <w:rPr>
          <w:rFonts w:ascii="Arial Narrow" w:hAnsi="Arial Narrow"/>
          <w:color w:val="auto"/>
        </w:rPr>
        <w:t xml:space="preserve"> </w:t>
      </w:r>
      <w:r w:rsidR="00702486" w:rsidRPr="00077831">
        <w:rPr>
          <w:rFonts w:ascii="Arial Narrow" w:hAnsi="Arial Narrow"/>
          <w:color w:val="auto"/>
        </w:rPr>
        <w:t>-</w:t>
      </w:r>
      <w:r w:rsidR="00EE1F81" w:rsidRPr="00077831">
        <w:rPr>
          <w:rFonts w:ascii="Arial Narrow" w:hAnsi="Arial Narrow"/>
          <w:color w:val="auto"/>
        </w:rPr>
        <w:t xml:space="preserve"> </w:t>
      </w:r>
      <w:r w:rsidRPr="00077831">
        <w:rPr>
          <w:rFonts w:ascii="Arial Narrow" w:hAnsi="Arial Narrow"/>
          <w:color w:val="auto"/>
        </w:rPr>
        <w:t>14. 7.</w:t>
      </w:r>
    </w:p>
    <w:p w:rsidR="0000260A" w:rsidRPr="00077831" w:rsidRDefault="0000260A" w:rsidP="002A63CC">
      <w:pPr>
        <w:tabs>
          <w:tab w:val="left" w:pos="8505"/>
        </w:tabs>
        <w:suppressAutoHyphens/>
        <w:rPr>
          <w:rFonts w:ascii="Arial Narrow" w:hAnsi="Arial Narrow"/>
          <w:b/>
          <w:color w:val="auto"/>
        </w:rPr>
      </w:pPr>
      <w:r w:rsidRPr="00077831">
        <w:rPr>
          <w:rFonts w:ascii="Arial Narrow" w:hAnsi="Arial Narrow"/>
          <w:b/>
          <w:color w:val="auto"/>
        </w:rPr>
        <w:t>Dny lidové architektury libereckého kraje 2019</w:t>
      </w:r>
    </w:p>
    <w:p w:rsidR="0000260A" w:rsidRPr="00077831" w:rsidRDefault="0000260A" w:rsidP="002A63CC">
      <w:pPr>
        <w:tabs>
          <w:tab w:val="left" w:pos="8505"/>
        </w:tabs>
        <w:suppressAutoHyphens/>
        <w:rPr>
          <w:rFonts w:ascii="Arial Narrow" w:hAnsi="Arial Narrow"/>
          <w:color w:val="auto"/>
        </w:rPr>
      </w:pPr>
      <w:r w:rsidRPr="00077831">
        <w:rPr>
          <w:rFonts w:ascii="Arial Narrow" w:hAnsi="Arial Narrow"/>
          <w:color w:val="auto"/>
        </w:rPr>
        <w:t>V rámci programu proběhly komentované prohlídky expozice „Zrození, svatba, smrt“ a ukázky řemeslné výroby</w:t>
      </w:r>
      <w:r w:rsidR="00702486" w:rsidRPr="00077831">
        <w:rPr>
          <w:rFonts w:ascii="Arial Narrow" w:hAnsi="Arial Narrow"/>
          <w:color w:val="auto"/>
        </w:rPr>
        <w:t>-</w:t>
      </w:r>
      <w:r w:rsidRPr="00077831">
        <w:rPr>
          <w:rFonts w:ascii="Arial Narrow" w:hAnsi="Arial Narrow"/>
          <w:color w:val="auto"/>
        </w:rPr>
        <w:t>výroba štípaného šindele, předení na kolovratu ad.</w:t>
      </w:r>
    </w:p>
    <w:p w:rsidR="0000260A" w:rsidRPr="00077831" w:rsidRDefault="002A63CC" w:rsidP="002A63CC">
      <w:pPr>
        <w:tabs>
          <w:tab w:val="left" w:pos="8505"/>
        </w:tabs>
        <w:suppressAutoHyphens/>
        <w:rPr>
          <w:rFonts w:ascii="Arial Narrow" w:hAnsi="Arial Narrow" w:cstheme="minorHAnsi"/>
          <w:color w:val="auto"/>
        </w:rPr>
      </w:pPr>
      <w:r w:rsidRPr="00077831">
        <w:rPr>
          <w:rFonts w:ascii="Arial Narrow" w:eastAsia="Batang" w:hAnsi="Arial Narrow"/>
          <w:color w:val="auto"/>
        </w:rPr>
        <w:t>Příprava a realizace: Bc. M. Havelková, M. Beranová DiS.</w:t>
      </w:r>
    </w:p>
    <w:p w:rsidR="0000260A" w:rsidRPr="00077831" w:rsidRDefault="0000260A" w:rsidP="002A63CC">
      <w:pPr>
        <w:tabs>
          <w:tab w:val="left" w:pos="8505"/>
        </w:tabs>
        <w:suppressAutoHyphens/>
        <w:rPr>
          <w:rFonts w:ascii="Arial Narrow" w:hAnsi="Arial Narrow" w:cstheme="minorHAnsi"/>
          <w:color w:val="auto"/>
        </w:rPr>
      </w:pPr>
    </w:p>
    <w:p w:rsidR="0000260A" w:rsidRPr="00077831" w:rsidRDefault="0000260A" w:rsidP="002A63CC">
      <w:pPr>
        <w:tabs>
          <w:tab w:val="left" w:pos="8505"/>
        </w:tabs>
        <w:suppressAutoHyphens/>
        <w:rPr>
          <w:rFonts w:ascii="Arial Narrow" w:hAnsi="Arial Narrow" w:cstheme="minorHAnsi"/>
          <w:color w:val="auto"/>
        </w:rPr>
      </w:pPr>
      <w:r w:rsidRPr="00077831">
        <w:rPr>
          <w:rFonts w:ascii="Arial Narrow" w:hAnsi="Arial Narrow" w:cstheme="minorHAnsi"/>
          <w:color w:val="auto"/>
        </w:rPr>
        <w:t>28. 9.</w:t>
      </w:r>
    </w:p>
    <w:p w:rsidR="00035CA0" w:rsidRPr="00077831" w:rsidRDefault="00044DF5" w:rsidP="002A63CC">
      <w:pPr>
        <w:tabs>
          <w:tab w:val="left" w:pos="8505"/>
        </w:tabs>
        <w:suppressAutoHyphens/>
        <w:rPr>
          <w:rFonts w:ascii="Arial Narrow" w:hAnsi="Arial Narrow"/>
          <w:color w:val="auto"/>
        </w:rPr>
      </w:pPr>
      <w:r w:rsidRPr="00077831">
        <w:rPr>
          <w:rFonts w:ascii="Arial Narrow" w:hAnsi="Arial Narrow" w:cstheme="minorHAnsi"/>
          <w:b/>
          <w:color w:val="auto"/>
        </w:rPr>
        <w:t xml:space="preserve">Svatováclavské Posvícení </w:t>
      </w:r>
      <w:r w:rsidR="00035CA0" w:rsidRPr="00077831">
        <w:rPr>
          <w:rFonts w:ascii="Arial Narrow" w:hAnsi="Arial Narrow" w:cstheme="minorHAnsi"/>
          <w:b/>
          <w:color w:val="auto"/>
        </w:rPr>
        <w:t xml:space="preserve">- </w:t>
      </w:r>
      <w:r w:rsidR="0000260A" w:rsidRPr="00077831">
        <w:rPr>
          <w:rFonts w:ascii="Arial Narrow" w:hAnsi="Arial Narrow"/>
          <w:color w:val="auto"/>
        </w:rPr>
        <w:t>„</w:t>
      </w:r>
      <w:r w:rsidR="0000260A" w:rsidRPr="00077831">
        <w:rPr>
          <w:rFonts w:ascii="Arial Narrow" w:hAnsi="Arial Narrow"/>
          <w:b/>
          <w:color w:val="auto"/>
        </w:rPr>
        <w:t xml:space="preserve">Hrajte mi muzikanti vesele!“ </w:t>
      </w:r>
    </w:p>
    <w:p w:rsidR="0000260A" w:rsidRPr="00077831" w:rsidRDefault="00035CA0" w:rsidP="002A63CC">
      <w:pPr>
        <w:tabs>
          <w:tab w:val="left" w:pos="8505"/>
        </w:tabs>
        <w:suppressAutoHyphens/>
        <w:rPr>
          <w:rFonts w:ascii="Arial Narrow" w:hAnsi="Arial Narrow"/>
          <w:color w:val="auto"/>
        </w:rPr>
      </w:pPr>
      <w:r w:rsidRPr="00077831">
        <w:rPr>
          <w:rFonts w:ascii="Arial Narrow" w:hAnsi="Arial Narrow"/>
          <w:color w:val="auto"/>
        </w:rPr>
        <w:t>V</w:t>
      </w:r>
      <w:r w:rsidR="0000260A" w:rsidRPr="00077831">
        <w:rPr>
          <w:rFonts w:ascii="Arial Narrow" w:hAnsi="Arial Narrow"/>
          <w:color w:val="auto"/>
        </w:rPr>
        <w:t xml:space="preserve"> duchu tohoto </w:t>
      </w:r>
      <w:r w:rsidR="002A63CC" w:rsidRPr="00077831">
        <w:rPr>
          <w:rFonts w:ascii="Arial Narrow" w:hAnsi="Arial Narrow"/>
          <w:color w:val="auto"/>
        </w:rPr>
        <w:t>rčení</w:t>
      </w:r>
      <w:r w:rsidR="0000260A" w:rsidRPr="00077831">
        <w:rPr>
          <w:rFonts w:ascii="Arial Narrow" w:hAnsi="Arial Narrow"/>
          <w:color w:val="auto"/>
        </w:rPr>
        <w:t xml:space="preserve"> se odehrávalo tradiční Svatováclavské posvícení na Dlaskově statku, slavnost, která byla nejdůležitější společenskou událostí vesnického společenství celého roku. Do měst i vesnic přijížděli městští kramáři, perníkáři, písničkáři, loutkáři, kočovní artisté, kteří spolu s místními oslavovali výdobytky úrody a sklizně. V rodinách se v tyto dny stvrzovaly rodinné vazby, na koláče, pečenou husu a další dobroty byli zváni příbuzní z blízkého i vzdáleného okolí. Završením dne byla v každé obci tancovačka</w:t>
      </w:r>
      <w:r w:rsidRPr="00077831">
        <w:rPr>
          <w:rFonts w:ascii="Arial Narrow" w:hAnsi="Arial Narrow"/>
          <w:color w:val="auto"/>
        </w:rPr>
        <w:t xml:space="preserve">, </w:t>
      </w:r>
      <w:r w:rsidR="0000260A" w:rsidRPr="00077831">
        <w:rPr>
          <w:rFonts w:ascii="Arial Narrow" w:hAnsi="Arial Narrow"/>
          <w:color w:val="auto"/>
        </w:rPr>
        <w:t xml:space="preserve">nejdříve na návsi a pak v hospodě. A co se na takových zábavách hrálo, to viděli návštěvníci v podání folklórních souborů. Kromě tanečníků a muzikantů nechyběli ani loutkáři s programem pro nejmenší, jarmarečníci, pekařská dílna a dílna pro šikovné ruce. </w:t>
      </w:r>
    </w:p>
    <w:p w:rsidR="00471F3C" w:rsidRPr="00077831" w:rsidRDefault="00471F3C" w:rsidP="00471F3C">
      <w:pPr>
        <w:tabs>
          <w:tab w:val="left" w:pos="8505"/>
        </w:tabs>
        <w:suppressAutoHyphens/>
        <w:outlineLvl w:val="0"/>
        <w:rPr>
          <w:rFonts w:ascii="Arial Narrow" w:eastAsia="Batang" w:hAnsi="Arial Narrow"/>
          <w:color w:val="auto"/>
        </w:rPr>
      </w:pPr>
      <w:r w:rsidRPr="00077831">
        <w:rPr>
          <w:rFonts w:ascii="Arial Narrow" w:eastAsia="Batang" w:hAnsi="Arial Narrow"/>
          <w:color w:val="auto"/>
        </w:rPr>
        <w:t xml:space="preserve">Příprava a realizace: PhDr. V. Jakouběová, M. Beranová DiS., Bc. M. Havelková </w:t>
      </w:r>
    </w:p>
    <w:p w:rsidR="009D58C1" w:rsidRPr="00077831" w:rsidRDefault="0000260A" w:rsidP="002A63CC">
      <w:pPr>
        <w:tabs>
          <w:tab w:val="left" w:pos="8505"/>
        </w:tabs>
        <w:suppressAutoHyphens/>
        <w:jc w:val="both"/>
        <w:rPr>
          <w:rFonts w:ascii="Arial Narrow" w:eastAsia="Batang" w:hAnsi="Arial Narrow"/>
          <w:color w:val="auto"/>
        </w:rPr>
      </w:pPr>
      <w:r w:rsidRPr="00077831">
        <w:rPr>
          <w:rFonts w:ascii="Arial Narrow" w:hAnsi="Arial Narrow"/>
          <w:color w:val="auto"/>
        </w:rPr>
        <w:t xml:space="preserve"> </w:t>
      </w:r>
    </w:p>
    <w:p w:rsidR="0000260A" w:rsidRPr="00077831" w:rsidRDefault="0000260A" w:rsidP="002A63CC">
      <w:pPr>
        <w:tabs>
          <w:tab w:val="left" w:pos="8505"/>
        </w:tabs>
        <w:suppressAutoHyphens/>
        <w:rPr>
          <w:rFonts w:ascii="Arial Narrow" w:hAnsi="Arial Narrow"/>
          <w:b/>
          <w:color w:val="auto"/>
        </w:rPr>
      </w:pPr>
      <w:r w:rsidRPr="00077831">
        <w:rPr>
          <w:rFonts w:ascii="Arial Narrow" w:hAnsi="Arial Narrow"/>
          <w:color w:val="auto"/>
        </w:rPr>
        <w:t xml:space="preserve">1. 12.  </w:t>
      </w:r>
    </w:p>
    <w:p w:rsidR="0000260A" w:rsidRPr="00077831" w:rsidRDefault="0000260A" w:rsidP="002A63CC">
      <w:pPr>
        <w:tabs>
          <w:tab w:val="left" w:pos="8505"/>
        </w:tabs>
        <w:suppressAutoHyphens/>
        <w:rPr>
          <w:rFonts w:ascii="Arial Narrow" w:hAnsi="Arial Narrow"/>
          <w:b/>
          <w:color w:val="auto"/>
        </w:rPr>
      </w:pPr>
      <w:r w:rsidRPr="00077831">
        <w:rPr>
          <w:rFonts w:ascii="Arial Narrow" w:hAnsi="Arial Narrow"/>
          <w:b/>
          <w:color w:val="auto"/>
        </w:rPr>
        <w:t>Dílna pletení vánočních ozdob na Dlaskově Statku V Dolánkách</w:t>
      </w:r>
    </w:p>
    <w:p w:rsidR="0000260A" w:rsidRPr="00077831" w:rsidRDefault="00471F3C" w:rsidP="002A63CC">
      <w:pPr>
        <w:tabs>
          <w:tab w:val="left" w:pos="8505"/>
        </w:tabs>
        <w:suppressAutoHyphens/>
        <w:rPr>
          <w:rFonts w:ascii="Arial Narrow" w:hAnsi="Arial Narrow"/>
          <w:color w:val="auto"/>
        </w:rPr>
      </w:pPr>
      <w:r w:rsidRPr="00077831">
        <w:rPr>
          <w:rFonts w:ascii="Arial Narrow" w:eastAsia="Batang" w:hAnsi="Arial Narrow"/>
          <w:color w:val="auto"/>
        </w:rPr>
        <w:t>Příprava a realizace: Bc. M. Havelková</w:t>
      </w:r>
      <w:r w:rsidR="0000260A" w:rsidRPr="00077831">
        <w:rPr>
          <w:rFonts w:ascii="Arial Narrow" w:hAnsi="Arial Narrow"/>
          <w:color w:val="auto"/>
        </w:rPr>
        <w:t xml:space="preserve"> </w:t>
      </w:r>
    </w:p>
    <w:p w:rsidR="00111F2B" w:rsidRPr="00077831" w:rsidRDefault="0000260A" w:rsidP="002A63CC">
      <w:pPr>
        <w:tabs>
          <w:tab w:val="left" w:pos="8505"/>
        </w:tabs>
        <w:suppressAutoHyphens/>
        <w:rPr>
          <w:rFonts w:ascii="Arial Narrow" w:hAnsi="Arial Narrow" w:cs="Arial"/>
          <w:color w:val="auto"/>
        </w:rPr>
      </w:pPr>
      <w:r w:rsidRPr="00077831">
        <w:rPr>
          <w:rStyle w:val="wT10"/>
          <w:rFonts w:ascii="Arial Narrow" w:hAnsi="Arial Narrow" w:cstheme="minorHAnsi"/>
          <w:color w:val="auto"/>
        </w:rPr>
        <w:t xml:space="preserve"> </w:t>
      </w:r>
    </w:p>
    <w:p w:rsidR="000E00D2" w:rsidRPr="00077831" w:rsidRDefault="000E00D2" w:rsidP="002A63CC">
      <w:pPr>
        <w:pStyle w:val="wP4"/>
        <w:tabs>
          <w:tab w:val="left" w:pos="8505"/>
        </w:tabs>
        <w:suppressAutoHyphens/>
        <w:jc w:val="center"/>
        <w:rPr>
          <w:rFonts w:ascii="Arial Narrow" w:hAnsi="Arial Narrow" w:cstheme="minorHAnsi"/>
          <w:color w:val="auto"/>
        </w:rPr>
      </w:pPr>
    </w:p>
    <w:p w:rsidR="00EB242F" w:rsidRDefault="00EB242F" w:rsidP="002A63CC">
      <w:pPr>
        <w:pStyle w:val="wP4"/>
        <w:tabs>
          <w:tab w:val="left" w:pos="8505"/>
        </w:tabs>
        <w:suppressAutoHyphens/>
        <w:jc w:val="both"/>
        <w:rPr>
          <w:rStyle w:val="wT13"/>
          <w:rFonts w:ascii="Arial Narrow" w:hAnsi="Arial Narrow" w:cstheme="minorHAnsi"/>
          <w:color w:val="auto"/>
        </w:rPr>
      </w:pPr>
    </w:p>
    <w:p w:rsidR="00EB242F" w:rsidRDefault="00EB242F" w:rsidP="002A63CC">
      <w:pPr>
        <w:pStyle w:val="wP4"/>
        <w:tabs>
          <w:tab w:val="left" w:pos="8505"/>
        </w:tabs>
        <w:suppressAutoHyphens/>
        <w:jc w:val="both"/>
        <w:rPr>
          <w:rStyle w:val="wT13"/>
          <w:rFonts w:ascii="Arial Narrow" w:hAnsi="Arial Narrow" w:cstheme="minorHAnsi"/>
          <w:color w:val="auto"/>
        </w:rPr>
      </w:pPr>
    </w:p>
    <w:p w:rsidR="00E14710" w:rsidRPr="00B25A47" w:rsidRDefault="002B6E92" w:rsidP="002A63CC">
      <w:pPr>
        <w:tabs>
          <w:tab w:val="left" w:pos="8505"/>
        </w:tabs>
        <w:suppressAutoHyphens/>
        <w:spacing w:before="120"/>
        <w:rPr>
          <w:rFonts w:ascii="Arial Narrow" w:hAnsi="Arial Narrow"/>
          <w:b/>
          <w:color w:val="4A442A" w:themeColor="background2" w:themeShade="40"/>
          <w:sz w:val="26"/>
          <w:szCs w:val="26"/>
        </w:rPr>
      </w:pPr>
      <w:r w:rsidRPr="00B25A47">
        <w:rPr>
          <w:rFonts w:ascii="Arial Narrow" w:hAnsi="Arial Narrow"/>
          <w:b/>
          <w:color w:val="4A442A" w:themeColor="background2" w:themeShade="40"/>
          <w:sz w:val="26"/>
          <w:szCs w:val="26"/>
        </w:rPr>
        <w:lastRenderedPageBreak/>
        <w:t xml:space="preserve">3.3. Doprovodný program </w:t>
      </w:r>
      <w:r w:rsidR="006D4277" w:rsidRPr="00B25A47">
        <w:rPr>
          <w:rFonts w:ascii="Arial Narrow" w:hAnsi="Arial Narrow"/>
          <w:b/>
          <w:color w:val="4A442A" w:themeColor="background2" w:themeShade="40"/>
          <w:sz w:val="26"/>
          <w:szCs w:val="26"/>
        </w:rPr>
        <w:t>-</w:t>
      </w:r>
      <w:r w:rsidR="00451113" w:rsidRPr="00B25A47">
        <w:rPr>
          <w:rFonts w:ascii="Arial Narrow" w:hAnsi="Arial Narrow"/>
          <w:b/>
          <w:color w:val="4A442A" w:themeColor="background2" w:themeShade="40"/>
          <w:sz w:val="26"/>
          <w:szCs w:val="26"/>
        </w:rPr>
        <w:t xml:space="preserve"> </w:t>
      </w:r>
      <w:r w:rsidRPr="00B25A47">
        <w:rPr>
          <w:rFonts w:ascii="Arial Narrow" w:hAnsi="Arial Narrow"/>
          <w:b/>
          <w:color w:val="4A442A" w:themeColor="background2" w:themeShade="40"/>
          <w:sz w:val="26"/>
          <w:szCs w:val="26"/>
        </w:rPr>
        <w:t>edukativní programy a dílny</w:t>
      </w:r>
    </w:p>
    <w:p w:rsidR="00B25A47" w:rsidRDefault="00B25A47" w:rsidP="002A63CC">
      <w:pPr>
        <w:tabs>
          <w:tab w:val="left" w:pos="8505"/>
        </w:tabs>
        <w:suppressAutoHyphens/>
        <w:rPr>
          <w:rFonts w:ascii="Arial Narrow" w:hAnsi="Arial Narrow"/>
          <w:b/>
          <w:color w:val="4A442A" w:themeColor="background2" w:themeShade="40"/>
        </w:rPr>
      </w:pPr>
    </w:p>
    <w:p w:rsidR="00E14710" w:rsidRPr="00077831" w:rsidRDefault="002B6E92" w:rsidP="002A63CC">
      <w:pPr>
        <w:tabs>
          <w:tab w:val="left" w:pos="8505"/>
        </w:tabs>
        <w:suppressAutoHyphens/>
        <w:rPr>
          <w:rFonts w:ascii="Arial Narrow" w:hAnsi="Arial Narrow"/>
          <w:b/>
          <w:color w:val="4A442A" w:themeColor="background2" w:themeShade="40"/>
        </w:rPr>
      </w:pPr>
      <w:r w:rsidRPr="00077831">
        <w:rPr>
          <w:rFonts w:ascii="Arial Narrow" w:hAnsi="Arial Narrow"/>
          <w:b/>
          <w:color w:val="4A442A" w:themeColor="background2" w:themeShade="40"/>
        </w:rPr>
        <w:t xml:space="preserve">Počet doprovodných programů pro školy:   </w:t>
      </w:r>
      <w:r w:rsidR="00701A33" w:rsidRPr="00077831">
        <w:rPr>
          <w:rFonts w:ascii="Arial Narrow" w:hAnsi="Arial Narrow"/>
          <w:b/>
          <w:color w:val="4A442A" w:themeColor="background2" w:themeShade="40"/>
        </w:rPr>
        <w:t xml:space="preserve">                                             1</w:t>
      </w:r>
      <w:r w:rsidR="004B2C3A" w:rsidRPr="00077831">
        <w:rPr>
          <w:rFonts w:ascii="Arial Narrow" w:hAnsi="Arial Narrow"/>
          <w:b/>
          <w:color w:val="4A442A" w:themeColor="background2" w:themeShade="40"/>
        </w:rPr>
        <w:t>32</w:t>
      </w:r>
      <w:r w:rsidRPr="00077831">
        <w:rPr>
          <w:rFonts w:ascii="Arial Narrow" w:hAnsi="Arial Narrow"/>
          <w:b/>
          <w:color w:val="4A442A" w:themeColor="background2" w:themeShade="40"/>
        </w:rPr>
        <w:t xml:space="preserve">                                                 </w:t>
      </w:r>
    </w:p>
    <w:p w:rsidR="00B30108" w:rsidRPr="00077831" w:rsidRDefault="002B6E92" w:rsidP="002A63CC">
      <w:pPr>
        <w:tabs>
          <w:tab w:val="left" w:pos="8505"/>
        </w:tabs>
        <w:suppressAutoHyphens/>
        <w:rPr>
          <w:rFonts w:ascii="Arial Narrow" w:hAnsi="Arial Narrow"/>
          <w:b/>
          <w:color w:val="4A442A" w:themeColor="background2" w:themeShade="40"/>
        </w:rPr>
      </w:pPr>
      <w:r w:rsidRPr="00077831">
        <w:rPr>
          <w:rFonts w:ascii="Arial Narrow" w:hAnsi="Arial Narrow"/>
          <w:b/>
          <w:color w:val="4A442A" w:themeColor="background2" w:themeShade="40"/>
        </w:rPr>
        <w:t>Počet návštěvníků</w:t>
      </w:r>
      <w:r w:rsidR="00B30108" w:rsidRPr="00077831">
        <w:rPr>
          <w:rFonts w:ascii="Arial Narrow" w:hAnsi="Arial Narrow"/>
          <w:b/>
          <w:color w:val="4A442A" w:themeColor="background2" w:themeShade="40"/>
        </w:rPr>
        <w:t xml:space="preserve">:                  </w:t>
      </w:r>
      <w:r w:rsidR="00065075" w:rsidRPr="00077831">
        <w:rPr>
          <w:rFonts w:ascii="Arial Narrow" w:hAnsi="Arial Narrow"/>
          <w:b/>
          <w:color w:val="4A442A" w:themeColor="background2" w:themeShade="40"/>
        </w:rPr>
        <w:t xml:space="preserve">                                                                 </w:t>
      </w:r>
      <w:r w:rsidR="00B30108" w:rsidRPr="00077831">
        <w:rPr>
          <w:rFonts w:ascii="Arial Narrow" w:hAnsi="Arial Narrow"/>
          <w:b/>
          <w:color w:val="4A442A" w:themeColor="background2" w:themeShade="40"/>
        </w:rPr>
        <w:t xml:space="preserve">   </w:t>
      </w:r>
      <w:r w:rsidR="00065075" w:rsidRPr="00077831">
        <w:rPr>
          <w:rFonts w:ascii="Arial Narrow" w:hAnsi="Arial Narrow"/>
          <w:b/>
          <w:color w:val="4A442A" w:themeColor="background2" w:themeShade="40"/>
        </w:rPr>
        <w:t>7117</w:t>
      </w:r>
      <w:r w:rsidR="00B30108" w:rsidRPr="00077831">
        <w:rPr>
          <w:rFonts w:ascii="Arial Narrow" w:hAnsi="Arial Narrow"/>
          <w:b/>
          <w:color w:val="4A442A" w:themeColor="background2" w:themeShade="40"/>
        </w:rPr>
        <w:t xml:space="preserve">                                                   </w:t>
      </w:r>
      <w:r w:rsidR="00054C8C" w:rsidRPr="00077831">
        <w:rPr>
          <w:rFonts w:ascii="Arial Narrow" w:hAnsi="Arial Narrow"/>
          <w:b/>
          <w:color w:val="4A442A" w:themeColor="background2" w:themeShade="40"/>
        </w:rPr>
        <w:t xml:space="preserve">           </w:t>
      </w:r>
      <w:r w:rsidR="00B30108" w:rsidRPr="00077831">
        <w:rPr>
          <w:rFonts w:ascii="Arial Narrow" w:hAnsi="Arial Narrow"/>
          <w:b/>
          <w:color w:val="4A442A" w:themeColor="background2" w:themeShade="40"/>
        </w:rPr>
        <w:t xml:space="preserve">         </w:t>
      </w:r>
      <w:r w:rsidR="00D51ADF" w:rsidRPr="00077831">
        <w:rPr>
          <w:rFonts w:ascii="Arial Narrow" w:hAnsi="Arial Narrow"/>
          <w:b/>
          <w:color w:val="4A442A" w:themeColor="background2" w:themeShade="40"/>
        </w:rPr>
        <w:t xml:space="preserve"> </w:t>
      </w:r>
      <w:r w:rsidR="00B30108" w:rsidRPr="00077831">
        <w:rPr>
          <w:rFonts w:ascii="Arial Narrow" w:hAnsi="Arial Narrow"/>
          <w:b/>
          <w:color w:val="4A442A" w:themeColor="background2" w:themeShade="40"/>
        </w:rPr>
        <w:t xml:space="preserve">  </w:t>
      </w:r>
    </w:p>
    <w:p w:rsidR="00E14710" w:rsidRPr="00077831" w:rsidRDefault="002B6E92" w:rsidP="002A63CC">
      <w:pPr>
        <w:tabs>
          <w:tab w:val="left" w:pos="8505"/>
        </w:tabs>
        <w:suppressAutoHyphens/>
        <w:rPr>
          <w:rFonts w:ascii="Arial Narrow" w:eastAsia="Batang" w:hAnsi="Arial Narrow"/>
          <w:color w:val="4A442A" w:themeColor="background2" w:themeShade="40"/>
        </w:rPr>
      </w:pPr>
      <w:r w:rsidRPr="00077831">
        <w:rPr>
          <w:rFonts w:ascii="Arial Narrow" w:hAnsi="Arial Narrow"/>
          <w:b/>
          <w:color w:val="4A442A" w:themeColor="background2" w:themeShade="40"/>
        </w:rPr>
        <w:t xml:space="preserve">                                          </w:t>
      </w:r>
      <w:r w:rsidR="0019543D" w:rsidRPr="00077831">
        <w:rPr>
          <w:rFonts w:ascii="Arial Narrow" w:hAnsi="Arial Narrow"/>
          <w:b/>
          <w:color w:val="4A442A" w:themeColor="background2" w:themeShade="40"/>
        </w:rPr>
        <w:t xml:space="preserve"> </w:t>
      </w:r>
    </w:p>
    <w:p w:rsidR="00EC51A6" w:rsidRPr="00077831" w:rsidRDefault="002B6E92" w:rsidP="002A63CC">
      <w:pPr>
        <w:tabs>
          <w:tab w:val="left" w:pos="8505"/>
        </w:tabs>
        <w:suppressAutoHyphens/>
        <w:jc w:val="both"/>
        <w:rPr>
          <w:rFonts w:ascii="Arial Narrow" w:eastAsia="Batang" w:hAnsi="Arial Narrow"/>
          <w:color w:val="auto"/>
        </w:rPr>
      </w:pPr>
      <w:r w:rsidRPr="00077831">
        <w:rPr>
          <w:rFonts w:ascii="Arial Narrow" w:eastAsia="Batang" w:hAnsi="Arial Narrow"/>
          <w:color w:val="auto"/>
        </w:rPr>
        <w:t xml:space="preserve">Programy v objektu Kamenářského domu jsou určeny zejména pro žáky a studenty škol, část programů byla určena po veřejnost. Dílny probíhaly v týdnu, vybrané programy o víkendech. Některé programy byly propojeny s probíhajícími výstavami a akcemi na Dlaskově statku v Dolánkách. Některé programy probíhaly ve spolupráci se Spolkem přátel MČR Turnov a za finanční spolupráce MěÚ Turnov a MKČR (grantové programy). </w:t>
      </w:r>
    </w:p>
    <w:p w:rsidR="00D26B3A" w:rsidRPr="00077831" w:rsidRDefault="002B6E92" w:rsidP="002A63CC">
      <w:pPr>
        <w:tabs>
          <w:tab w:val="left" w:pos="8505"/>
        </w:tabs>
        <w:suppressAutoHyphens/>
        <w:rPr>
          <w:rFonts w:ascii="Arial Narrow" w:eastAsia="Batang" w:hAnsi="Arial Narrow"/>
          <w:color w:val="auto"/>
        </w:rPr>
      </w:pPr>
      <w:r w:rsidRPr="00077831">
        <w:rPr>
          <w:rFonts w:ascii="Arial Narrow" w:eastAsia="Batang" w:hAnsi="Arial Narrow"/>
          <w:color w:val="auto"/>
        </w:rPr>
        <w:t xml:space="preserve">Příprava a realizace programů: Mgr. Jana Válková Střílková, Lenka </w:t>
      </w:r>
      <w:r w:rsidR="00EC011C" w:rsidRPr="00077831">
        <w:rPr>
          <w:rFonts w:ascii="Arial Narrow" w:eastAsia="Batang" w:hAnsi="Arial Narrow"/>
          <w:color w:val="auto"/>
        </w:rPr>
        <w:t xml:space="preserve">Mařanová, </w:t>
      </w:r>
      <w:r w:rsidR="00414A41" w:rsidRPr="00077831">
        <w:rPr>
          <w:rFonts w:ascii="Arial Narrow" w:eastAsia="Batang" w:hAnsi="Arial Narrow"/>
          <w:color w:val="auto"/>
        </w:rPr>
        <w:t xml:space="preserve">Mgr. </w:t>
      </w:r>
      <w:r w:rsidR="00EC011C" w:rsidRPr="00077831">
        <w:rPr>
          <w:rFonts w:ascii="Arial Narrow" w:eastAsia="Batang" w:hAnsi="Arial Narrow"/>
          <w:color w:val="auto"/>
        </w:rPr>
        <w:t>Kateřina Krausová, Michaela Novotná</w:t>
      </w:r>
      <w:r w:rsidRPr="00077831">
        <w:rPr>
          <w:rFonts w:ascii="Arial Narrow" w:eastAsia="Batang" w:hAnsi="Arial Narrow"/>
          <w:color w:val="auto"/>
        </w:rPr>
        <w:t xml:space="preserve"> a externí lektoři.</w:t>
      </w:r>
    </w:p>
    <w:p w:rsidR="00F60911" w:rsidRPr="00077831" w:rsidRDefault="00F60911" w:rsidP="002A63CC">
      <w:pPr>
        <w:tabs>
          <w:tab w:val="left" w:pos="8505"/>
        </w:tabs>
        <w:suppressAutoHyphens/>
        <w:rPr>
          <w:rFonts w:ascii="Arial Narrow" w:eastAsia="Batang" w:hAnsi="Arial Narrow"/>
          <w:color w:val="auto"/>
        </w:rPr>
      </w:pPr>
    </w:p>
    <w:p w:rsidR="00035CA0" w:rsidRPr="00077831" w:rsidRDefault="00D51ADF" w:rsidP="00B27AA8">
      <w:pPr>
        <w:suppressAutoHyphens/>
        <w:rPr>
          <w:rFonts w:ascii="Arial Narrow" w:hAnsi="Arial Narrow"/>
          <w:color w:val="auto"/>
        </w:rPr>
      </w:pPr>
      <w:r w:rsidRPr="00077831">
        <w:rPr>
          <w:rFonts w:ascii="Arial Narrow" w:hAnsi="Arial Narrow"/>
          <w:color w:val="auto"/>
        </w:rPr>
        <w:t xml:space="preserve">16. 1.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 xml:space="preserve">Dílna na objednávku </w:t>
      </w:r>
      <w:r w:rsidR="00F4307A" w:rsidRPr="00077831">
        <w:rPr>
          <w:rFonts w:ascii="Arial Narrow" w:hAnsi="Arial Narrow"/>
          <w:b/>
          <w:color w:val="auto"/>
        </w:rPr>
        <w:t>-</w:t>
      </w:r>
      <w:r w:rsidRPr="00077831">
        <w:rPr>
          <w:rFonts w:ascii="Arial Narrow" w:hAnsi="Arial Narrow"/>
          <w:b/>
          <w:color w:val="auto"/>
        </w:rPr>
        <w:t xml:space="preserve"> Pískové mandaly</w:t>
      </w:r>
    </w:p>
    <w:p w:rsidR="00D51ADF" w:rsidRPr="00077831" w:rsidRDefault="00D51ADF" w:rsidP="00B27AA8">
      <w:pPr>
        <w:suppressAutoHyphens/>
        <w:rPr>
          <w:rFonts w:ascii="Arial Narrow" w:hAnsi="Arial Narrow"/>
          <w:b/>
          <w:color w:val="auto"/>
        </w:rPr>
      </w:pPr>
      <w:r w:rsidRPr="00077831">
        <w:rPr>
          <w:rFonts w:ascii="Arial Narrow" w:hAnsi="Arial Narrow"/>
          <w:color w:val="auto"/>
        </w:rPr>
        <w:t>Výroba tibetských mandal sypaných barevnými písky. Promítání, vonné tyčinky, tibetská mísa.</w:t>
      </w:r>
    </w:p>
    <w:p w:rsidR="00D51ADF" w:rsidRPr="00077831" w:rsidRDefault="00D51ADF" w:rsidP="00B27AA8">
      <w:pPr>
        <w:suppressAutoHyphens/>
        <w:rPr>
          <w:rFonts w:ascii="Arial Narrow" w:hAnsi="Arial Narrow"/>
          <w:b/>
          <w:color w:val="auto"/>
        </w:rPr>
      </w:pPr>
      <w:r w:rsidRPr="00077831">
        <w:rPr>
          <w:rFonts w:ascii="Arial Narrow" w:hAnsi="Arial Narrow"/>
          <w:color w:val="auto"/>
        </w:rPr>
        <w:t>Cílová skupina:  MŠ Zámeček Turnov. Celkový počet účastníků:  19</w:t>
      </w:r>
    </w:p>
    <w:p w:rsidR="00D51ADF" w:rsidRPr="00077831" w:rsidRDefault="00D51ADF" w:rsidP="00B27AA8">
      <w:pPr>
        <w:suppressAutoHyphens/>
        <w:rPr>
          <w:rFonts w:ascii="Arial Narrow" w:hAnsi="Arial Narrow"/>
          <w:b/>
          <w:color w:val="auto"/>
        </w:rPr>
      </w:pPr>
    </w:p>
    <w:p w:rsidR="00035CA0" w:rsidRPr="00077831" w:rsidRDefault="00D51ADF" w:rsidP="00B27AA8">
      <w:pPr>
        <w:suppressAutoHyphens/>
        <w:rPr>
          <w:rFonts w:ascii="Arial Narrow" w:hAnsi="Arial Narrow"/>
          <w:color w:val="auto"/>
        </w:rPr>
      </w:pPr>
      <w:r w:rsidRPr="00077831">
        <w:rPr>
          <w:rFonts w:ascii="Arial Narrow" w:hAnsi="Arial Narrow"/>
          <w:color w:val="auto"/>
        </w:rPr>
        <w:t xml:space="preserve">29. 1.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Granátový šperk</w:t>
      </w:r>
      <w:r w:rsidRPr="00077831">
        <w:rPr>
          <w:rFonts w:ascii="Arial Narrow" w:hAnsi="Arial Narrow"/>
          <w:color w:val="auto"/>
        </w:rPr>
        <w:t xml:space="preserve"> </w:t>
      </w:r>
      <w:r w:rsidR="00F4307A" w:rsidRPr="00077831">
        <w:rPr>
          <w:rFonts w:ascii="Arial Narrow" w:hAnsi="Arial Narrow"/>
          <w:b/>
          <w:color w:val="auto"/>
        </w:rPr>
        <w:t>-</w:t>
      </w:r>
      <w:r w:rsidRPr="00077831">
        <w:rPr>
          <w:rFonts w:ascii="Arial Narrow" w:hAnsi="Arial Narrow"/>
          <w:b/>
          <w:color w:val="auto"/>
        </w:rPr>
        <w:t xml:space="preserve"> „Dílna z kapsy“</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Dílna z katalogu, výroba šperku s pravými granáty. Srdce z Českého ráje.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školy </w:t>
      </w:r>
      <w:r w:rsidR="00F4307A" w:rsidRPr="00077831">
        <w:rPr>
          <w:rFonts w:ascii="Arial Narrow" w:hAnsi="Arial Narrow"/>
          <w:color w:val="auto"/>
        </w:rPr>
        <w:t>-</w:t>
      </w:r>
      <w:r w:rsidRPr="00077831">
        <w:rPr>
          <w:rFonts w:ascii="Arial Narrow" w:hAnsi="Arial Narrow"/>
          <w:color w:val="auto"/>
        </w:rPr>
        <w:t xml:space="preserve"> ZŠ 3. Třída. Celkový počet účastníků: 36</w:t>
      </w:r>
    </w:p>
    <w:p w:rsidR="00D51ADF" w:rsidRPr="00077831" w:rsidRDefault="00D51ADF" w:rsidP="00B27AA8">
      <w:pPr>
        <w:suppressAutoHyphens/>
        <w:rPr>
          <w:rFonts w:ascii="Arial Narrow" w:hAnsi="Arial Narrow"/>
          <w:color w:val="auto"/>
        </w:rPr>
      </w:pPr>
    </w:p>
    <w:p w:rsidR="00035CA0" w:rsidRPr="00077831" w:rsidRDefault="00D51ADF" w:rsidP="00B27AA8">
      <w:pPr>
        <w:suppressAutoHyphens/>
        <w:rPr>
          <w:rFonts w:ascii="Arial Narrow" w:hAnsi="Arial Narrow"/>
          <w:color w:val="auto"/>
        </w:rPr>
      </w:pPr>
      <w:r w:rsidRPr="00077831">
        <w:rPr>
          <w:rFonts w:ascii="Arial Narrow" w:hAnsi="Arial Narrow"/>
          <w:color w:val="auto"/>
        </w:rPr>
        <w:t xml:space="preserve">28. 1. </w:t>
      </w:r>
      <w:r w:rsidR="00F4307A" w:rsidRPr="00077831">
        <w:rPr>
          <w:rFonts w:ascii="Arial Narrow" w:hAnsi="Arial Narrow"/>
          <w:color w:val="auto"/>
        </w:rPr>
        <w:t>-</w:t>
      </w:r>
      <w:r w:rsidRPr="00077831">
        <w:rPr>
          <w:rFonts w:ascii="Arial Narrow" w:hAnsi="Arial Narrow"/>
          <w:color w:val="auto"/>
        </w:rPr>
        <w:t xml:space="preserve"> 30. 1.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Pravěká štípaná industrie</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Dílna pro školy vedená Petrem Zítkou. Praktická ukázka pravěkých nástrojů, výroba štípané industrie.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školy </w:t>
      </w:r>
      <w:r w:rsidR="00F4307A" w:rsidRPr="00077831">
        <w:rPr>
          <w:rFonts w:ascii="Arial Narrow" w:hAnsi="Arial Narrow"/>
          <w:color w:val="auto"/>
        </w:rPr>
        <w:t>-</w:t>
      </w:r>
      <w:r w:rsidRPr="00077831">
        <w:rPr>
          <w:rFonts w:ascii="Arial Narrow" w:hAnsi="Arial Narrow"/>
          <w:color w:val="auto"/>
        </w:rPr>
        <w:t xml:space="preserve"> ZŠ . třída. Celkový počet účastníků: 114</w:t>
      </w:r>
    </w:p>
    <w:p w:rsidR="00D51ADF" w:rsidRPr="00077831" w:rsidRDefault="00D51ADF" w:rsidP="00B27AA8">
      <w:pPr>
        <w:suppressAutoHyphens/>
        <w:rPr>
          <w:rFonts w:ascii="Arial Narrow" w:hAnsi="Arial Narrow"/>
          <w:color w:val="auto"/>
        </w:rPr>
      </w:pPr>
    </w:p>
    <w:p w:rsidR="00035CA0" w:rsidRPr="00077831" w:rsidRDefault="00D51ADF" w:rsidP="00B27AA8">
      <w:pPr>
        <w:suppressAutoHyphens/>
        <w:rPr>
          <w:rFonts w:ascii="Arial Narrow" w:hAnsi="Arial Narrow"/>
          <w:b/>
          <w:color w:val="auto"/>
        </w:rPr>
      </w:pPr>
      <w:r w:rsidRPr="00077831">
        <w:rPr>
          <w:rFonts w:ascii="Arial Narrow" w:hAnsi="Arial Narrow"/>
          <w:color w:val="auto"/>
        </w:rPr>
        <w:t xml:space="preserve">4. 2. </w:t>
      </w:r>
      <w:r w:rsidR="00F4307A" w:rsidRPr="00077831">
        <w:rPr>
          <w:rFonts w:ascii="Arial Narrow" w:hAnsi="Arial Narrow"/>
          <w:color w:val="auto"/>
        </w:rPr>
        <w:t>-</w:t>
      </w:r>
      <w:r w:rsidRPr="00077831">
        <w:rPr>
          <w:rFonts w:ascii="Arial Narrow" w:hAnsi="Arial Narrow"/>
          <w:color w:val="auto"/>
        </w:rPr>
        <w:t xml:space="preserve"> 8. 2.</w:t>
      </w:r>
      <w:r w:rsidRPr="00077831">
        <w:rPr>
          <w:rFonts w:ascii="Arial Narrow" w:hAnsi="Arial Narrow"/>
          <w:b/>
          <w:color w:val="auto"/>
        </w:rPr>
        <w:t xml:space="preserve">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Pravěká keramika</w:t>
      </w:r>
    </w:p>
    <w:p w:rsidR="00D51ADF" w:rsidRPr="00077831" w:rsidRDefault="00D51ADF" w:rsidP="00B27AA8">
      <w:pPr>
        <w:suppressAutoHyphens/>
        <w:rPr>
          <w:rFonts w:ascii="Arial Narrow" w:hAnsi="Arial Narrow"/>
          <w:color w:val="auto"/>
        </w:rPr>
      </w:pPr>
      <w:r w:rsidRPr="00077831">
        <w:rPr>
          <w:rFonts w:ascii="Arial Narrow" w:hAnsi="Arial Narrow"/>
          <w:color w:val="auto"/>
        </w:rPr>
        <w:t>Dílna pro školy vedená Annou Kellerovou.  Praktická ukázka výroby pravěké keramiky. Tradiční postupy vypichovaná, modelovaná atd.</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školy </w:t>
      </w:r>
      <w:r w:rsidR="00F4307A" w:rsidRPr="00077831">
        <w:rPr>
          <w:rFonts w:ascii="Arial Narrow" w:hAnsi="Arial Narrow"/>
          <w:color w:val="auto"/>
        </w:rPr>
        <w:t>-</w:t>
      </w:r>
      <w:r w:rsidRPr="00077831">
        <w:rPr>
          <w:rFonts w:ascii="Arial Narrow" w:hAnsi="Arial Narrow"/>
          <w:color w:val="auto"/>
        </w:rPr>
        <w:t xml:space="preserve"> ZŠ . třída. Celkový počet účastníků: 191</w:t>
      </w:r>
    </w:p>
    <w:p w:rsidR="00D51ADF" w:rsidRPr="00077831" w:rsidRDefault="00D51ADF" w:rsidP="00B27AA8">
      <w:pPr>
        <w:suppressAutoHyphens/>
        <w:rPr>
          <w:rFonts w:ascii="Arial Narrow" w:hAnsi="Arial Narrow"/>
          <w:color w:val="auto"/>
        </w:rPr>
      </w:pPr>
    </w:p>
    <w:p w:rsidR="00035CA0" w:rsidRPr="00077831" w:rsidRDefault="00D51ADF" w:rsidP="00B27AA8">
      <w:pPr>
        <w:suppressAutoHyphens/>
        <w:rPr>
          <w:rFonts w:ascii="Arial Narrow" w:hAnsi="Arial Narrow"/>
          <w:color w:val="auto"/>
        </w:rPr>
      </w:pPr>
      <w:r w:rsidRPr="00077831">
        <w:rPr>
          <w:rFonts w:ascii="Arial Narrow" w:hAnsi="Arial Narrow"/>
          <w:color w:val="auto"/>
        </w:rPr>
        <w:t xml:space="preserve">13. 2. </w:t>
      </w:r>
      <w:r w:rsidR="00F4307A" w:rsidRPr="00077831">
        <w:rPr>
          <w:rFonts w:ascii="Arial Narrow" w:hAnsi="Arial Narrow"/>
          <w:color w:val="auto"/>
        </w:rPr>
        <w:t>-</w:t>
      </w:r>
      <w:r w:rsidRPr="00077831">
        <w:rPr>
          <w:rFonts w:ascii="Arial Narrow" w:hAnsi="Arial Narrow"/>
          <w:color w:val="auto"/>
        </w:rPr>
        <w:t xml:space="preserve"> 1. 1.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Tajemství skrytá v podzemí</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Animační program pro školy k výstavě Poklady podzemí. Praktická ukázka vyhledávání pomocí detektoru kovů, ražení repliky mince Václava III., bioarcheologický výzkum, </w:t>
      </w:r>
      <w:r w:rsidR="00885338" w:rsidRPr="00077831">
        <w:rPr>
          <w:rFonts w:ascii="Arial Narrow" w:hAnsi="Arial Narrow"/>
          <w:color w:val="auto"/>
        </w:rPr>
        <w:t xml:space="preserve">ad.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školy </w:t>
      </w:r>
      <w:r w:rsidR="00F4307A" w:rsidRPr="00077831">
        <w:rPr>
          <w:rFonts w:ascii="Arial Narrow" w:hAnsi="Arial Narrow"/>
          <w:color w:val="auto"/>
        </w:rPr>
        <w:t>-</w:t>
      </w:r>
      <w:r w:rsidRPr="00077831">
        <w:rPr>
          <w:rFonts w:ascii="Arial Narrow" w:hAnsi="Arial Narrow"/>
          <w:color w:val="auto"/>
        </w:rPr>
        <w:t xml:space="preserve"> ZŠ 2. - 6. třída.</w:t>
      </w:r>
      <w:r w:rsidR="00707A75">
        <w:rPr>
          <w:rFonts w:ascii="Arial Narrow" w:hAnsi="Arial Narrow"/>
          <w:color w:val="auto"/>
        </w:rPr>
        <w:t xml:space="preserve"> </w:t>
      </w:r>
      <w:r w:rsidRPr="00077831">
        <w:rPr>
          <w:rFonts w:ascii="Arial Narrow" w:hAnsi="Arial Narrow"/>
          <w:color w:val="auto"/>
        </w:rPr>
        <w:t>Celkový počet účastníků: 392</w:t>
      </w:r>
    </w:p>
    <w:p w:rsidR="00D51ADF" w:rsidRPr="00077831" w:rsidRDefault="00D51ADF" w:rsidP="00B27AA8">
      <w:pPr>
        <w:suppressAutoHyphens/>
        <w:rPr>
          <w:rFonts w:ascii="Arial Narrow" w:hAnsi="Arial Narrow"/>
          <w:color w:val="auto"/>
        </w:rPr>
      </w:pPr>
    </w:p>
    <w:p w:rsidR="00035CA0" w:rsidRPr="00077831" w:rsidRDefault="00D51ADF" w:rsidP="00B27AA8">
      <w:pPr>
        <w:suppressAutoHyphens/>
        <w:rPr>
          <w:rFonts w:ascii="Arial Narrow" w:hAnsi="Arial Narrow"/>
          <w:b/>
          <w:color w:val="auto"/>
        </w:rPr>
      </w:pPr>
      <w:r w:rsidRPr="00077831">
        <w:rPr>
          <w:rFonts w:ascii="Arial Narrow" w:hAnsi="Arial Narrow"/>
          <w:color w:val="auto"/>
        </w:rPr>
        <w:t>23. 2.</w:t>
      </w:r>
      <w:r w:rsidRPr="00077831">
        <w:rPr>
          <w:rFonts w:ascii="Arial Narrow" w:hAnsi="Arial Narrow"/>
          <w:b/>
          <w:color w:val="auto"/>
        </w:rPr>
        <w:t xml:space="preserve">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Masopust na Dlaskově statku</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Doprovodný program k masopustu na Dlaskově statku. Samostatná dílna s nízkou náročností </w:t>
      </w:r>
      <w:r w:rsidR="00F4307A" w:rsidRPr="00077831">
        <w:rPr>
          <w:rFonts w:ascii="Arial Narrow" w:hAnsi="Arial Narrow"/>
          <w:color w:val="auto"/>
        </w:rPr>
        <w:t>-</w:t>
      </w:r>
      <w:r w:rsidRPr="00077831">
        <w:rPr>
          <w:rFonts w:ascii="Arial Narrow" w:hAnsi="Arial Narrow"/>
          <w:color w:val="auto"/>
        </w:rPr>
        <w:t xml:space="preserve"> zdobené papírové masky do masopustního průvodu.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široká veřejnost </w:t>
      </w:r>
      <w:r w:rsidR="00F4307A" w:rsidRPr="00077831">
        <w:rPr>
          <w:rFonts w:ascii="Arial Narrow" w:hAnsi="Arial Narrow"/>
          <w:color w:val="auto"/>
        </w:rPr>
        <w:t>-</w:t>
      </w:r>
      <w:r w:rsidRPr="00077831">
        <w:rPr>
          <w:rFonts w:ascii="Arial Narrow" w:hAnsi="Arial Narrow"/>
          <w:color w:val="auto"/>
        </w:rPr>
        <w:t xml:space="preserve"> rodiče s malými dětmi. Celkový počet účastníků: 150</w:t>
      </w:r>
    </w:p>
    <w:p w:rsidR="00B25A47" w:rsidRDefault="00B25A47" w:rsidP="00B27AA8">
      <w:pPr>
        <w:suppressAutoHyphens/>
        <w:rPr>
          <w:rFonts w:ascii="Arial Narrow" w:hAnsi="Arial Narrow" w:cs="Calibri"/>
          <w:color w:val="auto"/>
        </w:rPr>
      </w:pPr>
    </w:p>
    <w:p w:rsidR="00B25A47" w:rsidRDefault="00B25A47" w:rsidP="00B27AA8">
      <w:pPr>
        <w:suppressAutoHyphens/>
        <w:rPr>
          <w:rFonts w:ascii="Arial Narrow" w:hAnsi="Arial Narrow" w:cs="Calibri"/>
          <w:color w:val="auto"/>
        </w:rPr>
      </w:pPr>
    </w:p>
    <w:p w:rsidR="00B25A47" w:rsidRDefault="00B25A47" w:rsidP="00B27AA8">
      <w:pPr>
        <w:suppressAutoHyphens/>
        <w:rPr>
          <w:rFonts w:ascii="Arial Narrow" w:hAnsi="Arial Narrow" w:cs="Calibri"/>
          <w:color w:val="auto"/>
        </w:rPr>
      </w:pPr>
    </w:p>
    <w:p w:rsidR="00B25A47" w:rsidRDefault="00B25A47" w:rsidP="00B27AA8">
      <w:pPr>
        <w:suppressAutoHyphens/>
        <w:rPr>
          <w:rFonts w:ascii="Arial Narrow" w:hAnsi="Arial Narrow" w:cs="Calibri"/>
          <w:color w:val="auto"/>
        </w:rPr>
      </w:pPr>
    </w:p>
    <w:p w:rsidR="00B25A47" w:rsidRDefault="00B25A47" w:rsidP="00B27AA8">
      <w:pPr>
        <w:suppressAutoHyphens/>
        <w:rPr>
          <w:rFonts w:ascii="Arial Narrow" w:hAnsi="Arial Narrow" w:cs="Calibri"/>
          <w:color w:val="auto"/>
        </w:rPr>
      </w:pPr>
    </w:p>
    <w:p w:rsidR="00035CA0" w:rsidRPr="00077831" w:rsidRDefault="00D51ADF" w:rsidP="00B27AA8">
      <w:pPr>
        <w:suppressAutoHyphens/>
        <w:rPr>
          <w:rFonts w:ascii="Arial Narrow" w:hAnsi="Arial Narrow" w:cs="Calibri"/>
          <w:b/>
          <w:color w:val="auto"/>
        </w:rPr>
      </w:pPr>
      <w:r w:rsidRPr="00077831">
        <w:rPr>
          <w:rFonts w:ascii="Arial Narrow" w:hAnsi="Arial Narrow" w:cs="Calibri"/>
          <w:color w:val="auto"/>
        </w:rPr>
        <w:lastRenderedPageBreak/>
        <w:t xml:space="preserve">14. 2. </w:t>
      </w:r>
      <w:r w:rsidR="00F4307A" w:rsidRPr="00077831">
        <w:rPr>
          <w:rFonts w:ascii="Arial Narrow" w:hAnsi="Arial Narrow" w:cs="Calibri"/>
          <w:color w:val="auto"/>
        </w:rPr>
        <w:t>-</w:t>
      </w:r>
      <w:r w:rsidRPr="00077831">
        <w:rPr>
          <w:rFonts w:ascii="Arial Narrow" w:hAnsi="Arial Narrow" w:cs="Calibri"/>
          <w:color w:val="auto"/>
        </w:rPr>
        <w:t xml:space="preserve"> 2. 5.</w:t>
      </w:r>
      <w:r w:rsidRPr="00077831">
        <w:rPr>
          <w:rFonts w:ascii="Arial Narrow" w:hAnsi="Arial Narrow" w:cs="Calibri"/>
          <w:b/>
          <w:color w:val="auto"/>
        </w:rPr>
        <w:t xml:space="preserve">  </w:t>
      </w:r>
    </w:p>
    <w:p w:rsidR="00D51ADF" w:rsidRPr="00077831" w:rsidRDefault="00D51ADF" w:rsidP="00B27AA8">
      <w:pPr>
        <w:suppressAutoHyphens/>
        <w:rPr>
          <w:rFonts w:ascii="Arial Narrow" w:hAnsi="Arial Narrow" w:cs="Calibri"/>
          <w:b/>
          <w:color w:val="auto"/>
        </w:rPr>
      </w:pPr>
      <w:r w:rsidRPr="00077831">
        <w:rPr>
          <w:rFonts w:ascii="Arial Narrow" w:hAnsi="Arial Narrow" w:cs="Calibri"/>
          <w:b/>
          <w:color w:val="auto"/>
        </w:rPr>
        <w:t xml:space="preserve">Výtvarný salon XIII. (každý čtvrtek) </w:t>
      </w:r>
    </w:p>
    <w:p w:rsidR="00D51ADF" w:rsidRPr="00077831" w:rsidRDefault="00D51ADF" w:rsidP="00B27AA8">
      <w:pPr>
        <w:suppressAutoHyphens/>
        <w:rPr>
          <w:rFonts w:ascii="Arial Narrow" w:hAnsi="Arial Narrow" w:cs="Calibri"/>
          <w:color w:val="auto"/>
        </w:rPr>
      </w:pPr>
      <w:r w:rsidRPr="00077831">
        <w:rPr>
          <w:rFonts w:ascii="Arial Narrow" w:hAnsi="Arial Narrow" w:cs="Calibri"/>
          <w:color w:val="auto"/>
        </w:rPr>
        <w:t>Muzejní kroužek na téma: Přástky a řemesla</w:t>
      </w:r>
    </w:p>
    <w:p w:rsidR="00D51ADF" w:rsidRPr="00077831" w:rsidRDefault="00D51ADF" w:rsidP="00B27AA8">
      <w:pPr>
        <w:suppressAutoHyphens/>
        <w:rPr>
          <w:rFonts w:ascii="Arial Narrow" w:hAnsi="Arial Narrow" w:cs="Calibri"/>
          <w:color w:val="auto"/>
        </w:rPr>
      </w:pPr>
      <w:r w:rsidRPr="00077831">
        <w:rPr>
          <w:rFonts w:ascii="Arial Narrow" w:hAnsi="Arial Narrow" w:cs="Calibri"/>
          <w:color w:val="auto"/>
        </w:rPr>
        <w:t xml:space="preserve">Muzejní kroužek inspirovaný lidovými přástkami. Přednáška odborných pracovníků. Řemeslní lektoři, spřádání vlny, drátování, pletení z proutí, peřím zdobený věnec, výroba bylinkových mastí. </w:t>
      </w:r>
    </w:p>
    <w:p w:rsidR="00D51ADF" w:rsidRPr="00077831" w:rsidRDefault="00D51ADF" w:rsidP="00B27AA8">
      <w:pPr>
        <w:suppressAutoHyphens/>
        <w:rPr>
          <w:rFonts w:ascii="Arial Narrow" w:hAnsi="Arial Narrow" w:cs="Calibri"/>
          <w:color w:val="auto"/>
        </w:rPr>
      </w:pPr>
      <w:r w:rsidRPr="00077831">
        <w:rPr>
          <w:rFonts w:ascii="Arial Narrow" w:hAnsi="Arial Narrow" w:cs="Calibri"/>
          <w:color w:val="auto"/>
        </w:rPr>
        <w:t xml:space="preserve">Cílová skupina: děti, senioři, dospělí. Celkový počet účastníků: 280 </w:t>
      </w:r>
    </w:p>
    <w:p w:rsidR="00D51ADF" w:rsidRPr="00077831" w:rsidRDefault="00D51ADF" w:rsidP="00B27AA8">
      <w:pPr>
        <w:suppressAutoHyphens/>
        <w:rPr>
          <w:rFonts w:ascii="Arial Narrow" w:hAnsi="Arial Narrow"/>
          <w:b/>
          <w:color w:val="auto"/>
        </w:rPr>
      </w:pPr>
    </w:p>
    <w:p w:rsidR="00035CA0" w:rsidRPr="00077831" w:rsidRDefault="00D51ADF" w:rsidP="00B27AA8">
      <w:pPr>
        <w:suppressAutoHyphens/>
        <w:rPr>
          <w:rFonts w:ascii="Arial Narrow" w:hAnsi="Arial Narrow"/>
          <w:color w:val="auto"/>
        </w:rPr>
      </w:pPr>
      <w:r w:rsidRPr="00077831">
        <w:rPr>
          <w:rFonts w:ascii="Arial Narrow" w:hAnsi="Arial Narrow"/>
          <w:color w:val="auto"/>
        </w:rPr>
        <w:t xml:space="preserve">6. 3.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 xml:space="preserve">Dílna na objednávku </w:t>
      </w:r>
      <w:r w:rsidR="00F4307A" w:rsidRPr="00077831">
        <w:rPr>
          <w:rFonts w:ascii="Arial Narrow" w:hAnsi="Arial Narrow"/>
          <w:b/>
          <w:color w:val="auto"/>
        </w:rPr>
        <w:t>-</w:t>
      </w:r>
      <w:r w:rsidRPr="00077831">
        <w:rPr>
          <w:rFonts w:ascii="Arial Narrow" w:hAnsi="Arial Narrow"/>
          <w:b/>
          <w:color w:val="auto"/>
        </w:rPr>
        <w:t xml:space="preserve"> Modrotiskový ptáček</w:t>
      </w:r>
    </w:p>
    <w:p w:rsidR="00D51ADF" w:rsidRPr="00077831" w:rsidRDefault="00D51ADF" w:rsidP="00B27AA8">
      <w:pPr>
        <w:suppressAutoHyphens/>
        <w:rPr>
          <w:rFonts w:ascii="Arial Narrow" w:hAnsi="Arial Narrow"/>
          <w:color w:val="auto"/>
        </w:rPr>
      </w:pPr>
      <w:r w:rsidRPr="00077831">
        <w:rPr>
          <w:rFonts w:ascii="Arial Narrow" w:hAnsi="Arial Narrow"/>
          <w:color w:val="auto"/>
        </w:rPr>
        <w:t>Dílna pro školy inspirovaná technikou modrotisku. Kompletace, potisk, dekorování textilního ptáčka</w:t>
      </w:r>
      <w:r w:rsidR="00B27AA8" w:rsidRPr="00077831">
        <w:rPr>
          <w:rFonts w:ascii="Arial Narrow" w:hAnsi="Arial Narrow"/>
          <w:color w:val="auto"/>
        </w:rPr>
        <w:t>,</w:t>
      </w:r>
      <w:r w:rsidRPr="00077831">
        <w:rPr>
          <w:rFonts w:ascii="Arial Narrow" w:hAnsi="Arial Narrow"/>
          <w:color w:val="auto"/>
        </w:rPr>
        <w:t xml:space="preserve"> krátké video z dílny pana Danzingera a poznávací hra se zvuky ptáčků.</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školy, ZŠ 1. </w:t>
      </w:r>
      <w:r w:rsidR="00F4307A" w:rsidRPr="00077831">
        <w:rPr>
          <w:rFonts w:ascii="Arial Narrow" w:hAnsi="Arial Narrow"/>
          <w:color w:val="auto"/>
        </w:rPr>
        <w:t>-</w:t>
      </w:r>
      <w:r w:rsidRPr="00077831">
        <w:rPr>
          <w:rFonts w:ascii="Arial Narrow" w:hAnsi="Arial Narrow"/>
          <w:color w:val="auto"/>
        </w:rPr>
        <w:t xml:space="preserve"> 2. Třída. Celkový počet účastníků: 19</w:t>
      </w:r>
    </w:p>
    <w:p w:rsidR="00D51ADF" w:rsidRPr="00077831" w:rsidRDefault="00D51ADF" w:rsidP="00B27AA8">
      <w:pPr>
        <w:suppressAutoHyphens/>
        <w:rPr>
          <w:rFonts w:ascii="Arial Narrow" w:hAnsi="Arial Narrow"/>
          <w:color w:val="auto"/>
        </w:rPr>
      </w:pPr>
    </w:p>
    <w:p w:rsidR="00035CA0" w:rsidRPr="00077831" w:rsidRDefault="00D51ADF" w:rsidP="00B27AA8">
      <w:pPr>
        <w:suppressAutoHyphens/>
        <w:rPr>
          <w:rFonts w:ascii="Arial Narrow" w:hAnsi="Arial Narrow"/>
          <w:color w:val="auto"/>
        </w:rPr>
      </w:pPr>
      <w:r w:rsidRPr="00077831">
        <w:rPr>
          <w:rFonts w:ascii="Arial Narrow" w:hAnsi="Arial Narrow"/>
          <w:color w:val="auto"/>
        </w:rPr>
        <w:t xml:space="preserve">14. 3.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Granátový šperk</w:t>
      </w:r>
      <w:r w:rsidRPr="00077831">
        <w:rPr>
          <w:rFonts w:ascii="Arial Narrow" w:hAnsi="Arial Narrow"/>
          <w:color w:val="auto"/>
        </w:rPr>
        <w:t xml:space="preserve"> </w:t>
      </w:r>
      <w:r w:rsidR="00F4307A" w:rsidRPr="00077831">
        <w:rPr>
          <w:rFonts w:ascii="Arial Narrow" w:hAnsi="Arial Narrow"/>
          <w:b/>
          <w:color w:val="auto"/>
        </w:rPr>
        <w:t>-</w:t>
      </w:r>
      <w:r w:rsidRPr="00077831">
        <w:rPr>
          <w:rFonts w:ascii="Arial Narrow" w:hAnsi="Arial Narrow"/>
          <w:b/>
          <w:color w:val="auto"/>
        </w:rPr>
        <w:t xml:space="preserve"> „Dílna z kapsy“</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Dílna z katalogu, výroba šperku s pravými granáty. Srdce z Českého ráje.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školy </w:t>
      </w:r>
      <w:r w:rsidR="00F4307A" w:rsidRPr="00077831">
        <w:rPr>
          <w:rFonts w:ascii="Arial Narrow" w:hAnsi="Arial Narrow"/>
          <w:color w:val="auto"/>
        </w:rPr>
        <w:t>-</w:t>
      </w:r>
      <w:r w:rsidRPr="00077831">
        <w:rPr>
          <w:rFonts w:ascii="Arial Narrow" w:hAnsi="Arial Narrow"/>
          <w:color w:val="auto"/>
        </w:rPr>
        <w:t xml:space="preserve"> ZŠ 1. - 4. tř. Celkový počet účastníků: 17</w:t>
      </w:r>
    </w:p>
    <w:p w:rsidR="00D51ADF" w:rsidRPr="00077831" w:rsidRDefault="00D51ADF" w:rsidP="00B27AA8">
      <w:pPr>
        <w:suppressAutoHyphens/>
        <w:rPr>
          <w:rFonts w:ascii="Arial Narrow" w:hAnsi="Arial Narrow" w:cs="Calibri"/>
          <w:color w:val="auto"/>
        </w:rPr>
      </w:pPr>
    </w:p>
    <w:p w:rsidR="00035CA0" w:rsidRPr="00077831" w:rsidRDefault="00D51ADF" w:rsidP="00B27AA8">
      <w:pPr>
        <w:suppressAutoHyphens/>
        <w:rPr>
          <w:rFonts w:ascii="Arial Narrow" w:hAnsi="Arial Narrow"/>
          <w:color w:val="auto"/>
        </w:rPr>
      </w:pPr>
      <w:r w:rsidRPr="00077831">
        <w:rPr>
          <w:rFonts w:ascii="Arial Narrow" w:hAnsi="Arial Narrow"/>
          <w:color w:val="auto"/>
        </w:rPr>
        <w:t xml:space="preserve">21. 3. </w:t>
      </w:r>
      <w:r w:rsidR="00F4307A" w:rsidRPr="00077831">
        <w:rPr>
          <w:rFonts w:ascii="Arial Narrow" w:hAnsi="Arial Narrow"/>
          <w:color w:val="auto"/>
        </w:rPr>
        <w:t>-</w:t>
      </w:r>
      <w:r w:rsidRPr="00077831">
        <w:rPr>
          <w:rFonts w:ascii="Arial Narrow" w:hAnsi="Arial Narrow"/>
          <w:color w:val="auto"/>
        </w:rPr>
        <w:t xml:space="preserve"> 17. 4.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 xml:space="preserve">Velikonoční dílny </w:t>
      </w:r>
      <w:r w:rsidR="00F4307A" w:rsidRPr="00077831">
        <w:rPr>
          <w:rFonts w:ascii="Arial Narrow" w:hAnsi="Arial Narrow"/>
          <w:b/>
          <w:color w:val="auto"/>
        </w:rPr>
        <w:t>-</w:t>
      </w:r>
      <w:r w:rsidRPr="00077831">
        <w:rPr>
          <w:rFonts w:ascii="Arial Narrow" w:hAnsi="Arial Narrow"/>
          <w:b/>
          <w:color w:val="auto"/>
        </w:rPr>
        <w:t xml:space="preserve"> Jarní kvítí</w:t>
      </w:r>
    </w:p>
    <w:p w:rsidR="00D51ADF" w:rsidRPr="00077831" w:rsidRDefault="00D51ADF" w:rsidP="00B27AA8">
      <w:pPr>
        <w:suppressAutoHyphens/>
        <w:rPr>
          <w:rFonts w:ascii="Arial Narrow" w:hAnsi="Arial Narrow"/>
          <w:color w:val="auto"/>
        </w:rPr>
      </w:pPr>
      <w:r w:rsidRPr="00077831">
        <w:rPr>
          <w:rFonts w:ascii="Arial Narrow" w:hAnsi="Arial Narrow"/>
          <w:color w:val="auto"/>
        </w:rPr>
        <w:t>Dílna pro školy inspirovaná jarními bylinami, jejich léčivou silou. Přiblížení velikonočního symbolu</w:t>
      </w:r>
      <w:r w:rsidR="00B27AA8" w:rsidRPr="00077831">
        <w:rPr>
          <w:rFonts w:ascii="Arial Narrow" w:hAnsi="Arial Narrow"/>
          <w:color w:val="auto"/>
        </w:rPr>
        <w:t>:</w:t>
      </w:r>
      <w:r w:rsidRPr="00077831">
        <w:rPr>
          <w:rFonts w:ascii="Arial Narrow" w:hAnsi="Arial Narrow"/>
          <w:color w:val="auto"/>
        </w:rPr>
        <w:t xml:space="preserve"> beránka. Výroba květinového věnečku z ovčí vlny.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školy, ZŠ 1. </w:t>
      </w:r>
      <w:r w:rsidR="00F4307A" w:rsidRPr="00077831">
        <w:rPr>
          <w:rFonts w:ascii="Arial Narrow" w:hAnsi="Arial Narrow"/>
          <w:color w:val="auto"/>
        </w:rPr>
        <w:t>-</w:t>
      </w:r>
      <w:r w:rsidRPr="00077831">
        <w:rPr>
          <w:rFonts w:ascii="Arial Narrow" w:hAnsi="Arial Narrow"/>
          <w:color w:val="auto"/>
        </w:rPr>
        <w:t xml:space="preserve"> 8. Třída. Celkový počet účastníků:  837</w:t>
      </w:r>
    </w:p>
    <w:p w:rsidR="00D51ADF" w:rsidRPr="00077831" w:rsidRDefault="00D51ADF" w:rsidP="00B27AA8">
      <w:pPr>
        <w:suppressAutoHyphens/>
        <w:rPr>
          <w:rFonts w:ascii="Arial Narrow" w:hAnsi="Arial Narrow"/>
          <w:color w:val="auto"/>
        </w:rPr>
      </w:pPr>
    </w:p>
    <w:p w:rsidR="00035CA0" w:rsidRPr="00077831" w:rsidRDefault="00D51ADF" w:rsidP="00B27AA8">
      <w:pPr>
        <w:suppressAutoHyphens/>
        <w:rPr>
          <w:rFonts w:ascii="Arial Narrow" w:hAnsi="Arial Narrow"/>
          <w:color w:val="auto"/>
        </w:rPr>
      </w:pPr>
      <w:r w:rsidRPr="00077831">
        <w:rPr>
          <w:rFonts w:ascii="Arial Narrow" w:hAnsi="Arial Narrow"/>
          <w:color w:val="auto"/>
        </w:rPr>
        <w:t xml:space="preserve">20. 4.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Velikonoční dílna na Dlaskově statku</w:t>
      </w:r>
    </w:p>
    <w:p w:rsidR="00D51ADF" w:rsidRPr="00077831" w:rsidRDefault="00D51ADF" w:rsidP="00B27AA8">
      <w:pPr>
        <w:suppressAutoHyphens/>
        <w:rPr>
          <w:rFonts w:ascii="Arial Narrow" w:hAnsi="Arial Narrow"/>
          <w:color w:val="auto"/>
        </w:rPr>
      </w:pPr>
      <w:r w:rsidRPr="00077831">
        <w:rPr>
          <w:rFonts w:ascii="Arial Narrow" w:hAnsi="Arial Narrow"/>
          <w:color w:val="auto"/>
        </w:rPr>
        <w:t>Výroba lidového zápichu - malé filcované kytičky. Dílna pracuje s barvenou ovčí vlnou.</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široká veřejnost </w:t>
      </w:r>
      <w:r w:rsidR="00F4307A" w:rsidRPr="00077831">
        <w:rPr>
          <w:rFonts w:ascii="Arial Narrow" w:hAnsi="Arial Narrow"/>
          <w:color w:val="auto"/>
        </w:rPr>
        <w:t>-</w:t>
      </w:r>
      <w:r w:rsidRPr="00077831">
        <w:rPr>
          <w:rFonts w:ascii="Arial Narrow" w:hAnsi="Arial Narrow"/>
          <w:color w:val="auto"/>
        </w:rPr>
        <w:t xml:space="preserve"> rodiče s dětmi. Celkový počet účastníků: 500</w:t>
      </w:r>
    </w:p>
    <w:p w:rsidR="00D51ADF" w:rsidRPr="00077831" w:rsidRDefault="00D51ADF" w:rsidP="00B27AA8">
      <w:pPr>
        <w:suppressAutoHyphens/>
        <w:rPr>
          <w:rFonts w:ascii="Arial Narrow" w:hAnsi="Arial Narrow"/>
          <w:color w:val="auto"/>
        </w:rPr>
      </w:pPr>
    </w:p>
    <w:p w:rsidR="00035CA0" w:rsidRPr="00077831" w:rsidRDefault="00D51ADF" w:rsidP="00B27AA8">
      <w:pPr>
        <w:suppressAutoHyphens/>
        <w:rPr>
          <w:rFonts w:ascii="Arial Narrow" w:hAnsi="Arial Narrow"/>
          <w:color w:val="auto"/>
        </w:rPr>
      </w:pPr>
      <w:r w:rsidRPr="00077831">
        <w:rPr>
          <w:rFonts w:ascii="Arial Narrow" w:hAnsi="Arial Narrow"/>
          <w:color w:val="auto"/>
        </w:rPr>
        <w:t xml:space="preserve">25. 4.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Granátový šperk</w:t>
      </w:r>
      <w:r w:rsidRPr="00077831">
        <w:rPr>
          <w:rFonts w:ascii="Arial Narrow" w:hAnsi="Arial Narrow"/>
          <w:color w:val="auto"/>
        </w:rPr>
        <w:t xml:space="preserve"> </w:t>
      </w:r>
      <w:r w:rsidR="00F4307A" w:rsidRPr="00077831">
        <w:rPr>
          <w:rFonts w:ascii="Arial Narrow" w:hAnsi="Arial Narrow"/>
          <w:b/>
          <w:color w:val="auto"/>
        </w:rPr>
        <w:t>-</w:t>
      </w:r>
      <w:r w:rsidRPr="00077831">
        <w:rPr>
          <w:rFonts w:ascii="Arial Narrow" w:hAnsi="Arial Narrow"/>
          <w:b/>
          <w:color w:val="auto"/>
        </w:rPr>
        <w:t xml:space="preserve"> „Dílna z kapsy“</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Dílna z katalogu, výroba šperku s pravými granáty. Srdce z Českého ráje.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školy </w:t>
      </w:r>
      <w:r w:rsidR="00F4307A" w:rsidRPr="00077831">
        <w:rPr>
          <w:rFonts w:ascii="Arial Narrow" w:hAnsi="Arial Narrow"/>
          <w:color w:val="auto"/>
        </w:rPr>
        <w:t>-</w:t>
      </w:r>
      <w:r w:rsidRPr="00077831">
        <w:rPr>
          <w:rFonts w:ascii="Arial Narrow" w:hAnsi="Arial Narrow"/>
          <w:color w:val="auto"/>
        </w:rPr>
        <w:t xml:space="preserve"> ZŠ 4. tř. Celkový počet účastníků: 43</w:t>
      </w:r>
    </w:p>
    <w:p w:rsidR="00B27AA8" w:rsidRPr="00077831" w:rsidRDefault="00B27AA8" w:rsidP="00B27AA8">
      <w:pPr>
        <w:suppressAutoHyphens/>
        <w:rPr>
          <w:rFonts w:ascii="Arial Narrow" w:hAnsi="Arial Narrow"/>
          <w:b/>
          <w:color w:val="auto"/>
        </w:rPr>
      </w:pPr>
    </w:p>
    <w:p w:rsidR="00035CA0" w:rsidRPr="00077831" w:rsidRDefault="00D51ADF" w:rsidP="00B27AA8">
      <w:pPr>
        <w:suppressAutoHyphens/>
        <w:rPr>
          <w:rFonts w:ascii="Arial Narrow" w:hAnsi="Arial Narrow"/>
          <w:color w:val="auto"/>
        </w:rPr>
      </w:pPr>
      <w:r w:rsidRPr="00077831">
        <w:rPr>
          <w:rFonts w:ascii="Arial Narrow" w:hAnsi="Arial Narrow"/>
          <w:color w:val="auto"/>
        </w:rPr>
        <w:t>2. 5.</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Výroba bylinkového mýdla</w:t>
      </w:r>
      <w:r w:rsidRPr="00077831">
        <w:rPr>
          <w:rFonts w:ascii="Arial Narrow" w:hAnsi="Arial Narrow"/>
          <w:color w:val="auto"/>
        </w:rPr>
        <w:t xml:space="preserve"> </w:t>
      </w:r>
      <w:r w:rsidR="00F4307A" w:rsidRPr="00077831">
        <w:rPr>
          <w:rFonts w:ascii="Arial Narrow" w:hAnsi="Arial Narrow"/>
          <w:b/>
          <w:color w:val="auto"/>
        </w:rPr>
        <w:t>-</w:t>
      </w:r>
      <w:r w:rsidRPr="00077831">
        <w:rPr>
          <w:rFonts w:ascii="Arial Narrow" w:hAnsi="Arial Narrow"/>
          <w:b/>
          <w:color w:val="auto"/>
        </w:rPr>
        <w:t xml:space="preserve"> „Dílna z kapsy“</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Dílna z katalogu, výroba vlastního vonného bylinkového mýdla a jeho obalu.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školy </w:t>
      </w:r>
      <w:r w:rsidR="00F4307A" w:rsidRPr="00077831">
        <w:rPr>
          <w:rFonts w:ascii="Arial Narrow" w:hAnsi="Arial Narrow"/>
          <w:color w:val="auto"/>
        </w:rPr>
        <w:t>-</w:t>
      </w:r>
      <w:r w:rsidRPr="00077831">
        <w:rPr>
          <w:rFonts w:ascii="Arial Narrow" w:hAnsi="Arial Narrow"/>
          <w:color w:val="auto"/>
        </w:rPr>
        <w:t xml:space="preserve"> MŠ Zámeček. Celkový počet účastníků: 20</w:t>
      </w:r>
    </w:p>
    <w:p w:rsidR="00D51ADF" w:rsidRPr="00077831" w:rsidRDefault="00D51ADF" w:rsidP="00B27AA8">
      <w:pPr>
        <w:suppressAutoHyphens/>
        <w:rPr>
          <w:rFonts w:ascii="Arial Narrow" w:hAnsi="Arial Narrow"/>
          <w:color w:val="auto"/>
        </w:rPr>
      </w:pPr>
    </w:p>
    <w:p w:rsidR="00035CA0" w:rsidRPr="00077831" w:rsidRDefault="00D51ADF" w:rsidP="00B27AA8">
      <w:pPr>
        <w:suppressAutoHyphens/>
        <w:rPr>
          <w:rFonts w:ascii="Arial Narrow" w:hAnsi="Arial Narrow"/>
          <w:color w:val="auto"/>
        </w:rPr>
      </w:pPr>
      <w:r w:rsidRPr="00077831">
        <w:rPr>
          <w:rFonts w:ascii="Arial Narrow" w:hAnsi="Arial Narrow"/>
          <w:color w:val="auto"/>
        </w:rPr>
        <w:t xml:space="preserve">9. 5.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Modrotiskový ptáček - „Dílna z kapsy“</w:t>
      </w:r>
    </w:p>
    <w:p w:rsidR="00B27AA8" w:rsidRPr="00077831" w:rsidRDefault="00D51ADF" w:rsidP="00B27AA8">
      <w:pPr>
        <w:suppressAutoHyphens/>
        <w:rPr>
          <w:rFonts w:ascii="Arial Narrow" w:hAnsi="Arial Narrow"/>
          <w:color w:val="auto"/>
        </w:rPr>
      </w:pPr>
      <w:r w:rsidRPr="00077831">
        <w:rPr>
          <w:rFonts w:ascii="Arial Narrow" w:hAnsi="Arial Narrow"/>
          <w:color w:val="auto"/>
        </w:rPr>
        <w:t>Dílna pro školy inspirovaná technikou modrotisku. Kompletace, potisk, dekorování textilního ptáčka</w:t>
      </w:r>
      <w:r w:rsidR="00B27AA8" w:rsidRPr="00077831">
        <w:rPr>
          <w:rFonts w:ascii="Arial Narrow" w:hAnsi="Arial Narrow"/>
          <w:color w:val="auto"/>
        </w:rPr>
        <w:t>,</w:t>
      </w:r>
      <w:r w:rsidRPr="00077831">
        <w:rPr>
          <w:rFonts w:ascii="Arial Narrow" w:hAnsi="Arial Narrow"/>
          <w:color w:val="auto"/>
        </w:rPr>
        <w:t xml:space="preserve"> </w:t>
      </w:r>
    </w:p>
    <w:p w:rsidR="00D51ADF" w:rsidRPr="00077831" w:rsidRDefault="00D51ADF" w:rsidP="00B27AA8">
      <w:pPr>
        <w:suppressAutoHyphens/>
        <w:rPr>
          <w:rFonts w:ascii="Arial Narrow" w:hAnsi="Arial Narrow"/>
          <w:color w:val="auto"/>
        </w:rPr>
      </w:pPr>
      <w:r w:rsidRPr="00077831">
        <w:rPr>
          <w:rFonts w:ascii="Arial Narrow" w:hAnsi="Arial Narrow"/>
          <w:color w:val="auto"/>
        </w:rPr>
        <w:t>krátké video z dílny pana Danzingera a poznávací hra se zvuky ptáčků.</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školy, ZŠ 3. </w:t>
      </w:r>
      <w:r w:rsidR="00F4307A" w:rsidRPr="00077831">
        <w:rPr>
          <w:rFonts w:ascii="Arial Narrow" w:hAnsi="Arial Narrow"/>
          <w:color w:val="auto"/>
        </w:rPr>
        <w:t>-</w:t>
      </w:r>
      <w:r w:rsidRPr="00077831">
        <w:rPr>
          <w:rFonts w:ascii="Arial Narrow" w:hAnsi="Arial Narrow"/>
          <w:color w:val="auto"/>
        </w:rPr>
        <w:t xml:space="preserve"> 9. Třída. Celkový počet účastníků: 42 </w:t>
      </w:r>
    </w:p>
    <w:p w:rsidR="00D51ADF" w:rsidRPr="00077831" w:rsidRDefault="00D51ADF" w:rsidP="00B27AA8">
      <w:pPr>
        <w:suppressAutoHyphens/>
        <w:rPr>
          <w:rFonts w:ascii="Arial Narrow" w:hAnsi="Arial Narrow"/>
          <w:color w:val="auto"/>
        </w:rPr>
      </w:pPr>
    </w:p>
    <w:p w:rsidR="00035CA0" w:rsidRPr="00077831" w:rsidRDefault="00D51ADF" w:rsidP="00B27AA8">
      <w:pPr>
        <w:suppressAutoHyphens/>
        <w:rPr>
          <w:rFonts w:ascii="Arial Narrow" w:hAnsi="Arial Narrow"/>
          <w:color w:val="auto"/>
        </w:rPr>
      </w:pPr>
      <w:r w:rsidRPr="00077831">
        <w:rPr>
          <w:rFonts w:ascii="Arial Narrow" w:hAnsi="Arial Narrow"/>
          <w:color w:val="auto"/>
        </w:rPr>
        <w:t xml:space="preserve">17. 5.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Granátový šperk</w:t>
      </w:r>
      <w:r w:rsidRPr="00077831">
        <w:rPr>
          <w:rFonts w:ascii="Arial Narrow" w:hAnsi="Arial Narrow"/>
          <w:color w:val="auto"/>
        </w:rPr>
        <w:t xml:space="preserve"> </w:t>
      </w:r>
      <w:r w:rsidR="00F4307A" w:rsidRPr="00077831">
        <w:rPr>
          <w:rFonts w:ascii="Arial Narrow" w:hAnsi="Arial Narrow"/>
          <w:b/>
          <w:color w:val="auto"/>
        </w:rPr>
        <w:t>-</w:t>
      </w:r>
      <w:r w:rsidRPr="00077831">
        <w:rPr>
          <w:rFonts w:ascii="Arial Narrow" w:hAnsi="Arial Narrow"/>
          <w:b/>
          <w:color w:val="auto"/>
        </w:rPr>
        <w:t xml:space="preserve"> „Dílna z kapsy“</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Dílna z katalogu, výroba šperku s pravými granáty. Srdce z Českého ráje.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školy </w:t>
      </w:r>
      <w:r w:rsidR="00F4307A" w:rsidRPr="00077831">
        <w:rPr>
          <w:rFonts w:ascii="Arial Narrow" w:hAnsi="Arial Narrow"/>
          <w:color w:val="auto"/>
        </w:rPr>
        <w:t>-</w:t>
      </w:r>
      <w:r w:rsidRPr="00077831">
        <w:rPr>
          <w:rFonts w:ascii="Arial Narrow" w:hAnsi="Arial Narrow"/>
          <w:color w:val="auto"/>
        </w:rPr>
        <w:t xml:space="preserve"> ZŠ  3. - 9. Třída. Celkový počet účastníků:  17</w:t>
      </w:r>
    </w:p>
    <w:p w:rsidR="00D51ADF" w:rsidRPr="00077831" w:rsidRDefault="00D51ADF" w:rsidP="00B27AA8">
      <w:pPr>
        <w:suppressAutoHyphens/>
        <w:rPr>
          <w:rFonts w:ascii="Arial Narrow" w:hAnsi="Arial Narrow"/>
          <w:color w:val="auto"/>
        </w:rPr>
      </w:pPr>
    </w:p>
    <w:p w:rsidR="00035CA0" w:rsidRPr="00077831" w:rsidRDefault="00D51ADF" w:rsidP="00B27AA8">
      <w:pPr>
        <w:suppressAutoHyphens/>
        <w:rPr>
          <w:rFonts w:ascii="Arial Narrow" w:hAnsi="Arial Narrow"/>
          <w:color w:val="auto"/>
        </w:rPr>
      </w:pPr>
      <w:r w:rsidRPr="00077831">
        <w:rPr>
          <w:rFonts w:ascii="Arial Narrow" w:hAnsi="Arial Narrow"/>
          <w:color w:val="auto"/>
        </w:rPr>
        <w:lastRenderedPageBreak/>
        <w:t xml:space="preserve">14. 5.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Granátový šperk</w:t>
      </w:r>
      <w:r w:rsidRPr="00077831">
        <w:rPr>
          <w:rFonts w:ascii="Arial Narrow" w:hAnsi="Arial Narrow"/>
          <w:color w:val="auto"/>
        </w:rPr>
        <w:t xml:space="preserve"> </w:t>
      </w:r>
      <w:r w:rsidR="00F4307A" w:rsidRPr="00077831">
        <w:rPr>
          <w:rFonts w:ascii="Arial Narrow" w:hAnsi="Arial Narrow"/>
          <w:b/>
          <w:color w:val="auto"/>
        </w:rPr>
        <w:t>-</w:t>
      </w:r>
      <w:r w:rsidRPr="00077831">
        <w:rPr>
          <w:rFonts w:ascii="Arial Narrow" w:hAnsi="Arial Narrow"/>
          <w:b/>
          <w:color w:val="auto"/>
        </w:rPr>
        <w:t xml:space="preserve"> „Dílna z kapsy“</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Dílna z katalogu, výroba šperku s pravými granáty. Srdce z Českého ráje.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školy </w:t>
      </w:r>
      <w:r w:rsidR="00F4307A" w:rsidRPr="00077831">
        <w:rPr>
          <w:rFonts w:ascii="Arial Narrow" w:hAnsi="Arial Narrow"/>
          <w:color w:val="auto"/>
        </w:rPr>
        <w:t>-</w:t>
      </w:r>
      <w:r w:rsidRPr="00077831">
        <w:rPr>
          <w:rFonts w:ascii="Arial Narrow" w:hAnsi="Arial Narrow"/>
          <w:color w:val="auto"/>
        </w:rPr>
        <w:t xml:space="preserve"> ZŠ  3. - 4. Třída. Celkový počet účastníků:  39</w:t>
      </w:r>
    </w:p>
    <w:p w:rsidR="00D51ADF" w:rsidRPr="00077831" w:rsidRDefault="00D51ADF" w:rsidP="00B27AA8">
      <w:pPr>
        <w:suppressAutoHyphens/>
        <w:rPr>
          <w:rFonts w:ascii="Arial Narrow" w:hAnsi="Arial Narrow"/>
          <w:color w:val="auto"/>
        </w:rPr>
      </w:pPr>
    </w:p>
    <w:p w:rsidR="00035CA0" w:rsidRPr="00077831" w:rsidRDefault="00D51ADF" w:rsidP="00B27AA8">
      <w:pPr>
        <w:suppressAutoHyphens/>
        <w:rPr>
          <w:rFonts w:ascii="Arial Narrow" w:hAnsi="Arial Narrow"/>
          <w:color w:val="auto"/>
        </w:rPr>
      </w:pPr>
      <w:r w:rsidRPr="00077831">
        <w:rPr>
          <w:rFonts w:ascii="Arial Narrow" w:hAnsi="Arial Narrow"/>
          <w:color w:val="auto"/>
        </w:rPr>
        <w:t xml:space="preserve">17. 5.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Granátový šperk</w:t>
      </w:r>
      <w:r w:rsidRPr="00077831">
        <w:rPr>
          <w:rFonts w:ascii="Arial Narrow" w:hAnsi="Arial Narrow"/>
          <w:color w:val="auto"/>
        </w:rPr>
        <w:t xml:space="preserve"> </w:t>
      </w:r>
      <w:r w:rsidR="00F4307A" w:rsidRPr="00077831">
        <w:rPr>
          <w:rFonts w:ascii="Arial Narrow" w:hAnsi="Arial Narrow"/>
          <w:b/>
          <w:color w:val="auto"/>
        </w:rPr>
        <w:t>-</w:t>
      </w:r>
      <w:r w:rsidRPr="00077831">
        <w:rPr>
          <w:rFonts w:ascii="Arial Narrow" w:hAnsi="Arial Narrow"/>
          <w:b/>
          <w:color w:val="auto"/>
        </w:rPr>
        <w:t xml:space="preserve"> „Dílna z kapsy“</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Dílna z katalogu, výroba šperku s pravými granáty. Srdce z Českého ráje.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školy </w:t>
      </w:r>
      <w:r w:rsidR="00F4307A" w:rsidRPr="00077831">
        <w:rPr>
          <w:rFonts w:ascii="Arial Narrow" w:hAnsi="Arial Narrow"/>
          <w:color w:val="auto"/>
        </w:rPr>
        <w:t>-</w:t>
      </w:r>
      <w:r w:rsidRPr="00077831">
        <w:rPr>
          <w:rFonts w:ascii="Arial Narrow" w:hAnsi="Arial Narrow"/>
          <w:color w:val="auto"/>
        </w:rPr>
        <w:t xml:space="preserve"> ZŠ  5. Třída. Celkový počet účastníků:  33</w:t>
      </w:r>
    </w:p>
    <w:p w:rsidR="00D51ADF" w:rsidRPr="00077831" w:rsidRDefault="00D51ADF" w:rsidP="00B27AA8">
      <w:pPr>
        <w:suppressAutoHyphens/>
        <w:rPr>
          <w:rFonts w:ascii="Arial Narrow" w:hAnsi="Arial Narrow"/>
          <w:b/>
          <w:color w:val="auto"/>
        </w:rPr>
      </w:pPr>
    </w:p>
    <w:p w:rsidR="00035CA0" w:rsidRPr="00077831" w:rsidRDefault="00D51ADF" w:rsidP="00B27AA8">
      <w:pPr>
        <w:suppressAutoHyphens/>
        <w:rPr>
          <w:rFonts w:ascii="Arial Narrow" w:hAnsi="Arial Narrow"/>
          <w:color w:val="auto"/>
        </w:rPr>
      </w:pPr>
      <w:r w:rsidRPr="00077831">
        <w:rPr>
          <w:rFonts w:ascii="Arial Narrow" w:hAnsi="Arial Narrow"/>
          <w:color w:val="auto"/>
        </w:rPr>
        <w:t xml:space="preserve">22. 5.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 xml:space="preserve">Olivínový šperk </w:t>
      </w:r>
      <w:r w:rsidR="00F4307A" w:rsidRPr="00077831">
        <w:rPr>
          <w:rFonts w:ascii="Arial Narrow" w:hAnsi="Arial Narrow"/>
          <w:b/>
          <w:color w:val="auto"/>
        </w:rPr>
        <w:t>-</w:t>
      </w:r>
      <w:r w:rsidRPr="00077831">
        <w:rPr>
          <w:rFonts w:ascii="Arial Narrow" w:hAnsi="Arial Narrow"/>
          <w:b/>
          <w:color w:val="auto"/>
        </w:rPr>
        <w:t xml:space="preserve"> „Dílna z kapsy“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Výroba šperku se vsazeným olivínem, klasickými bižuterními technikami.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školy </w:t>
      </w:r>
      <w:r w:rsidR="00F4307A" w:rsidRPr="00077831">
        <w:rPr>
          <w:rFonts w:ascii="Arial Narrow" w:hAnsi="Arial Narrow"/>
          <w:color w:val="auto"/>
        </w:rPr>
        <w:t>-</w:t>
      </w:r>
      <w:r w:rsidRPr="00077831">
        <w:rPr>
          <w:rFonts w:ascii="Arial Narrow" w:hAnsi="Arial Narrow"/>
          <w:color w:val="auto"/>
        </w:rPr>
        <w:t xml:space="preserve"> Fr. Lyceum. Celkový počet účastníků:  49</w:t>
      </w:r>
    </w:p>
    <w:p w:rsidR="00D51ADF" w:rsidRPr="00077831" w:rsidRDefault="00D51ADF" w:rsidP="00B27AA8">
      <w:pPr>
        <w:suppressAutoHyphens/>
        <w:rPr>
          <w:rFonts w:ascii="Arial Narrow" w:hAnsi="Arial Narrow"/>
          <w:b/>
          <w:color w:val="auto"/>
        </w:rPr>
      </w:pPr>
    </w:p>
    <w:p w:rsidR="00035CA0" w:rsidRPr="00077831" w:rsidRDefault="00D51ADF" w:rsidP="00B27AA8">
      <w:pPr>
        <w:suppressAutoHyphens/>
        <w:rPr>
          <w:rFonts w:ascii="Arial Narrow" w:hAnsi="Arial Narrow"/>
          <w:color w:val="auto"/>
        </w:rPr>
      </w:pPr>
      <w:r w:rsidRPr="00077831">
        <w:rPr>
          <w:rFonts w:ascii="Arial Narrow" w:hAnsi="Arial Narrow"/>
          <w:color w:val="auto"/>
        </w:rPr>
        <w:t xml:space="preserve">23. 5.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Vlněná  ovečka</w:t>
      </w:r>
      <w:r w:rsidRPr="00077831">
        <w:rPr>
          <w:rFonts w:ascii="Arial Narrow" w:hAnsi="Arial Narrow"/>
          <w:color w:val="auto"/>
        </w:rPr>
        <w:t xml:space="preserve"> </w:t>
      </w:r>
      <w:r w:rsidR="00F4307A" w:rsidRPr="00077831">
        <w:rPr>
          <w:rFonts w:ascii="Arial Narrow" w:hAnsi="Arial Narrow"/>
          <w:b/>
          <w:color w:val="auto"/>
        </w:rPr>
        <w:t>-</w:t>
      </w:r>
      <w:r w:rsidRPr="00077831">
        <w:rPr>
          <w:rFonts w:ascii="Arial Narrow" w:hAnsi="Arial Narrow"/>
          <w:b/>
          <w:color w:val="auto"/>
        </w:rPr>
        <w:t xml:space="preserve"> „Dílna z kapsy“</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Výroba dětské lidové hračky z prané vlny a ze dřeva pomocí filcovací jehly.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školy </w:t>
      </w:r>
      <w:r w:rsidR="00F4307A" w:rsidRPr="00077831">
        <w:rPr>
          <w:rFonts w:ascii="Arial Narrow" w:hAnsi="Arial Narrow"/>
          <w:color w:val="auto"/>
        </w:rPr>
        <w:t>-</w:t>
      </w:r>
      <w:r w:rsidRPr="00077831">
        <w:rPr>
          <w:rFonts w:ascii="Arial Narrow" w:hAnsi="Arial Narrow"/>
          <w:color w:val="auto"/>
        </w:rPr>
        <w:t xml:space="preserve"> ZŠ 1.-</w:t>
      </w:r>
      <w:r w:rsidR="00A355F2">
        <w:rPr>
          <w:rFonts w:ascii="Arial Narrow" w:hAnsi="Arial Narrow"/>
          <w:color w:val="auto"/>
        </w:rPr>
        <w:t xml:space="preserve"> </w:t>
      </w:r>
      <w:r w:rsidRPr="00077831">
        <w:rPr>
          <w:rFonts w:ascii="Arial Narrow" w:hAnsi="Arial Narrow"/>
          <w:color w:val="auto"/>
        </w:rPr>
        <w:t>2. tř. Celkový počet účastníků: 30</w:t>
      </w:r>
    </w:p>
    <w:p w:rsidR="00D51ADF" w:rsidRPr="00077831" w:rsidRDefault="00D51ADF" w:rsidP="00B27AA8">
      <w:pPr>
        <w:suppressAutoHyphens/>
        <w:rPr>
          <w:rFonts w:ascii="Arial Narrow" w:hAnsi="Arial Narrow"/>
          <w:b/>
          <w:color w:val="auto"/>
        </w:rPr>
      </w:pPr>
    </w:p>
    <w:p w:rsidR="00035CA0" w:rsidRPr="00077831" w:rsidRDefault="00D51ADF" w:rsidP="00B27AA8">
      <w:pPr>
        <w:suppressAutoHyphens/>
        <w:rPr>
          <w:rFonts w:ascii="Arial Narrow" w:hAnsi="Arial Narrow"/>
          <w:color w:val="auto"/>
        </w:rPr>
      </w:pPr>
      <w:r w:rsidRPr="00077831">
        <w:rPr>
          <w:rFonts w:ascii="Arial Narrow" w:hAnsi="Arial Narrow"/>
          <w:color w:val="auto"/>
        </w:rPr>
        <w:t xml:space="preserve">29. 5.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Řemeslná dílna na objednávku</w:t>
      </w:r>
    </w:p>
    <w:p w:rsidR="00B27AA8" w:rsidRPr="00077831" w:rsidRDefault="00D51ADF" w:rsidP="00B27AA8">
      <w:pPr>
        <w:suppressAutoHyphens/>
        <w:rPr>
          <w:rFonts w:ascii="Arial Narrow" w:hAnsi="Arial Narrow"/>
          <w:color w:val="auto"/>
        </w:rPr>
      </w:pPr>
      <w:r w:rsidRPr="00077831">
        <w:rPr>
          <w:rFonts w:ascii="Arial Narrow" w:hAnsi="Arial Narrow"/>
          <w:color w:val="auto"/>
        </w:rPr>
        <w:t xml:space="preserve">Dílna k výstavě knihvazače Jiřího Plátka. Komentovaná prohlídka výstavy, ukázka práce zlacení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ryzím zlatem na slepotisku, tisk z výšky a kolorování samotného tisku + prohlídka zlatnické dílny v Kamenářském domě. Cílová skupina: školy </w:t>
      </w:r>
      <w:r w:rsidR="00F4307A" w:rsidRPr="00077831">
        <w:rPr>
          <w:rFonts w:ascii="Arial Narrow" w:hAnsi="Arial Narrow"/>
          <w:color w:val="auto"/>
        </w:rPr>
        <w:t>-</w:t>
      </w:r>
      <w:r w:rsidRPr="00077831">
        <w:rPr>
          <w:rFonts w:ascii="Arial Narrow" w:hAnsi="Arial Narrow"/>
          <w:color w:val="auto"/>
        </w:rPr>
        <w:t xml:space="preserve"> ZŠ 3. tř.. Celkový počet účastníků: 22</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 xml:space="preserve"> </w:t>
      </w:r>
    </w:p>
    <w:p w:rsidR="00035CA0" w:rsidRPr="00077831" w:rsidRDefault="00D51ADF" w:rsidP="00B27AA8">
      <w:pPr>
        <w:suppressAutoHyphens/>
        <w:rPr>
          <w:rFonts w:ascii="Arial Narrow" w:hAnsi="Arial Narrow"/>
          <w:b/>
          <w:color w:val="auto"/>
        </w:rPr>
      </w:pPr>
      <w:r w:rsidRPr="00077831">
        <w:rPr>
          <w:rFonts w:ascii="Arial Narrow" w:hAnsi="Arial Narrow"/>
          <w:color w:val="auto"/>
        </w:rPr>
        <w:t>31. 5.</w:t>
      </w:r>
      <w:r w:rsidRPr="00077831">
        <w:rPr>
          <w:rFonts w:ascii="Arial Narrow" w:hAnsi="Arial Narrow"/>
          <w:b/>
          <w:color w:val="auto"/>
        </w:rPr>
        <w:t xml:space="preserve">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Granátový šperk</w:t>
      </w:r>
      <w:r w:rsidRPr="00077831">
        <w:rPr>
          <w:rFonts w:ascii="Arial Narrow" w:hAnsi="Arial Narrow"/>
          <w:color w:val="auto"/>
        </w:rPr>
        <w:t xml:space="preserve"> </w:t>
      </w:r>
      <w:r w:rsidR="00F4307A" w:rsidRPr="00077831">
        <w:rPr>
          <w:rFonts w:ascii="Arial Narrow" w:hAnsi="Arial Narrow"/>
          <w:b/>
          <w:color w:val="auto"/>
        </w:rPr>
        <w:t>-</w:t>
      </w:r>
      <w:r w:rsidRPr="00077831">
        <w:rPr>
          <w:rFonts w:ascii="Arial Narrow" w:hAnsi="Arial Narrow"/>
          <w:b/>
          <w:color w:val="auto"/>
        </w:rPr>
        <w:t xml:space="preserve"> „Dílna z kapsy“</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Dílna z katalogu, výroba šperku s pravými granáty. Srdce z Českého ráje.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školy </w:t>
      </w:r>
      <w:r w:rsidR="00F4307A" w:rsidRPr="00077831">
        <w:rPr>
          <w:rFonts w:ascii="Arial Narrow" w:hAnsi="Arial Narrow"/>
          <w:color w:val="auto"/>
        </w:rPr>
        <w:t>-</w:t>
      </w:r>
      <w:r w:rsidRPr="00077831">
        <w:rPr>
          <w:rFonts w:ascii="Arial Narrow" w:hAnsi="Arial Narrow"/>
          <w:color w:val="auto"/>
        </w:rPr>
        <w:t xml:space="preserve"> ZŠ  4. Třída. Celkový počet účastníků:  25</w:t>
      </w:r>
    </w:p>
    <w:p w:rsidR="00065075" w:rsidRPr="00077831" w:rsidRDefault="00065075" w:rsidP="00B27AA8">
      <w:pPr>
        <w:suppressAutoHyphens/>
        <w:rPr>
          <w:rFonts w:ascii="Arial Narrow" w:hAnsi="Arial Narrow"/>
          <w:b/>
          <w:color w:val="auto"/>
        </w:rPr>
      </w:pPr>
    </w:p>
    <w:p w:rsidR="00035CA0" w:rsidRPr="00077831" w:rsidRDefault="00D51ADF" w:rsidP="00B27AA8">
      <w:pPr>
        <w:suppressAutoHyphens/>
        <w:rPr>
          <w:rFonts w:ascii="Arial Narrow" w:hAnsi="Arial Narrow"/>
          <w:color w:val="auto"/>
        </w:rPr>
      </w:pPr>
      <w:r w:rsidRPr="00077831">
        <w:rPr>
          <w:rFonts w:ascii="Arial Narrow" w:hAnsi="Arial Narrow"/>
          <w:color w:val="auto"/>
        </w:rPr>
        <w:t>3. 6.</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Jarní kvítí - „Dílna z kapsy“</w:t>
      </w:r>
    </w:p>
    <w:p w:rsidR="00B27AA8" w:rsidRPr="00077831" w:rsidRDefault="00D51ADF" w:rsidP="00B27AA8">
      <w:pPr>
        <w:suppressAutoHyphens/>
        <w:rPr>
          <w:rFonts w:ascii="Arial Narrow" w:hAnsi="Arial Narrow"/>
          <w:color w:val="auto"/>
        </w:rPr>
      </w:pPr>
      <w:r w:rsidRPr="00077831">
        <w:rPr>
          <w:rFonts w:ascii="Arial Narrow" w:hAnsi="Arial Narrow"/>
          <w:color w:val="auto"/>
        </w:rPr>
        <w:t xml:space="preserve">Dílna z katalogu pro školy inspirovaná jarními bylinami, jejich léčivou silou. Přiblížení některých bylin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a popis přípravy vlny. Výroba květinového věnečku z ovčí vlny.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školy, MŠ, ZŠ 1. </w:t>
      </w:r>
      <w:r w:rsidR="00F4307A" w:rsidRPr="00077831">
        <w:rPr>
          <w:rFonts w:ascii="Arial Narrow" w:hAnsi="Arial Narrow"/>
          <w:color w:val="auto"/>
        </w:rPr>
        <w:t>-</w:t>
      </w:r>
      <w:r w:rsidRPr="00077831">
        <w:rPr>
          <w:rFonts w:ascii="Arial Narrow" w:hAnsi="Arial Narrow"/>
          <w:color w:val="auto"/>
        </w:rPr>
        <w:t xml:space="preserve"> 5. Třída. Celkový počet účastníků:  46</w:t>
      </w:r>
    </w:p>
    <w:p w:rsidR="00EB242F" w:rsidRDefault="00EB242F" w:rsidP="00035CA0">
      <w:pPr>
        <w:suppressAutoHyphens/>
        <w:rPr>
          <w:rFonts w:ascii="Arial Narrow" w:hAnsi="Arial Narrow"/>
          <w:color w:val="auto"/>
        </w:rPr>
      </w:pPr>
    </w:p>
    <w:p w:rsidR="00035CA0" w:rsidRPr="00077831" w:rsidRDefault="00035CA0" w:rsidP="00035CA0">
      <w:pPr>
        <w:suppressAutoHyphens/>
        <w:rPr>
          <w:rFonts w:ascii="Arial Narrow" w:hAnsi="Arial Narrow"/>
          <w:color w:val="auto"/>
        </w:rPr>
      </w:pPr>
      <w:r w:rsidRPr="00077831">
        <w:rPr>
          <w:rFonts w:ascii="Arial Narrow" w:hAnsi="Arial Narrow"/>
          <w:color w:val="auto"/>
        </w:rPr>
        <w:t>3.6.</w:t>
      </w:r>
    </w:p>
    <w:p w:rsidR="00D51ADF" w:rsidRPr="00077831" w:rsidRDefault="00D51ADF" w:rsidP="00035CA0">
      <w:pPr>
        <w:suppressAutoHyphens/>
        <w:rPr>
          <w:rFonts w:ascii="Arial Narrow" w:hAnsi="Arial Narrow"/>
          <w:b/>
          <w:color w:val="auto"/>
        </w:rPr>
      </w:pPr>
      <w:r w:rsidRPr="00077831">
        <w:rPr>
          <w:rFonts w:ascii="Arial Narrow" w:hAnsi="Arial Narrow"/>
          <w:b/>
          <w:color w:val="auto"/>
        </w:rPr>
        <w:t>Granátový šperk</w:t>
      </w:r>
      <w:r w:rsidRPr="00077831">
        <w:rPr>
          <w:rFonts w:ascii="Arial Narrow" w:hAnsi="Arial Narrow"/>
          <w:color w:val="auto"/>
        </w:rPr>
        <w:t xml:space="preserve"> </w:t>
      </w:r>
      <w:r w:rsidR="00F4307A" w:rsidRPr="00077831">
        <w:rPr>
          <w:rFonts w:ascii="Arial Narrow" w:hAnsi="Arial Narrow"/>
          <w:b/>
          <w:color w:val="auto"/>
        </w:rPr>
        <w:t>-</w:t>
      </w:r>
      <w:r w:rsidRPr="00077831">
        <w:rPr>
          <w:rFonts w:ascii="Arial Narrow" w:hAnsi="Arial Narrow"/>
          <w:b/>
          <w:color w:val="auto"/>
        </w:rPr>
        <w:t xml:space="preserve"> „Dílna z kapsy“</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Dílna z katalogu, výroba šperku s pravými granáty. Srdce z Českého ráje.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školy </w:t>
      </w:r>
      <w:r w:rsidR="00F4307A" w:rsidRPr="00077831">
        <w:rPr>
          <w:rFonts w:ascii="Arial Narrow" w:hAnsi="Arial Narrow"/>
          <w:color w:val="auto"/>
        </w:rPr>
        <w:t>-</w:t>
      </w:r>
      <w:r w:rsidRPr="00077831">
        <w:rPr>
          <w:rFonts w:ascii="Arial Narrow" w:hAnsi="Arial Narrow"/>
          <w:color w:val="auto"/>
        </w:rPr>
        <w:t xml:space="preserve"> ZŠ  4. Třída. Celkový počet účastníků:  22</w:t>
      </w:r>
    </w:p>
    <w:p w:rsidR="00D51ADF" w:rsidRPr="00077831" w:rsidRDefault="00D51ADF" w:rsidP="00B27AA8">
      <w:pPr>
        <w:suppressAutoHyphens/>
        <w:rPr>
          <w:rFonts w:ascii="Arial Narrow" w:hAnsi="Arial Narrow"/>
          <w:b/>
          <w:color w:val="auto"/>
        </w:rPr>
      </w:pPr>
    </w:p>
    <w:p w:rsidR="00035CA0" w:rsidRPr="00077831" w:rsidRDefault="00D51ADF" w:rsidP="00B27AA8">
      <w:pPr>
        <w:suppressAutoHyphens/>
        <w:rPr>
          <w:rFonts w:ascii="Arial Narrow" w:hAnsi="Arial Narrow"/>
          <w:color w:val="auto"/>
        </w:rPr>
      </w:pPr>
      <w:r w:rsidRPr="00077831">
        <w:rPr>
          <w:rFonts w:ascii="Arial Narrow" w:hAnsi="Arial Narrow"/>
          <w:color w:val="auto"/>
        </w:rPr>
        <w:t xml:space="preserve">5. 6.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Jarní kvítí - „Dílna z kapsy“</w:t>
      </w:r>
    </w:p>
    <w:p w:rsidR="00B27AA8" w:rsidRPr="00077831" w:rsidRDefault="00D51ADF" w:rsidP="00B27AA8">
      <w:pPr>
        <w:suppressAutoHyphens/>
        <w:rPr>
          <w:rFonts w:ascii="Arial Narrow" w:hAnsi="Arial Narrow"/>
          <w:color w:val="auto"/>
        </w:rPr>
      </w:pPr>
      <w:r w:rsidRPr="00077831">
        <w:rPr>
          <w:rFonts w:ascii="Arial Narrow" w:hAnsi="Arial Narrow"/>
          <w:color w:val="auto"/>
        </w:rPr>
        <w:t>Dílna z katalogu pro školy inspirovaná jarními bylinami, jejich léčivou silou. Přiblížení některých bylin</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a popis přípravy vlny. Výroba květinového věnečku z ovčí vlny.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školy, ZŠ 2. </w:t>
      </w:r>
      <w:r w:rsidR="00F4307A" w:rsidRPr="00077831">
        <w:rPr>
          <w:rFonts w:ascii="Arial Narrow" w:hAnsi="Arial Narrow"/>
          <w:color w:val="auto"/>
        </w:rPr>
        <w:t>-</w:t>
      </w:r>
      <w:r w:rsidRPr="00077831">
        <w:rPr>
          <w:rFonts w:ascii="Arial Narrow" w:hAnsi="Arial Narrow"/>
          <w:color w:val="auto"/>
        </w:rPr>
        <w:t xml:space="preserve"> 5. Třída. Celkový počet účastníků:  43</w:t>
      </w:r>
    </w:p>
    <w:p w:rsidR="00D51ADF" w:rsidRPr="00077831" w:rsidRDefault="00D51ADF" w:rsidP="00B27AA8">
      <w:pPr>
        <w:suppressAutoHyphens/>
        <w:rPr>
          <w:rFonts w:ascii="Arial Narrow" w:hAnsi="Arial Narrow"/>
          <w:color w:val="auto"/>
        </w:rPr>
      </w:pPr>
    </w:p>
    <w:p w:rsidR="00B25A47" w:rsidRDefault="00B25A47" w:rsidP="00B27AA8">
      <w:pPr>
        <w:suppressAutoHyphens/>
        <w:rPr>
          <w:rFonts w:ascii="Arial Narrow" w:hAnsi="Arial Narrow"/>
          <w:color w:val="auto"/>
        </w:rPr>
      </w:pPr>
    </w:p>
    <w:p w:rsidR="00B25A47" w:rsidRDefault="00B25A47" w:rsidP="00B27AA8">
      <w:pPr>
        <w:suppressAutoHyphens/>
        <w:rPr>
          <w:rFonts w:ascii="Arial Narrow" w:hAnsi="Arial Narrow"/>
          <w:color w:val="auto"/>
        </w:rPr>
      </w:pPr>
    </w:p>
    <w:p w:rsidR="00035CA0" w:rsidRPr="00077831" w:rsidRDefault="00D51ADF" w:rsidP="00B27AA8">
      <w:pPr>
        <w:suppressAutoHyphens/>
        <w:rPr>
          <w:rFonts w:ascii="Arial Narrow" w:hAnsi="Arial Narrow"/>
          <w:color w:val="auto"/>
        </w:rPr>
      </w:pPr>
      <w:r w:rsidRPr="00077831">
        <w:rPr>
          <w:rFonts w:ascii="Arial Narrow" w:hAnsi="Arial Narrow"/>
          <w:color w:val="auto"/>
        </w:rPr>
        <w:lastRenderedPageBreak/>
        <w:t xml:space="preserve">6. 6.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Granátový šperk</w:t>
      </w:r>
      <w:r w:rsidRPr="00077831">
        <w:rPr>
          <w:rFonts w:ascii="Arial Narrow" w:hAnsi="Arial Narrow"/>
          <w:color w:val="auto"/>
        </w:rPr>
        <w:t xml:space="preserve"> </w:t>
      </w:r>
      <w:r w:rsidR="00F4307A" w:rsidRPr="00077831">
        <w:rPr>
          <w:rFonts w:ascii="Arial Narrow" w:hAnsi="Arial Narrow"/>
          <w:b/>
          <w:color w:val="auto"/>
        </w:rPr>
        <w:t>-</w:t>
      </w:r>
      <w:r w:rsidRPr="00077831">
        <w:rPr>
          <w:rFonts w:ascii="Arial Narrow" w:hAnsi="Arial Narrow"/>
          <w:b/>
          <w:color w:val="auto"/>
        </w:rPr>
        <w:t xml:space="preserve"> „Dílna z kapsy“</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Dílna z katalogu, výroba šperku s pravými granáty. Srdce z Českého ráje.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školy </w:t>
      </w:r>
      <w:r w:rsidR="00F4307A" w:rsidRPr="00077831">
        <w:rPr>
          <w:rFonts w:ascii="Arial Narrow" w:hAnsi="Arial Narrow"/>
          <w:color w:val="auto"/>
        </w:rPr>
        <w:t>-</w:t>
      </w:r>
      <w:r w:rsidRPr="00077831">
        <w:rPr>
          <w:rFonts w:ascii="Arial Narrow" w:hAnsi="Arial Narrow"/>
          <w:color w:val="auto"/>
        </w:rPr>
        <w:t xml:space="preserve"> ZŠ  4. Třída. Celkový počet účastníků:  43</w:t>
      </w:r>
    </w:p>
    <w:p w:rsidR="00D51ADF" w:rsidRPr="00077831" w:rsidRDefault="00D51ADF" w:rsidP="00B27AA8">
      <w:pPr>
        <w:suppressAutoHyphens/>
        <w:rPr>
          <w:rFonts w:ascii="Arial Narrow" w:hAnsi="Arial Narrow"/>
          <w:color w:val="auto"/>
        </w:rPr>
      </w:pP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11. 6. Granátový šperk</w:t>
      </w:r>
      <w:r w:rsidRPr="00077831">
        <w:rPr>
          <w:rFonts w:ascii="Arial Narrow" w:hAnsi="Arial Narrow"/>
          <w:color w:val="auto"/>
        </w:rPr>
        <w:t xml:space="preserve"> </w:t>
      </w:r>
      <w:r w:rsidR="00F4307A" w:rsidRPr="00077831">
        <w:rPr>
          <w:rFonts w:ascii="Arial Narrow" w:hAnsi="Arial Narrow"/>
          <w:b/>
          <w:color w:val="auto"/>
        </w:rPr>
        <w:t>-</w:t>
      </w:r>
      <w:r w:rsidRPr="00077831">
        <w:rPr>
          <w:rFonts w:ascii="Arial Narrow" w:hAnsi="Arial Narrow"/>
          <w:b/>
          <w:color w:val="auto"/>
        </w:rPr>
        <w:t xml:space="preserve"> „Dílna z kapsy“</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Dílna z katalogu, výroba šperku s pravými granáty. Srdce z Českého ráje.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školy </w:t>
      </w:r>
      <w:r w:rsidR="00F4307A" w:rsidRPr="00077831">
        <w:rPr>
          <w:rFonts w:ascii="Arial Narrow" w:hAnsi="Arial Narrow"/>
          <w:color w:val="auto"/>
        </w:rPr>
        <w:t>-</w:t>
      </w:r>
      <w:r w:rsidRPr="00077831">
        <w:rPr>
          <w:rFonts w:ascii="Arial Narrow" w:hAnsi="Arial Narrow"/>
          <w:color w:val="auto"/>
        </w:rPr>
        <w:t xml:space="preserve"> ZŠ  8. Třída. Celkový počet účastníků:  10</w:t>
      </w:r>
    </w:p>
    <w:p w:rsidR="00D51ADF" w:rsidRPr="00077831" w:rsidRDefault="00D51ADF" w:rsidP="00B27AA8">
      <w:pPr>
        <w:suppressAutoHyphens/>
        <w:rPr>
          <w:rFonts w:ascii="Arial Narrow" w:hAnsi="Arial Narrow"/>
          <w:color w:val="auto"/>
        </w:rPr>
      </w:pPr>
    </w:p>
    <w:p w:rsidR="00035CA0" w:rsidRPr="00077831" w:rsidRDefault="00D51ADF" w:rsidP="00B27AA8">
      <w:pPr>
        <w:suppressAutoHyphens/>
        <w:rPr>
          <w:rFonts w:ascii="Arial Narrow" w:hAnsi="Arial Narrow"/>
          <w:color w:val="auto"/>
        </w:rPr>
      </w:pPr>
      <w:r w:rsidRPr="00077831">
        <w:rPr>
          <w:rFonts w:ascii="Arial Narrow" w:hAnsi="Arial Narrow"/>
          <w:color w:val="auto"/>
        </w:rPr>
        <w:t xml:space="preserve">19. 6.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Granátový šperk</w:t>
      </w:r>
      <w:r w:rsidRPr="00077831">
        <w:rPr>
          <w:rFonts w:ascii="Arial Narrow" w:hAnsi="Arial Narrow"/>
          <w:color w:val="auto"/>
        </w:rPr>
        <w:t xml:space="preserve"> </w:t>
      </w:r>
      <w:r w:rsidR="00F4307A" w:rsidRPr="00077831">
        <w:rPr>
          <w:rFonts w:ascii="Arial Narrow" w:hAnsi="Arial Narrow"/>
          <w:b/>
          <w:color w:val="auto"/>
        </w:rPr>
        <w:t>-</w:t>
      </w:r>
      <w:r w:rsidRPr="00077831">
        <w:rPr>
          <w:rFonts w:ascii="Arial Narrow" w:hAnsi="Arial Narrow"/>
          <w:b/>
          <w:color w:val="auto"/>
        </w:rPr>
        <w:t xml:space="preserve"> „Dílna z kapsy“</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Dílna z katalogu, výroba šperku s pravými granáty. Srdce z Českého ráje.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školy </w:t>
      </w:r>
      <w:r w:rsidR="00F4307A" w:rsidRPr="00077831">
        <w:rPr>
          <w:rFonts w:ascii="Arial Narrow" w:hAnsi="Arial Narrow"/>
          <w:color w:val="auto"/>
        </w:rPr>
        <w:t>-</w:t>
      </w:r>
      <w:r w:rsidRPr="00077831">
        <w:rPr>
          <w:rFonts w:ascii="Arial Narrow" w:hAnsi="Arial Narrow"/>
          <w:color w:val="auto"/>
        </w:rPr>
        <w:t xml:space="preserve"> ZŠ  6. a 8. tř. Celkový počet účastníků:  34</w:t>
      </w:r>
    </w:p>
    <w:p w:rsidR="00D51ADF" w:rsidRPr="00077831" w:rsidRDefault="00D51ADF" w:rsidP="00B27AA8">
      <w:pPr>
        <w:suppressAutoHyphens/>
        <w:rPr>
          <w:rFonts w:ascii="Arial Narrow" w:hAnsi="Arial Narrow"/>
          <w:color w:val="auto"/>
        </w:rPr>
      </w:pPr>
    </w:p>
    <w:p w:rsidR="00035CA0" w:rsidRPr="00077831" w:rsidRDefault="00D51ADF" w:rsidP="00B27AA8">
      <w:pPr>
        <w:suppressAutoHyphens/>
        <w:rPr>
          <w:rFonts w:ascii="Arial Narrow" w:hAnsi="Arial Narrow"/>
          <w:color w:val="auto"/>
        </w:rPr>
      </w:pPr>
      <w:r w:rsidRPr="00077831">
        <w:rPr>
          <w:rFonts w:ascii="Arial Narrow" w:hAnsi="Arial Narrow"/>
          <w:color w:val="auto"/>
        </w:rPr>
        <w:t xml:space="preserve">21. 6.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Granátový šperk</w:t>
      </w:r>
      <w:r w:rsidRPr="00077831">
        <w:rPr>
          <w:rFonts w:ascii="Arial Narrow" w:hAnsi="Arial Narrow"/>
          <w:color w:val="auto"/>
        </w:rPr>
        <w:t xml:space="preserve"> </w:t>
      </w:r>
      <w:r w:rsidR="00F4307A" w:rsidRPr="00077831">
        <w:rPr>
          <w:rFonts w:ascii="Arial Narrow" w:hAnsi="Arial Narrow"/>
          <w:b/>
          <w:color w:val="auto"/>
        </w:rPr>
        <w:t>-</w:t>
      </w:r>
      <w:r w:rsidRPr="00077831">
        <w:rPr>
          <w:rFonts w:ascii="Arial Narrow" w:hAnsi="Arial Narrow"/>
          <w:b/>
          <w:color w:val="auto"/>
        </w:rPr>
        <w:t xml:space="preserve"> „Dílna z kapsy“</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Dílna z katalogu, výroba šperku s pravými granáty. Srdce z Českého ráje.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školy </w:t>
      </w:r>
      <w:r w:rsidR="00F4307A" w:rsidRPr="00077831">
        <w:rPr>
          <w:rFonts w:ascii="Arial Narrow" w:hAnsi="Arial Narrow"/>
          <w:color w:val="auto"/>
        </w:rPr>
        <w:t>-</w:t>
      </w:r>
      <w:r w:rsidRPr="00077831">
        <w:rPr>
          <w:rFonts w:ascii="Arial Narrow" w:hAnsi="Arial Narrow"/>
          <w:color w:val="auto"/>
        </w:rPr>
        <w:t>ZŠ  4. tř. Celkový počet účastníků:  19</w:t>
      </w:r>
    </w:p>
    <w:p w:rsidR="00D51ADF" w:rsidRPr="00077831" w:rsidRDefault="00D51ADF" w:rsidP="00B27AA8">
      <w:pPr>
        <w:suppressAutoHyphens/>
        <w:rPr>
          <w:rFonts w:ascii="Arial Narrow" w:hAnsi="Arial Narrow"/>
          <w:b/>
          <w:color w:val="auto"/>
        </w:rPr>
      </w:pPr>
    </w:p>
    <w:p w:rsidR="00035CA0" w:rsidRPr="00077831" w:rsidRDefault="00D51ADF" w:rsidP="00B27AA8">
      <w:pPr>
        <w:suppressAutoHyphens/>
        <w:rPr>
          <w:rFonts w:ascii="Arial Narrow" w:hAnsi="Arial Narrow"/>
          <w:color w:val="auto"/>
        </w:rPr>
      </w:pPr>
      <w:r w:rsidRPr="00077831">
        <w:rPr>
          <w:rFonts w:ascii="Arial Narrow" w:hAnsi="Arial Narrow"/>
          <w:color w:val="auto"/>
        </w:rPr>
        <w:t>26.</w:t>
      </w:r>
      <w:r w:rsidR="002A0388" w:rsidRPr="00077831">
        <w:rPr>
          <w:rFonts w:ascii="Arial Narrow" w:hAnsi="Arial Narrow"/>
          <w:color w:val="auto"/>
        </w:rPr>
        <w:t xml:space="preserve"> </w:t>
      </w:r>
      <w:r w:rsidRPr="00077831">
        <w:rPr>
          <w:rFonts w:ascii="Arial Narrow" w:hAnsi="Arial Narrow"/>
          <w:color w:val="auto"/>
        </w:rPr>
        <w:t xml:space="preserve">6.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Granátový šperk</w:t>
      </w:r>
      <w:r w:rsidRPr="00077831">
        <w:rPr>
          <w:rFonts w:ascii="Arial Narrow" w:hAnsi="Arial Narrow"/>
          <w:color w:val="auto"/>
        </w:rPr>
        <w:t xml:space="preserve"> </w:t>
      </w:r>
      <w:r w:rsidR="00F4307A" w:rsidRPr="00077831">
        <w:rPr>
          <w:rFonts w:ascii="Arial Narrow" w:hAnsi="Arial Narrow"/>
          <w:b/>
          <w:color w:val="auto"/>
        </w:rPr>
        <w:t>-</w:t>
      </w:r>
      <w:r w:rsidRPr="00077831">
        <w:rPr>
          <w:rFonts w:ascii="Arial Narrow" w:hAnsi="Arial Narrow"/>
          <w:b/>
          <w:color w:val="auto"/>
        </w:rPr>
        <w:t xml:space="preserve"> „Dílna z kapsy“(cvičná dílna)</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Dílna z katalogu, výroba šperku s pravými granáty. Srdce z Českého ráje.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školy </w:t>
      </w:r>
      <w:r w:rsidR="00F4307A" w:rsidRPr="00077831">
        <w:rPr>
          <w:rFonts w:ascii="Arial Narrow" w:hAnsi="Arial Narrow"/>
          <w:color w:val="auto"/>
        </w:rPr>
        <w:t>-</w:t>
      </w:r>
      <w:r w:rsidRPr="00077831">
        <w:rPr>
          <w:rFonts w:ascii="Arial Narrow" w:hAnsi="Arial Narrow"/>
          <w:color w:val="auto"/>
        </w:rPr>
        <w:t>ZŠ  5. tř. Celkový počet účastníků:  20</w:t>
      </w:r>
    </w:p>
    <w:p w:rsidR="00D51ADF" w:rsidRPr="00077831" w:rsidRDefault="00D51ADF" w:rsidP="00B27AA8">
      <w:pPr>
        <w:suppressAutoHyphens/>
        <w:rPr>
          <w:rFonts w:ascii="Arial Narrow" w:hAnsi="Arial Narrow"/>
          <w:b/>
          <w:color w:val="auto"/>
        </w:rPr>
      </w:pPr>
    </w:p>
    <w:p w:rsidR="00035CA0" w:rsidRPr="00077831" w:rsidRDefault="00D51ADF" w:rsidP="00B27AA8">
      <w:pPr>
        <w:suppressAutoHyphens/>
        <w:rPr>
          <w:rFonts w:ascii="Arial Narrow" w:hAnsi="Arial Narrow"/>
          <w:color w:val="auto"/>
        </w:rPr>
      </w:pPr>
      <w:r w:rsidRPr="00077831">
        <w:rPr>
          <w:rFonts w:ascii="Arial Narrow" w:hAnsi="Arial Narrow"/>
          <w:color w:val="auto"/>
        </w:rPr>
        <w:t xml:space="preserve">27. 6.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Granátový šperk</w:t>
      </w:r>
      <w:r w:rsidRPr="00077831">
        <w:rPr>
          <w:rFonts w:ascii="Arial Narrow" w:hAnsi="Arial Narrow"/>
          <w:color w:val="auto"/>
        </w:rPr>
        <w:t xml:space="preserve"> </w:t>
      </w:r>
      <w:r w:rsidR="00F4307A" w:rsidRPr="00077831">
        <w:rPr>
          <w:rFonts w:ascii="Arial Narrow" w:hAnsi="Arial Narrow"/>
          <w:b/>
          <w:color w:val="auto"/>
        </w:rPr>
        <w:t>-</w:t>
      </w:r>
      <w:r w:rsidRPr="00077831">
        <w:rPr>
          <w:rFonts w:ascii="Arial Narrow" w:hAnsi="Arial Narrow"/>
          <w:b/>
          <w:color w:val="auto"/>
        </w:rPr>
        <w:t xml:space="preserve"> „Dílna z kapsy“</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Dílna z katalogu, výroba šperku s pravými granáty. Srdce z Českého ráje.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školy </w:t>
      </w:r>
      <w:r w:rsidR="00F4307A" w:rsidRPr="00077831">
        <w:rPr>
          <w:rFonts w:ascii="Arial Narrow" w:hAnsi="Arial Narrow"/>
          <w:color w:val="auto"/>
        </w:rPr>
        <w:t>-</w:t>
      </w:r>
      <w:r w:rsidRPr="00077831">
        <w:rPr>
          <w:rFonts w:ascii="Arial Narrow" w:hAnsi="Arial Narrow"/>
          <w:color w:val="auto"/>
        </w:rPr>
        <w:t>ZŠ  6. tř. Celkový počet účastníků:  27</w:t>
      </w:r>
    </w:p>
    <w:p w:rsidR="00A06BF4" w:rsidRPr="00077831" w:rsidRDefault="00A06BF4" w:rsidP="00A06BF4">
      <w:pPr>
        <w:shd w:val="clear" w:color="auto" w:fill="FFFFFF"/>
        <w:suppressAutoHyphens/>
        <w:rPr>
          <w:rFonts w:ascii="Arial Narrow" w:hAnsi="Arial Narrow"/>
          <w:b/>
          <w:color w:val="auto"/>
        </w:rPr>
      </w:pPr>
    </w:p>
    <w:p w:rsidR="00CF7BB1" w:rsidRPr="00077831" w:rsidRDefault="00CF7BB1" w:rsidP="00CF7BB1">
      <w:pPr>
        <w:rPr>
          <w:rFonts w:ascii="Arial Narrow" w:hAnsi="Arial Narrow"/>
          <w:color w:val="auto"/>
        </w:rPr>
      </w:pPr>
      <w:r w:rsidRPr="00077831">
        <w:rPr>
          <w:rFonts w:ascii="Arial Narrow" w:hAnsi="Arial Narrow"/>
          <w:b/>
          <w:color w:val="auto"/>
        </w:rPr>
        <w:t>Den s mineralogem</w:t>
      </w:r>
      <w:r w:rsidRPr="00077831">
        <w:rPr>
          <w:rFonts w:ascii="Arial Narrow" w:hAnsi="Arial Narrow"/>
          <w:color w:val="auto"/>
        </w:rPr>
        <w:t xml:space="preserve"> (Zábavně-naučný program pro děti i dospělé)</w:t>
      </w:r>
    </w:p>
    <w:p w:rsidR="00CF7BB1" w:rsidRPr="00077831" w:rsidRDefault="00CF7BB1" w:rsidP="00CF7BB1">
      <w:pPr>
        <w:suppressAutoHyphens/>
        <w:rPr>
          <w:rFonts w:ascii="Arial Narrow" w:hAnsi="Arial Narrow"/>
          <w:color w:val="auto"/>
        </w:rPr>
      </w:pPr>
      <w:r w:rsidRPr="00077831">
        <w:rPr>
          <w:rFonts w:ascii="Arial Narrow" w:hAnsi="Arial Narrow"/>
          <w:color w:val="auto"/>
        </w:rPr>
        <w:t>Zážitkový program s geologickou tématikou (nejen) pro děti</w:t>
      </w:r>
      <w:r w:rsidRPr="00077831">
        <w:rPr>
          <w:rFonts w:ascii="Arial Narrow" w:hAnsi="Arial Narrow"/>
          <w:color w:val="auto"/>
        </w:rPr>
        <w:br/>
        <w:t>Každé úterý v červenci a srpnu 2.7. / 9.7. / 16.7. / 23.7. / 30.7. / 6.8. / 13.8. / 20.8. / 27. 8.</w:t>
      </w:r>
      <w:r w:rsidRPr="00077831">
        <w:rPr>
          <w:rFonts w:ascii="Arial Narrow" w:hAnsi="Arial Narrow"/>
          <w:color w:val="auto"/>
        </w:rPr>
        <w:br/>
        <w:t xml:space="preserve">Venkovním areál muzea před Kamenářským domem  </w:t>
      </w:r>
    </w:p>
    <w:p w:rsidR="00CF7BB1" w:rsidRPr="00077831" w:rsidRDefault="00CF7BB1" w:rsidP="00CF7BB1">
      <w:pPr>
        <w:suppressAutoHyphens/>
        <w:rPr>
          <w:rFonts w:ascii="Arial Narrow" w:hAnsi="Arial Narrow"/>
          <w:color w:val="auto"/>
        </w:rPr>
      </w:pPr>
      <w:r w:rsidRPr="00077831">
        <w:rPr>
          <w:rFonts w:ascii="Arial Narrow" w:hAnsi="Arial Narrow"/>
          <w:color w:val="auto"/>
        </w:rPr>
        <w:t>Odlévání a barvení zkamenělin ze sádry; Objevování pokladu – rýžování českých granátů a olivínů pomocí rýžovacích pánví; hledání drahých a rudních kamenů ve štěrkové drti; Paleontologické objevy: odkryjte kostru dinosaura; Pro starší děti: dobývání drahých kamenů z horniny pomocí kladívka a majzlíku; Geostezka</w:t>
      </w:r>
    </w:p>
    <w:p w:rsidR="00D51ADF" w:rsidRPr="00077831" w:rsidRDefault="00D51ADF" w:rsidP="00B27AA8">
      <w:pPr>
        <w:shd w:val="clear" w:color="auto" w:fill="FFFFFF"/>
        <w:suppressAutoHyphens/>
        <w:rPr>
          <w:rFonts w:ascii="Arial Narrow" w:hAnsi="Arial Narrow"/>
          <w:color w:val="auto"/>
        </w:rPr>
      </w:pPr>
      <w:r w:rsidRPr="00077831">
        <w:rPr>
          <w:rFonts w:ascii="Arial Narrow" w:hAnsi="Arial Narrow"/>
          <w:color w:val="auto"/>
        </w:rPr>
        <w:t xml:space="preserve">Cílová skupina: široká veřejnost. Celkový počet účastníků: </w:t>
      </w:r>
      <w:r w:rsidR="00DD19B7" w:rsidRPr="00077831">
        <w:rPr>
          <w:rFonts w:ascii="Arial Narrow" w:hAnsi="Arial Narrow"/>
          <w:color w:val="auto"/>
        </w:rPr>
        <w:t>1024</w:t>
      </w:r>
    </w:p>
    <w:p w:rsidR="00D51ADF" w:rsidRPr="00077831" w:rsidRDefault="00D51ADF" w:rsidP="00B27AA8">
      <w:pPr>
        <w:suppressAutoHyphens/>
        <w:rPr>
          <w:rFonts w:ascii="Arial Narrow" w:hAnsi="Arial Narrow"/>
          <w:b/>
          <w:color w:val="auto"/>
        </w:rPr>
      </w:pPr>
    </w:p>
    <w:p w:rsidR="00A06BF4" w:rsidRPr="00077831" w:rsidRDefault="00A06BF4" w:rsidP="00A06BF4">
      <w:pPr>
        <w:suppressAutoHyphens/>
        <w:rPr>
          <w:rFonts w:ascii="Arial Narrow" w:hAnsi="Arial Narrow"/>
          <w:color w:val="auto"/>
        </w:rPr>
      </w:pPr>
      <w:r w:rsidRPr="00077831">
        <w:rPr>
          <w:rFonts w:ascii="Arial Narrow" w:hAnsi="Arial Narrow"/>
          <w:color w:val="auto"/>
        </w:rPr>
        <w:t>3.7.</w:t>
      </w:r>
    </w:p>
    <w:p w:rsidR="00D51ADF" w:rsidRPr="00077831" w:rsidRDefault="00D51ADF" w:rsidP="00A06BF4">
      <w:pPr>
        <w:suppressAutoHyphens/>
        <w:rPr>
          <w:rFonts w:ascii="Arial Narrow" w:hAnsi="Arial Narrow"/>
          <w:b/>
          <w:color w:val="auto"/>
        </w:rPr>
      </w:pPr>
      <w:r w:rsidRPr="00077831">
        <w:rPr>
          <w:rFonts w:ascii="Arial Narrow" w:hAnsi="Arial Narrow"/>
          <w:b/>
          <w:color w:val="auto"/>
        </w:rPr>
        <w:t>Granátový šperk</w:t>
      </w:r>
      <w:r w:rsidRPr="00077831">
        <w:rPr>
          <w:rFonts w:ascii="Arial Narrow" w:hAnsi="Arial Narrow"/>
          <w:color w:val="auto"/>
        </w:rPr>
        <w:t xml:space="preserve"> </w:t>
      </w:r>
      <w:r w:rsidR="00F4307A" w:rsidRPr="00077831">
        <w:rPr>
          <w:rFonts w:ascii="Arial Narrow" w:hAnsi="Arial Narrow"/>
          <w:b/>
          <w:color w:val="auto"/>
        </w:rPr>
        <w:t>-</w:t>
      </w:r>
      <w:r w:rsidRPr="00077831">
        <w:rPr>
          <w:rFonts w:ascii="Arial Narrow" w:hAnsi="Arial Narrow"/>
          <w:b/>
          <w:color w:val="auto"/>
        </w:rPr>
        <w:t xml:space="preserve"> „Dílna z kapsy“</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Dílna z katalogu, výroba šperku s pravými granáty. Srdce z Českého ráje. </w:t>
      </w:r>
    </w:p>
    <w:p w:rsidR="00D51ADF" w:rsidRPr="00077831" w:rsidRDefault="00D51ADF" w:rsidP="00B27AA8">
      <w:pPr>
        <w:suppressAutoHyphens/>
        <w:rPr>
          <w:rFonts w:ascii="Arial Narrow" w:hAnsi="Arial Narrow"/>
          <w:color w:val="auto"/>
        </w:rPr>
      </w:pPr>
      <w:r w:rsidRPr="00077831">
        <w:rPr>
          <w:rFonts w:ascii="Arial Narrow" w:hAnsi="Arial Narrow"/>
          <w:color w:val="auto"/>
        </w:rPr>
        <w:t>Cílová skupina: příměstský tábor</w:t>
      </w:r>
      <w:r w:rsidR="002A0388" w:rsidRPr="00077831">
        <w:rPr>
          <w:rFonts w:ascii="Arial Narrow" w:hAnsi="Arial Narrow"/>
          <w:color w:val="auto"/>
        </w:rPr>
        <w:t xml:space="preserve">. </w:t>
      </w:r>
      <w:r w:rsidRPr="00077831">
        <w:rPr>
          <w:rFonts w:ascii="Arial Narrow" w:hAnsi="Arial Narrow"/>
          <w:color w:val="auto"/>
        </w:rPr>
        <w:t>Celkový počet účastníků:  21</w:t>
      </w:r>
    </w:p>
    <w:p w:rsidR="00A06BF4" w:rsidRPr="00077831" w:rsidRDefault="00A06BF4" w:rsidP="00B27AA8">
      <w:pPr>
        <w:suppressAutoHyphens/>
        <w:rPr>
          <w:rFonts w:ascii="Arial Narrow" w:hAnsi="Arial Narrow"/>
          <w:b/>
          <w:color w:val="auto"/>
        </w:rPr>
      </w:pPr>
    </w:p>
    <w:p w:rsidR="00885338" w:rsidRPr="00077831" w:rsidRDefault="00885338" w:rsidP="00B27AA8">
      <w:pPr>
        <w:suppressAutoHyphens/>
        <w:rPr>
          <w:rFonts w:ascii="Arial Narrow" w:hAnsi="Arial Narrow"/>
          <w:color w:val="auto"/>
        </w:rPr>
      </w:pPr>
    </w:p>
    <w:p w:rsidR="00A06BF4" w:rsidRPr="00077831" w:rsidRDefault="00D51ADF" w:rsidP="00B27AA8">
      <w:pPr>
        <w:suppressAutoHyphens/>
        <w:rPr>
          <w:rFonts w:ascii="Arial Narrow" w:hAnsi="Arial Narrow"/>
          <w:color w:val="auto"/>
        </w:rPr>
      </w:pPr>
      <w:r w:rsidRPr="00077831">
        <w:rPr>
          <w:rFonts w:ascii="Arial Narrow" w:hAnsi="Arial Narrow"/>
          <w:color w:val="auto"/>
        </w:rPr>
        <w:t xml:space="preserve">18. 7.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Granátový šperk</w:t>
      </w:r>
      <w:r w:rsidRPr="00077831">
        <w:rPr>
          <w:rFonts w:ascii="Arial Narrow" w:hAnsi="Arial Narrow"/>
          <w:color w:val="auto"/>
        </w:rPr>
        <w:t xml:space="preserve"> </w:t>
      </w:r>
      <w:r w:rsidR="00F4307A" w:rsidRPr="00077831">
        <w:rPr>
          <w:rFonts w:ascii="Arial Narrow" w:hAnsi="Arial Narrow"/>
          <w:b/>
          <w:color w:val="auto"/>
        </w:rPr>
        <w:t>-</w:t>
      </w:r>
      <w:r w:rsidRPr="00077831">
        <w:rPr>
          <w:rFonts w:ascii="Arial Narrow" w:hAnsi="Arial Narrow"/>
          <w:b/>
          <w:color w:val="auto"/>
        </w:rPr>
        <w:t xml:space="preserve"> „Dílna z kapsy“</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Dílna z katalogu, výroba šperku s pravými granáty. Srdce z Českého ráje. </w:t>
      </w:r>
    </w:p>
    <w:p w:rsidR="00D51ADF" w:rsidRPr="00077831" w:rsidRDefault="00D51ADF" w:rsidP="00B27AA8">
      <w:pPr>
        <w:suppressAutoHyphens/>
        <w:rPr>
          <w:rFonts w:ascii="Arial Narrow" w:hAnsi="Arial Narrow"/>
          <w:color w:val="auto"/>
        </w:rPr>
      </w:pPr>
      <w:r w:rsidRPr="00077831">
        <w:rPr>
          <w:rFonts w:ascii="Arial Narrow" w:hAnsi="Arial Narrow"/>
          <w:color w:val="auto"/>
        </w:rPr>
        <w:t>Cílová skupina: příměstský tábor</w:t>
      </w:r>
      <w:r w:rsidR="002A0388" w:rsidRPr="00077831">
        <w:rPr>
          <w:rFonts w:ascii="Arial Narrow" w:hAnsi="Arial Narrow"/>
          <w:color w:val="auto"/>
        </w:rPr>
        <w:t xml:space="preserve">. </w:t>
      </w:r>
      <w:r w:rsidRPr="00077831">
        <w:rPr>
          <w:rFonts w:ascii="Arial Narrow" w:hAnsi="Arial Narrow"/>
          <w:color w:val="auto"/>
        </w:rPr>
        <w:t>Celkový počet účastníků:  23</w:t>
      </w:r>
    </w:p>
    <w:p w:rsidR="00D51ADF" w:rsidRPr="00077831" w:rsidRDefault="00D51ADF" w:rsidP="00B27AA8">
      <w:pPr>
        <w:suppressAutoHyphens/>
        <w:rPr>
          <w:rFonts w:ascii="Arial Narrow" w:hAnsi="Arial Narrow"/>
          <w:color w:val="auto"/>
        </w:rPr>
      </w:pPr>
    </w:p>
    <w:p w:rsidR="00A06BF4" w:rsidRPr="00077831" w:rsidRDefault="00D51ADF" w:rsidP="00B27AA8">
      <w:pPr>
        <w:suppressAutoHyphens/>
        <w:rPr>
          <w:rFonts w:ascii="Arial Narrow" w:hAnsi="Arial Narrow"/>
          <w:color w:val="auto"/>
        </w:rPr>
      </w:pPr>
      <w:r w:rsidRPr="00077831">
        <w:rPr>
          <w:rFonts w:ascii="Arial Narrow" w:hAnsi="Arial Narrow"/>
          <w:color w:val="auto"/>
        </w:rPr>
        <w:lastRenderedPageBreak/>
        <w:t xml:space="preserve">24. 7.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Granátový šperk</w:t>
      </w:r>
      <w:r w:rsidRPr="00077831">
        <w:rPr>
          <w:rFonts w:ascii="Arial Narrow" w:hAnsi="Arial Narrow"/>
          <w:color w:val="auto"/>
        </w:rPr>
        <w:t xml:space="preserve"> </w:t>
      </w:r>
      <w:r w:rsidR="00F4307A" w:rsidRPr="00077831">
        <w:rPr>
          <w:rFonts w:ascii="Arial Narrow" w:hAnsi="Arial Narrow"/>
          <w:b/>
          <w:color w:val="auto"/>
        </w:rPr>
        <w:t>-</w:t>
      </w:r>
      <w:r w:rsidRPr="00077831">
        <w:rPr>
          <w:rFonts w:ascii="Arial Narrow" w:hAnsi="Arial Narrow"/>
          <w:b/>
          <w:color w:val="auto"/>
        </w:rPr>
        <w:t xml:space="preserve"> „Dílna z kapsy“</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Dílna z katalogu, výroba šperku s pravými granáty. Srdce z Českého ráje.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školy </w:t>
      </w:r>
      <w:r w:rsidR="00F4307A" w:rsidRPr="00077831">
        <w:rPr>
          <w:rFonts w:ascii="Arial Narrow" w:hAnsi="Arial Narrow"/>
          <w:color w:val="auto"/>
        </w:rPr>
        <w:t>-</w:t>
      </w:r>
      <w:r w:rsidRPr="00077831">
        <w:rPr>
          <w:rFonts w:ascii="Arial Narrow" w:hAnsi="Arial Narrow"/>
          <w:color w:val="auto"/>
        </w:rPr>
        <w:t>ZŠ  5. - 6. tř.</w:t>
      </w:r>
      <w:r w:rsidR="00F4307A" w:rsidRPr="00077831">
        <w:rPr>
          <w:rFonts w:ascii="Arial Narrow" w:hAnsi="Arial Narrow"/>
          <w:color w:val="auto"/>
        </w:rPr>
        <w:t xml:space="preserve"> </w:t>
      </w:r>
      <w:r w:rsidRPr="00077831">
        <w:rPr>
          <w:rFonts w:ascii="Arial Narrow" w:hAnsi="Arial Narrow"/>
          <w:color w:val="auto"/>
        </w:rPr>
        <w:t xml:space="preserve">Celkový počet účastníků: 22  </w:t>
      </w:r>
    </w:p>
    <w:p w:rsidR="00D51ADF" w:rsidRPr="00077831" w:rsidRDefault="00D51ADF" w:rsidP="00B27AA8">
      <w:pPr>
        <w:suppressAutoHyphens/>
        <w:rPr>
          <w:rFonts w:ascii="Arial Narrow" w:hAnsi="Arial Narrow"/>
          <w:color w:val="auto"/>
        </w:rPr>
      </w:pPr>
    </w:p>
    <w:p w:rsidR="00A06BF4" w:rsidRPr="00077831" w:rsidRDefault="00D51ADF" w:rsidP="00B27AA8">
      <w:pPr>
        <w:suppressAutoHyphens/>
        <w:rPr>
          <w:rFonts w:ascii="Arial Narrow" w:hAnsi="Arial Narrow"/>
          <w:color w:val="auto"/>
        </w:rPr>
      </w:pPr>
      <w:r w:rsidRPr="00077831">
        <w:rPr>
          <w:rFonts w:ascii="Arial Narrow" w:hAnsi="Arial Narrow"/>
          <w:color w:val="auto"/>
        </w:rPr>
        <w:t xml:space="preserve">6. 9.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 xml:space="preserve">Olivínový šperk </w:t>
      </w:r>
      <w:r w:rsidR="00F4307A" w:rsidRPr="00077831">
        <w:rPr>
          <w:rFonts w:ascii="Arial Narrow" w:hAnsi="Arial Narrow"/>
          <w:b/>
          <w:color w:val="auto"/>
        </w:rPr>
        <w:t>-</w:t>
      </w:r>
      <w:r w:rsidRPr="00077831">
        <w:rPr>
          <w:rFonts w:ascii="Arial Narrow" w:hAnsi="Arial Narrow"/>
          <w:b/>
          <w:color w:val="auto"/>
        </w:rPr>
        <w:t xml:space="preserve"> „Dílna z kapsy“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Výroba šperku se vsazeným olivínem, klasickými bižuterními technikami.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školy </w:t>
      </w:r>
      <w:r w:rsidR="00F4307A" w:rsidRPr="00077831">
        <w:rPr>
          <w:rFonts w:ascii="Arial Narrow" w:hAnsi="Arial Narrow"/>
          <w:color w:val="auto"/>
        </w:rPr>
        <w:t>-</w:t>
      </w:r>
      <w:r w:rsidRPr="00077831">
        <w:rPr>
          <w:rFonts w:ascii="Arial Narrow" w:hAnsi="Arial Narrow"/>
          <w:color w:val="auto"/>
        </w:rPr>
        <w:t xml:space="preserve"> 4. roč. gymnázium</w:t>
      </w:r>
      <w:r w:rsidR="000E1F42" w:rsidRPr="00077831">
        <w:rPr>
          <w:rFonts w:ascii="Arial Narrow" w:hAnsi="Arial Narrow"/>
          <w:color w:val="auto"/>
        </w:rPr>
        <w:t xml:space="preserve">. </w:t>
      </w:r>
      <w:r w:rsidRPr="00077831">
        <w:rPr>
          <w:rFonts w:ascii="Arial Narrow" w:hAnsi="Arial Narrow"/>
          <w:color w:val="auto"/>
        </w:rPr>
        <w:t>Celkový počet účastníků:  53</w:t>
      </w:r>
    </w:p>
    <w:p w:rsidR="00D51ADF" w:rsidRPr="00077831" w:rsidRDefault="00D51ADF" w:rsidP="00B27AA8">
      <w:pPr>
        <w:suppressAutoHyphens/>
        <w:rPr>
          <w:rFonts w:ascii="Arial Narrow" w:hAnsi="Arial Narrow"/>
          <w:color w:val="auto"/>
        </w:rPr>
      </w:pPr>
    </w:p>
    <w:p w:rsidR="00A06BF4" w:rsidRPr="00077831" w:rsidRDefault="00D51ADF" w:rsidP="00B27AA8">
      <w:pPr>
        <w:suppressAutoHyphens/>
        <w:rPr>
          <w:rFonts w:ascii="Arial Narrow" w:hAnsi="Arial Narrow"/>
          <w:color w:val="auto"/>
        </w:rPr>
      </w:pPr>
      <w:r w:rsidRPr="00077831">
        <w:rPr>
          <w:rFonts w:ascii="Arial Narrow" w:hAnsi="Arial Narrow"/>
          <w:color w:val="auto"/>
        </w:rPr>
        <w:t xml:space="preserve">23. 9. </w:t>
      </w:r>
      <w:r w:rsidR="00F4307A" w:rsidRPr="00077831">
        <w:rPr>
          <w:rFonts w:ascii="Arial Narrow" w:hAnsi="Arial Narrow"/>
          <w:color w:val="auto"/>
        </w:rPr>
        <w:t>-</w:t>
      </w:r>
      <w:r w:rsidRPr="00077831">
        <w:rPr>
          <w:rFonts w:ascii="Arial Narrow" w:hAnsi="Arial Narrow"/>
          <w:color w:val="auto"/>
        </w:rPr>
        <w:t xml:space="preserve"> 13. 10.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 xml:space="preserve">Ze stébel a proti, program pro školy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Animační program + dílna k výstavě Ze stébel a proutí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1 </w:t>
      </w:r>
      <w:r w:rsidR="00F4307A" w:rsidRPr="00077831">
        <w:rPr>
          <w:rFonts w:ascii="Arial Narrow" w:hAnsi="Arial Narrow"/>
          <w:color w:val="auto"/>
        </w:rPr>
        <w:t>-</w:t>
      </w:r>
      <w:r w:rsidRPr="00077831">
        <w:rPr>
          <w:rFonts w:ascii="Arial Narrow" w:hAnsi="Arial Narrow"/>
          <w:color w:val="auto"/>
        </w:rPr>
        <w:t xml:space="preserve"> 9. Třída ZŠ</w:t>
      </w:r>
      <w:r w:rsidR="009F054A" w:rsidRPr="00077831">
        <w:rPr>
          <w:rFonts w:ascii="Arial Narrow" w:hAnsi="Arial Narrow"/>
          <w:color w:val="auto"/>
        </w:rPr>
        <w:t xml:space="preserve">. </w:t>
      </w:r>
      <w:r w:rsidRPr="00077831">
        <w:rPr>
          <w:rFonts w:ascii="Arial Narrow" w:hAnsi="Arial Narrow"/>
          <w:color w:val="auto"/>
        </w:rPr>
        <w:t>Celkový počet účastníků: 672</w:t>
      </w:r>
    </w:p>
    <w:p w:rsidR="00A06BF4" w:rsidRPr="00077831" w:rsidRDefault="00A06BF4" w:rsidP="00B27AA8">
      <w:pPr>
        <w:suppressAutoHyphens/>
        <w:rPr>
          <w:rFonts w:ascii="Arial Narrow" w:hAnsi="Arial Narrow"/>
          <w:b/>
          <w:color w:val="auto"/>
        </w:rPr>
      </w:pP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 xml:space="preserve">5. 10. </w:t>
      </w:r>
      <w:r w:rsidR="00F4307A" w:rsidRPr="00077831">
        <w:rPr>
          <w:rFonts w:ascii="Arial Narrow" w:hAnsi="Arial Narrow"/>
          <w:b/>
          <w:color w:val="auto"/>
        </w:rPr>
        <w:t>-</w:t>
      </w:r>
      <w:r w:rsidRPr="00077831">
        <w:rPr>
          <w:rFonts w:ascii="Arial Narrow" w:hAnsi="Arial Narrow"/>
          <w:b/>
          <w:color w:val="auto"/>
        </w:rPr>
        <w:t xml:space="preserve"> 6. 10. Pletení desénových košů + dílna Domu pod jasanem</w:t>
      </w:r>
    </w:p>
    <w:p w:rsidR="00D51ADF" w:rsidRPr="00077831" w:rsidRDefault="00D51ADF" w:rsidP="00B27AA8">
      <w:pPr>
        <w:suppressAutoHyphens/>
        <w:rPr>
          <w:rFonts w:ascii="Arial Narrow" w:hAnsi="Arial Narrow"/>
          <w:color w:val="auto"/>
        </w:rPr>
      </w:pPr>
      <w:r w:rsidRPr="00077831">
        <w:rPr>
          <w:rFonts w:ascii="Arial Narrow" w:hAnsi="Arial Narrow"/>
          <w:color w:val="auto"/>
        </w:rPr>
        <w:t>Řemeslné dílny pro dospělé k výstavě Ze stébel a proutí</w:t>
      </w:r>
    </w:p>
    <w:p w:rsidR="00D51ADF" w:rsidRPr="00077831" w:rsidRDefault="00D51ADF" w:rsidP="00B27AA8">
      <w:pPr>
        <w:suppressAutoHyphens/>
        <w:rPr>
          <w:rFonts w:ascii="Arial Narrow" w:hAnsi="Arial Narrow"/>
          <w:color w:val="auto"/>
        </w:rPr>
      </w:pPr>
      <w:r w:rsidRPr="00077831">
        <w:rPr>
          <w:rFonts w:ascii="Arial Narrow" w:hAnsi="Arial Narrow"/>
          <w:color w:val="auto"/>
        </w:rPr>
        <w:t>Cílová skupina: veřejnost (dospělí)</w:t>
      </w:r>
      <w:r w:rsidR="009F054A" w:rsidRPr="00077831">
        <w:rPr>
          <w:rFonts w:ascii="Arial Narrow" w:hAnsi="Arial Narrow"/>
          <w:color w:val="auto"/>
        </w:rPr>
        <w:t xml:space="preserve">. </w:t>
      </w:r>
      <w:r w:rsidRPr="00077831">
        <w:rPr>
          <w:rFonts w:ascii="Arial Narrow" w:hAnsi="Arial Narrow"/>
          <w:color w:val="auto"/>
        </w:rPr>
        <w:t>Celkový počet účastníků:  30</w:t>
      </w:r>
    </w:p>
    <w:p w:rsidR="00D51ADF" w:rsidRPr="00077831" w:rsidRDefault="00D51ADF" w:rsidP="00B27AA8">
      <w:pPr>
        <w:suppressAutoHyphens/>
        <w:rPr>
          <w:rFonts w:ascii="Arial Narrow" w:hAnsi="Arial Narrow"/>
          <w:color w:val="auto"/>
        </w:rPr>
      </w:pPr>
    </w:p>
    <w:p w:rsidR="00D51ADF" w:rsidRPr="00077831" w:rsidRDefault="00D51ADF" w:rsidP="00B27AA8">
      <w:pPr>
        <w:suppressAutoHyphens/>
        <w:rPr>
          <w:rFonts w:ascii="Arial Narrow" w:hAnsi="Arial Narrow"/>
          <w:color w:val="auto"/>
        </w:rPr>
      </w:pPr>
      <w:r w:rsidRPr="00077831">
        <w:rPr>
          <w:rFonts w:ascii="Arial Narrow" w:hAnsi="Arial Narrow"/>
          <w:b/>
          <w:color w:val="auto"/>
        </w:rPr>
        <w:t>28. 10. Posvícení na Dlaskově statku</w:t>
      </w:r>
    </w:p>
    <w:p w:rsidR="00D51ADF" w:rsidRPr="00077831" w:rsidRDefault="00D51ADF" w:rsidP="00B27AA8">
      <w:pPr>
        <w:suppressAutoHyphens/>
        <w:rPr>
          <w:rFonts w:ascii="Arial Narrow" w:hAnsi="Arial Narrow"/>
          <w:color w:val="auto"/>
        </w:rPr>
      </w:pPr>
      <w:r w:rsidRPr="00077831">
        <w:rPr>
          <w:rFonts w:ascii="Arial Narrow" w:hAnsi="Arial Narrow"/>
          <w:color w:val="auto"/>
        </w:rPr>
        <w:t>Rukodělná dílna: Větrník, Ptáček</w:t>
      </w:r>
    </w:p>
    <w:p w:rsidR="009F054A" w:rsidRPr="00077831" w:rsidRDefault="009F054A" w:rsidP="00B27AA8">
      <w:pPr>
        <w:suppressAutoHyphens/>
        <w:rPr>
          <w:rFonts w:ascii="Arial Narrow" w:hAnsi="Arial Narrow"/>
          <w:color w:val="auto"/>
        </w:rPr>
      </w:pPr>
      <w:r w:rsidRPr="00077831">
        <w:rPr>
          <w:rFonts w:ascii="Arial Narrow" w:hAnsi="Arial Narrow"/>
          <w:color w:val="auto"/>
        </w:rPr>
        <w:t>Pečení obřadního pečiva.</w:t>
      </w:r>
    </w:p>
    <w:p w:rsidR="00D51ADF" w:rsidRPr="00077831" w:rsidRDefault="00D51ADF" w:rsidP="00B27AA8">
      <w:pPr>
        <w:suppressAutoHyphens/>
        <w:rPr>
          <w:rFonts w:ascii="Arial Narrow" w:hAnsi="Arial Narrow"/>
          <w:color w:val="auto"/>
        </w:rPr>
      </w:pPr>
      <w:r w:rsidRPr="00077831">
        <w:rPr>
          <w:rFonts w:ascii="Arial Narrow" w:hAnsi="Arial Narrow"/>
          <w:color w:val="auto"/>
        </w:rPr>
        <w:t>Cílová skupina: děti</w:t>
      </w:r>
      <w:r w:rsidR="009F054A" w:rsidRPr="00077831">
        <w:rPr>
          <w:rFonts w:ascii="Arial Narrow" w:hAnsi="Arial Narrow"/>
          <w:color w:val="auto"/>
        </w:rPr>
        <w:t xml:space="preserve">. </w:t>
      </w:r>
      <w:r w:rsidRPr="00077831">
        <w:rPr>
          <w:rFonts w:ascii="Arial Narrow" w:hAnsi="Arial Narrow"/>
          <w:color w:val="auto"/>
        </w:rPr>
        <w:t xml:space="preserve">Celkový počet účastníků:  </w:t>
      </w:r>
      <w:r w:rsidR="009F054A" w:rsidRPr="00077831">
        <w:rPr>
          <w:rFonts w:ascii="Arial Narrow" w:hAnsi="Arial Narrow"/>
          <w:color w:val="auto"/>
        </w:rPr>
        <w:t>140</w:t>
      </w:r>
    </w:p>
    <w:p w:rsidR="00D51ADF" w:rsidRPr="00077831" w:rsidRDefault="00D51ADF" w:rsidP="00B27AA8">
      <w:pPr>
        <w:suppressAutoHyphens/>
        <w:rPr>
          <w:rFonts w:ascii="Arial Narrow" w:hAnsi="Arial Narrow"/>
          <w:color w:val="auto"/>
        </w:rPr>
      </w:pPr>
    </w:p>
    <w:p w:rsidR="004B2C3A" w:rsidRPr="00077831" w:rsidRDefault="00D51ADF" w:rsidP="00B27AA8">
      <w:pPr>
        <w:suppressAutoHyphens/>
        <w:rPr>
          <w:rFonts w:ascii="Arial Narrow" w:hAnsi="Arial Narrow"/>
          <w:color w:val="auto"/>
        </w:rPr>
      </w:pPr>
      <w:r w:rsidRPr="00077831">
        <w:rPr>
          <w:rFonts w:ascii="Arial Narrow" w:hAnsi="Arial Narrow"/>
          <w:color w:val="auto"/>
        </w:rPr>
        <w:t xml:space="preserve">24. 10.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 xml:space="preserve">Granátové srdce </w:t>
      </w:r>
      <w:r w:rsidR="00F4307A" w:rsidRPr="00077831">
        <w:rPr>
          <w:rFonts w:ascii="Arial Narrow" w:hAnsi="Arial Narrow"/>
          <w:b/>
          <w:color w:val="auto"/>
        </w:rPr>
        <w:t>-</w:t>
      </w:r>
      <w:r w:rsidRPr="00077831">
        <w:rPr>
          <w:rFonts w:ascii="Arial Narrow" w:hAnsi="Arial Narrow"/>
          <w:b/>
          <w:color w:val="auto"/>
        </w:rPr>
        <w:t xml:space="preserve"> „Dílna z kapsy“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Výroba šperku se vsazeným granátem, klasickými bižuterními technikami.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školy </w:t>
      </w:r>
      <w:r w:rsidR="00F4307A" w:rsidRPr="00077831">
        <w:rPr>
          <w:rFonts w:ascii="Arial Narrow" w:hAnsi="Arial Narrow"/>
          <w:color w:val="auto"/>
        </w:rPr>
        <w:t>-</w:t>
      </w:r>
      <w:r w:rsidRPr="00077831">
        <w:rPr>
          <w:rFonts w:ascii="Arial Narrow" w:hAnsi="Arial Narrow"/>
          <w:color w:val="auto"/>
        </w:rPr>
        <w:t xml:space="preserve"> ZŠ  Bělá pod Bezdězem, 9.</w:t>
      </w:r>
      <w:r w:rsidR="00707A75">
        <w:rPr>
          <w:rFonts w:ascii="Arial Narrow" w:hAnsi="Arial Narrow"/>
          <w:color w:val="auto"/>
        </w:rPr>
        <w:t xml:space="preserve"> </w:t>
      </w:r>
      <w:r w:rsidRPr="00077831">
        <w:rPr>
          <w:rFonts w:ascii="Arial Narrow" w:hAnsi="Arial Narrow"/>
          <w:color w:val="auto"/>
        </w:rPr>
        <w:t>tř.</w:t>
      </w:r>
      <w:r w:rsidR="009F054A" w:rsidRPr="00077831">
        <w:rPr>
          <w:rFonts w:ascii="Arial Narrow" w:hAnsi="Arial Narrow"/>
          <w:color w:val="auto"/>
        </w:rPr>
        <w:t xml:space="preserve"> </w:t>
      </w:r>
      <w:r w:rsidRPr="00077831">
        <w:rPr>
          <w:rFonts w:ascii="Arial Narrow" w:hAnsi="Arial Narrow"/>
          <w:color w:val="auto"/>
        </w:rPr>
        <w:t>Celkový počet účastníků:  46 + 2</w:t>
      </w:r>
    </w:p>
    <w:p w:rsidR="00D51ADF" w:rsidRPr="00077831" w:rsidRDefault="00D51ADF" w:rsidP="00B27AA8">
      <w:pPr>
        <w:suppressAutoHyphens/>
        <w:rPr>
          <w:rFonts w:ascii="Arial Narrow" w:hAnsi="Arial Narrow"/>
          <w:color w:val="auto"/>
        </w:rPr>
      </w:pPr>
    </w:p>
    <w:p w:rsidR="004B2C3A" w:rsidRPr="00077831" w:rsidRDefault="00D51ADF" w:rsidP="00B27AA8">
      <w:pPr>
        <w:suppressAutoHyphens/>
        <w:rPr>
          <w:rFonts w:ascii="Arial Narrow" w:hAnsi="Arial Narrow"/>
          <w:color w:val="auto"/>
        </w:rPr>
      </w:pPr>
      <w:r w:rsidRPr="00077831">
        <w:rPr>
          <w:rFonts w:ascii="Arial Narrow" w:hAnsi="Arial Narrow"/>
          <w:color w:val="auto"/>
        </w:rPr>
        <w:t xml:space="preserve">5. 11.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 xml:space="preserve">Mýdlová dílna </w:t>
      </w:r>
      <w:r w:rsidR="00F4307A" w:rsidRPr="00077831">
        <w:rPr>
          <w:rFonts w:ascii="Arial Narrow" w:hAnsi="Arial Narrow"/>
          <w:b/>
          <w:color w:val="auto"/>
        </w:rPr>
        <w:t>-</w:t>
      </w:r>
      <w:r w:rsidRPr="00077831">
        <w:rPr>
          <w:rFonts w:ascii="Arial Narrow" w:hAnsi="Arial Narrow"/>
          <w:b/>
          <w:color w:val="auto"/>
        </w:rPr>
        <w:t xml:space="preserve"> „Dílna z kapsy“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Výroba bylinného mýdla.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školy </w:t>
      </w:r>
      <w:r w:rsidR="00F4307A" w:rsidRPr="00077831">
        <w:rPr>
          <w:rFonts w:ascii="Arial Narrow" w:hAnsi="Arial Narrow"/>
          <w:color w:val="auto"/>
        </w:rPr>
        <w:t>-</w:t>
      </w:r>
      <w:r w:rsidRPr="00077831">
        <w:rPr>
          <w:rFonts w:ascii="Arial Narrow" w:hAnsi="Arial Narrow"/>
          <w:color w:val="auto"/>
        </w:rPr>
        <w:t xml:space="preserve"> ZŠ Pěnčín, 1 </w:t>
      </w:r>
      <w:r w:rsidR="00F4307A" w:rsidRPr="00077831">
        <w:rPr>
          <w:rFonts w:ascii="Arial Narrow" w:hAnsi="Arial Narrow"/>
          <w:color w:val="auto"/>
        </w:rPr>
        <w:t>-</w:t>
      </w:r>
      <w:r w:rsidRPr="00077831">
        <w:rPr>
          <w:rFonts w:ascii="Arial Narrow" w:hAnsi="Arial Narrow"/>
          <w:color w:val="auto"/>
        </w:rPr>
        <w:t xml:space="preserve"> 3. </w:t>
      </w:r>
      <w:r w:rsidR="00707A75">
        <w:rPr>
          <w:rFonts w:ascii="Arial Narrow" w:hAnsi="Arial Narrow"/>
          <w:color w:val="auto"/>
        </w:rPr>
        <w:t>t</w:t>
      </w:r>
      <w:r w:rsidRPr="00077831">
        <w:rPr>
          <w:rFonts w:ascii="Arial Narrow" w:hAnsi="Arial Narrow"/>
          <w:color w:val="auto"/>
        </w:rPr>
        <w:t>řída</w:t>
      </w:r>
      <w:r w:rsidR="009F054A" w:rsidRPr="00077831">
        <w:rPr>
          <w:rFonts w:ascii="Arial Narrow" w:hAnsi="Arial Narrow"/>
          <w:color w:val="auto"/>
        </w:rPr>
        <w:t>. C</w:t>
      </w:r>
      <w:r w:rsidRPr="00077831">
        <w:rPr>
          <w:rFonts w:ascii="Arial Narrow" w:hAnsi="Arial Narrow"/>
          <w:color w:val="auto"/>
        </w:rPr>
        <w:t>elkový počet účastníků:  12 + 2</w:t>
      </w:r>
    </w:p>
    <w:p w:rsidR="00D51ADF" w:rsidRPr="00077831" w:rsidRDefault="00D51ADF" w:rsidP="00B27AA8">
      <w:pPr>
        <w:suppressAutoHyphens/>
        <w:rPr>
          <w:rFonts w:ascii="Arial Narrow" w:hAnsi="Arial Narrow"/>
          <w:color w:val="auto"/>
        </w:rPr>
      </w:pPr>
    </w:p>
    <w:p w:rsidR="004B2C3A" w:rsidRPr="00077831" w:rsidRDefault="00D51ADF" w:rsidP="00B27AA8">
      <w:pPr>
        <w:suppressAutoHyphens/>
        <w:rPr>
          <w:rFonts w:ascii="Arial Narrow" w:hAnsi="Arial Narrow"/>
          <w:color w:val="auto"/>
        </w:rPr>
      </w:pPr>
      <w:r w:rsidRPr="00077831">
        <w:rPr>
          <w:rFonts w:ascii="Arial Narrow" w:hAnsi="Arial Narrow"/>
          <w:color w:val="auto"/>
        </w:rPr>
        <w:t xml:space="preserve">28. 9.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Posvícení na Dlaskově statku</w:t>
      </w:r>
      <w:r w:rsidR="00065075" w:rsidRPr="00077831">
        <w:rPr>
          <w:rFonts w:ascii="Arial Narrow" w:hAnsi="Arial Narrow"/>
          <w:b/>
          <w:color w:val="auto"/>
        </w:rPr>
        <w:t xml:space="preserve"> </w:t>
      </w:r>
      <w:r w:rsidRPr="00077831">
        <w:rPr>
          <w:rFonts w:ascii="Arial Narrow" w:hAnsi="Arial Narrow"/>
          <w:b/>
          <w:color w:val="auto"/>
        </w:rPr>
        <w:t>- Na pouti i ve statku.</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Výroba tradičního zvykoslovného předmětu spojeného se sklizní obilí. Slunce ze slámy a papíru. Papírové větrníky k výstavě Od obilky ke chlebu.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školy </w:t>
      </w:r>
      <w:r w:rsidR="00F4307A" w:rsidRPr="00077831">
        <w:rPr>
          <w:rFonts w:ascii="Arial Narrow" w:hAnsi="Arial Narrow"/>
          <w:color w:val="auto"/>
        </w:rPr>
        <w:t>-</w:t>
      </w:r>
      <w:r w:rsidRPr="00077831">
        <w:rPr>
          <w:rFonts w:ascii="Arial Narrow" w:hAnsi="Arial Narrow"/>
          <w:color w:val="auto"/>
        </w:rPr>
        <w:t xml:space="preserve"> široká veřejnost</w:t>
      </w:r>
      <w:r w:rsidR="006B5CDD" w:rsidRPr="00077831">
        <w:rPr>
          <w:rFonts w:ascii="Arial Narrow" w:hAnsi="Arial Narrow"/>
          <w:color w:val="auto"/>
        </w:rPr>
        <w:t xml:space="preserve">. </w:t>
      </w:r>
      <w:r w:rsidRPr="00077831">
        <w:rPr>
          <w:rFonts w:ascii="Arial Narrow" w:hAnsi="Arial Narrow"/>
          <w:color w:val="auto"/>
        </w:rPr>
        <w:t>Celkový počet účastníků:  107</w:t>
      </w:r>
    </w:p>
    <w:p w:rsidR="00D51ADF" w:rsidRPr="00077831" w:rsidRDefault="00D51ADF" w:rsidP="00B27AA8">
      <w:pPr>
        <w:suppressAutoHyphens/>
        <w:rPr>
          <w:rFonts w:ascii="Arial Narrow" w:hAnsi="Arial Narrow"/>
          <w:color w:val="auto"/>
        </w:rPr>
      </w:pPr>
    </w:p>
    <w:p w:rsidR="004B2C3A" w:rsidRPr="00077831" w:rsidRDefault="00D51ADF" w:rsidP="00B27AA8">
      <w:pPr>
        <w:suppressAutoHyphens/>
        <w:rPr>
          <w:rFonts w:ascii="Arial Narrow" w:hAnsi="Arial Narrow"/>
          <w:color w:val="auto"/>
        </w:rPr>
      </w:pPr>
      <w:r w:rsidRPr="00077831">
        <w:rPr>
          <w:rFonts w:ascii="Arial Narrow" w:hAnsi="Arial Narrow"/>
          <w:color w:val="auto"/>
        </w:rPr>
        <w:t xml:space="preserve">13. 11.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 xml:space="preserve">Stezka kamene </w:t>
      </w:r>
      <w:r w:rsidR="00F4307A" w:rsidRPr="00077831">
        <w:rPr>
          <w:rFonts w:ascii="Arial Narrow" w:hAnsi="Arial Narrow"/>
          <w:b/>
          <w:color w:val="auto"/>
        </w:rPr>
        <w:t>-</w:t>
      </w:r>
      <w:r w:rsidRPr="00077831">
        <w:rPr>
          <w:rFonts w:ascii="Arial Narrow" w:hAnsi="Arial Narrow"/>
          <w:b/>
          <w:color w:val="auto"/>
        </w:rPr>
        <w:t xml:space="preserve"> Granátové srdce </w:t>
      </w:r>
      <w:r w:rsidR="00F4307A" w:rsidRPr="00077831">
        <w:rPr>
          <w:rFonts w:ascii="Arial Narrow" w:hAnsi="Arial Narrow"/>
          <w:b/>
          <w:color w:val="auto"/>
        </w:rPr>
        <w:t>-</w:t>
      </w:r>
      <w:r w:rsidRPr="00077831">
        <w:rPr>
          <w:rFonts w:ascii="Arial Narrow" w:hAnsi="Arial Narrow"/>
          <w:b/>
          <w:color w:val="auto"/>
        </w:rPr>
        <w:t xml:space="preserve"> „Dílna z kapsy“ </w:t>
      </w:r>
      <w:r w:rsidR="00F4307A" w:rsidRPr="00077831">
        <w:rPr>
          <w:rFonts w:ascii="Arial Narrow" w:hAnsi="Arial Narrow"/>
          <w:b/>
          <w:color w:val="auto"/>
        </w:rPr>
        <w:t>-</w:t>
      </w:r>
      <w:r w:rsidRPr="00077831">
        <w:rPr>
          <w:rFonts w:ascii="Arial Narrow" w:hAnsi="Arial Narrow"/>
          <w:b/>
          <w:color w:val="auto"/>
        </w:rPr>
        <w:t xml:space="preserve"> horolezecká expozice (prohlídka)</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Výroba šperku se vsazeným granátem, klasickými bižuterními technikami.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školy </w:t>
      </w:r>
      <w:r w:rsidR="00F4307A" w:rsidRPr="00077831">
        <w:rPr>
          <w:rFonts w:ascii="Arial Narrow" w:hAnsi="Arial Narrow"/>
          <w:color w:val="auto"/>
        </w:rPr>
        <w:t>-</w:t>
      </w:r>
      <w:r w:rsidRPr="00077831">
        <w:rPr>
          <w:rFonts w:ascii="Arial Narrow" w:hAnsi="Arial Narrow"/>
          <w:color w:val="auto"/>
        </w:rPr>
        <w:t xml:space="preserve"> ZŠ  Mladá Boleslav, 5.</w:t>
      </w:r>
      <w:r w:rsidR="00707A75">
        <w:rPr>
          <w:rFonts w:ascii="Arial Narrow" w:hAnsi="Arial Narrow"/>
          <w:color w:val="auto"/>
        </w:rPr>
        <w:t xml:space="preserve"> </w:t>
      </w:r>
      <w:r w:rsidRPr="00077831">
        <w:rPr>
          <w:rFonts w:ascii="Arial Narrow" w:hAnsi="Arial Narrow"/>
          <w:color w:val="auto"/>
        </w:rPr>
        <w:t>tř.</w:t>
      </w:r>
      <w:r w:rsidR="006B5CDD" w:rsidRPr="00077831">
        <w:rPr>
          <w:rFonts w:ascii="Arial Narrow" w:hAnsi="Arial Narrow"/>
          <w:color w:val="auto"/>
        </w:rPr>
        <w:t xml:space="preserve"> </w:t>
      </w:r>
      <w:r w:rsidRPr="00077831">
        <w:rPr>
          <w:rFonts w:ascii="Arial Narrow" w:hAnsi="Arial Narrow"/>
          <w:color w:val="auto"/>
        </w:rPr>
        <w:t>Celkový počet účastníků:  78 + 4 pedagogové</w:t>
      </w:r>
    </w:p>
    <w:p w:rsidR="00D51ADF" w:rsidRPr="00077831" w:rsidRDefault="00D51ADF" w:rsidP="00B27AA8">
      <w:pPr>
        <w:suppressAutoHyphens/>
        <w:rPr>
          <w:rFonts w:ascii="Arial Narrow" w:hAnsi="Arial Narrow"/>
          <w:color w:val="auto"/>
        </w:rPr>
      </w:pPr>
    </w:p>
    <w:p w:rsidR="004B2C3A" w:rsidRPr="00077831" w:rsidRDefault="00D51ADF" w:rsidP="00B27AA8">
      <w:pPr>
        <w:suppressAutoHyphens/>
        <w:rPr>
          <w:rFonts w:ascii="Arial Narrow" w:hAnsi="Arial Narrow"/>
          <w:color w:val="auto"/>
        </w:rPr>
      </w:pPr>
      <w:r w:rsidRPr="00077831">
        <w:rPr>
          <w:rFonts w:ascii="Arial Narrow" w:hAnsi="Arial Narrow"/>
          <w:color w:val="auto"/>
        </w:rPr>
        <w:t xml:space="preserve">15. 11.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 xml:space="preserve">Mýdlová dílna </w:t>
      </w:r>
      <w:r w:rsidR="00F4307A" w:rsidRPr="00077831">
        <w:rPr>
          <w:rFonts w:ascii="Arial Narrow" w:hAnsi="Arial Narrow"/>
          <w:b/>
          <w:color w:val="auto"/>
        </w:rPr>
        <w:t>-</w:t>
      </w:r>
      <w:r w:rsidRPr="00077831">
        <w:rPr>
          <w:rFonts w:ascii="Arial Narrow" w:hAnsi="Arial Narrow"/>
          <w:b/>
          <w:color w:val="auto"/>
        </w:rPr>
        <w:t xml:space="preserve"> „Dílna z kapsy“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Výroba bylinného mýdla. </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školy </w:t>
      </w:r>
      <w:r w:rsidR="00F4307A" w:rsidRPr="00077831">
        <w:rPr>
          <w:rFonts w:ascii="Arial Narrow" w:hAnsi="Arial Narrow"/>
          <w:color w:val="auto"/>
        </w:rPr>
        <w:t>-</w:t>
      </w:r>
      <w:r w:rsidRPr="00077831">
        <w:rPr>
          <w:rFonts w:ascii="Arial Narrow" w:hAnsi="Arial Narrow"/>
          <w:color w:val="auto"/>
        </w:rPr>
        <w:t xml:space="preserve"> ZŠ Kobyly, 1 </w:t>
      </w:r>
      <w:r w:rsidR="00F4307A" w:rsidRPr="00077831">
        <w:rPr>
          <w:rFonts w:ascii="Arial Narrow" w:hAnsi="Arial Narrow"/>
          <w:color w:val="auto"/>
        </w:rPr>
        <w:t>-</w:t>
      </w:r>
      <w:r w:rsidRPr="00077831">
        <w:rPr>
          <w:rFonts w:ascii="Arial Narrow" w:hAnsi="Arial Narrow"/>
          <w:color w:val="auto"/>
        </w:rPr>
        <w:t xml:space="preserve"> 3. </w:t>
      </w:r>
      <w:r w:rsidR="00707A75">
        <w:rPr>
          <w:rFonts w:ascii="Arial Narrow" w:hAnsi="Arial Narrow"/>
          <w:color w:val="auto"/>
        </w:rPr>
        <w:t>t</w:t>
      </w:r>
      <w:r w:rsidRPr="00077831">
        <w:rPr>
          <w:rFonts w:ascii="Arial Narrow" w:hAnsi="Arial Narrow"/>
          <w:color w:val="auto"/>
        </w:rPr>
        <w:t>řída</w:t>
      </w:r>
      <w:r w:rsidR="006B5CDD" w:rsidRPr="00077831">
        <w:rPr>
          <w:rFonts w:ascii="Arial Narrow" w:hAnsi="Arial Narrow"/>
          <w:color w:val="auto"/>
        </w:rPr>
        <w:t xml:space="preserve">. </w:t>
      </w:r>
      <w:r w:rsidRPr="00077831">
        <w:rPr>
          <w:rFonts w:ascii="Arial Narrow" w:hAnsi="Arial Narrow"/>
          <w:color w:val="auto"/>
        </w:rPr>
        <w:t>Celkový počet účastníků:  14 + 2</w:t>
      </w:r>
    </w:p>
    <w:p w:rsidR="00D51ADF" w:rsidRPr="00077831" w:rsidRDefault="00D51ADF" w:rsidP="00B27AA8">
      <w:pPr>
        <w:suppressAutoHyphens/>
        <w:rPr>
          <w:rFonts w:ascii="Arial Narrow" w:hAnsi="Arial Narrow"/>
          <w:color w:val="auto"/>
        </w:rPr>
      </w:pPr>
    </w:p>
    <w:p w:rsidR="004B2C3A" w:rsidRPr="00077831" w:rsidRDefault="00D51ADF" w:rsidP="00B27AA8">
      <w:pPr>
        <w:suppressAutoHyphens/>
        <w:rPr>
          <w:rFonts w:ascii="Arial Narrow" w:hAnsi="Arial Narrow"/>
          <w:color w:val="auto"/>
        </w:rPr>
      </w:pPr>
      <w:r w:rsidRPr="00077831">
        <w:rPr>
          <w:rFonts w:ascii="Arial Narrow" w:hAnsi="Arial Narrow"/>
          <w:color w:val="auto"/>
        </w:rPr>
        <w:lastRenderedPageBreak/>
        <w:t xml:space="preserve">25. 11. </w:t>
      </w:r>
      <w:r w:rsidR="00F4307A" w:rsidRPr="00077831">
        <w:rPr>
          <w:rFonts w:ascii="Arial Narrow" w:hAnsi="Arial Narrow"/>
          <w:color w:val="auto"/>
        </w:rPr>
        <w:t>-</w:t>
      </w:r>
      <w:r w:rsidRPr="00077831">
        <w:rPr>
          <w:rFonts w:ascii="Arial Narrow" w:hAnsi="Arial Narrow"/>
          <w:color w:val="auto"/>
        </w:rPr>
        <w:t xml:space="preserve"> 19. 12.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 xml:space="preserve">Vánoční dílny </w:t>
      </w:r>
      <w:r w:rsidR="00F4307A" w:rsidRPr="00077831">
        <w:rPr>
          <w:rFonts w:ascii="Arial Narrow" w:hAnsi="Arial Narrow"/>
          <w:b/>
          <w:color w:val="auto"/>
        </w:rPr>
        <w:t>-</w:t>
      </w:r>
      <w:r w:rsidRPr="00077831">
        <w:rPr>
          <w:rFonts w:ascii="Arial Narrow" w:hAnsi="Arial Narrow"/>
          <w:b/>
          <w:color w:val="auto"/>
        </w:rPr>
        <w:t xml:space="preserve"> dílna spojená s prohlídkou výstavy.</w:t>
      </w:r>
    </w:p>
    <w:p w:rsidR="00D51ADF" w:rsidRPr="00077831" w:rsidRDefault="00D51ADF" w:rsidP="00B27AA8">
      <w:pPr>
        <w:suppressAutoHyphens/>
        <w:rPr>
          <w:rFonts w:ascii="Arial Narrow" w:hAnsi="Arial Narrow"/>
          <w:color w:val="auto"/>
        </w:rPr>
      </w:pPr>
      <w:r w:rsidRPr="00077831">
        <w:rPr>
          <w:rFonts w:ascii="Arial Narrow" w:hAnsi="Arial Narrow"/>
          <w:color w:val="auto"/>
        </w:rPr>
        <w:t>Dílna pro školy inspirovaná výstavou Pospěšte pastýři k betlému…. Lidové betlémy z Pojizeří.</w:t>
      </w:r>
      <w:r w:rsidRPr="00077831">
        <w:rPr>
          <w:rFonts w:ascii="Arial Narrow" w:hAnsi="Arial Narrow"/>
          <w:color w:val="auto"/>
        </w:rPr>
        <w:br/>
        <w:t>Výroba obrázku se Svatou rodinou z barveného včelího vosku.</w:t>
      </w:r>
    </w:p>
    <w:p w:rsidR="00D51ADF" w:rsidRPr="00077831" w:rsidRDefault="00D51ADF" w:rsidP="00B27AA8">
      <w:pPr>
        <w:suppressAutoHyphens/>
        <w:rPr>
          <w:rFonts w:ascii="Arial Narrow" w:hAnsi="Arial Narrow"/>
          <w:color w:val="auto"/>
        </w:rPr>
      </w:pPr>
      <w:r w:rsidRPr="00077831">
        <w:rPr>
          <w:rFonts w:ascii="Arial Narrow" w:hAnsi="Arial Narrow"/>
          <w:color w:val="auto"/>
        </w:rPr>
        <w:t xml:space="preserve">Cílová skupina: školy, ZŠ 1. </w:t>
      </w:r>
      <w:r w:rsidR="00F4307A" w:rsidRPr="00077831">
        <w:rPr>
          <w:rFonts w:ascii="Arial Narrow" w:hAnsi="Arial Narrow"/>
          <w:color w:val="auto"/>
        </w:rPr>
        <w:t>-</w:t>
      </w:r>
      <w:r w:rsidRPr="00077831">
        <w:rPr>
          <w:rFonts w:ascii="Arial Narrow" w:hAnsi="Arial Narrow"/>
          <w:color w:val="auto"/>
        </w:rPr>
        <w:t xml:space="preserve"> 7. </w:t>
      </w:r>
      <w:r w:rsidR="00707A75">
        <w:rPr>
          <w:rFonts w:ascii="Arial Narrow" w:hAnsi="Arial Narrow"/>
          <w:color w:val="auto"/>
        </w:rPr>
        <w:t>t</w:t>
      </w:r>
      <w:r w:rsidRPr="00077831">
        <w:rPr>
          <w:rFonts w:ascii="Arial Narrow" w:hAnsi="Arial Narrow"/>
          <w:color w:val="auto"/>
        </w:rPr>
        <w:t>řída</w:t>
      </w:r>
      <w:r w:rsidR="006B5CDD" w:rsidRPr="00077831">
        <w:rPr>
          <w:rFonts w:ascii="Arial Narrow" w:hAnsi="Arial Narrow"/>
          <w:color w:val="auto"/>
        </w:rPr>
        <w:t xml:space="preserve">. </w:t>
      </w:r>
      <w:r w:rsidRPr="00077831">
        <w:rPr>
          <w:rFonts w:ascii="Arial Narrow" w:hAnsi="Arial Narrow"/>
          <w:color w:val="auto"/>
        </w:rPr>
        <w:t xml:space="preserve">Celkový počet účastníků:  779 </w:t>
      </w:r>
    </w:p>
    <w:p w:rsidR="00D51ADF" w:rsidRPr="00077831" w:rsidRDefault="00D51ADF" w:rsidP="00B27AA8">
      <w:pPr>
        <w:suppressAutoHyphens/>
        <w:rPr>
          <w:rFonts w:ascii="Arial Narrow" w:hAnsi="Arial Narrow"/>
          <w:color w:val="auto"/>
        </w:rPr>
      </w:pPr>
    </w:p>
    <w:p w:rsidR="004B2C3A" w:rsidRPr="00077831" w:rsidRDefault="00D51ADF" w:rsidP="00B27AA8">
      <w:pPr>
        <w:suppressAutoHyphens/>
        <w:rPr>
          <w:rFonts w:ascii="Arial Narrow" w:hAnsi="Arial Narrow"/>
          <w:color w:val="auto"/>
        </w:rPr>
      </w:pPr>
      <w:r w:rsidRPr="00077831">
        <w:rPr>
          <w:rFonts w:ascii="Arial Narrow" w:hAnsi="Arial Narrow"/>
          <w:color w:val="auto"/>
        </w:rPr>
        <w:t xml:space="preserve">5. 12. </w:t>
      </w:r>
      <w:r w:rsidR="00F4307A" w:rsidRPr="00077831">
        <w:rPr>
          <w:rFonts w:ascii="Arial Narrow" w:hAnsi="Arial Narrow"/>
          <w:color w:val="auto"/>
        </w:rPr>
        <w:t>-</w:t>
      </w:r>
      <w:r w:rsidRPr="00077831">
        <w:rPr>
          <w:rFonts w:ascii="Arial Narrow" w:hAnsi="Arial Narrow"/>
          <w:color w:val="auto"/>
        </w:rPr>
        <w:t xml:space="preserve"> 06. 12. </w:t>
      </w:r>
    </w:p>
    <w:p w:rsidR="00D51ADF" w:rsidRPr="00077831" w:rsidRDefault="00D51ADF" w:rsidP="00B27AA8">
      <w:pPr>
        <w:suppressAutoHyphens/>
        <w:rPr>
          <w:rFonts w:ascii="Arial Narrow" w:hAnsi="Arial Narrow"/>
          <w:b/>
          <w:color w:val="auto"/>
        </w:rPr>
      </w:pPr>
      <w:r w:rsidRPr="00077831">
        <w:rPr>
          <w:rFonts w:ascii="Arial Narrow" w:hAnsi="Arial Narrow"/>
          <w:b/>
          <w:color w:val="auto"/>
        </w:rPr>
        <w:t xml:space="preserve">Vánoční dílny pro veřejnost </w:t>
      </w:r>
      <w:r w:rsidR="00F4307A" w:rsidRPr="00077831">
        <w:rPr>
          <w:rFonts w:ascii="Arial Narrow" w:hAnsi="Arial Narrow"/>
          <w:b/>
          <w:color w:val="auto"/>
        </w:rPr>
        <w:t>-</w:t>
      </w:r>
      <w:r w:rsidRPr="00077831">
        <w:rPr>
          <w:rFonts w:ascii="Arial Narrow" w:hAnsi="Arial Narrow"/>
          <w:b/>
          <w:color w:val="auto"/>
        </w:rPr>
        <w:t xml:space="preserve"> Svíčka pro čas sváteční.</w:t>
      </w:r>
    </w:p>
    <w:p w:rsidR="00D51ADF" w:rsidRPr="00077831" w:rsidRDefault="00D51ADF" w:rsidP="00B27AA8">
      <w:pPr>
        <w:suppressAutoHyphens/>
        <w:rPr>
          <w:rFonts w:ascii="Arial Narrow" w:hAnsi="Arial Narrow"/>
          <w:color w:val="auto"/>
        </w:rPr>
      </w:pPr>
      <w:r w:rsidRPr="00077831">
        <w:rPr>
          <w:rFonts w:ascii="Arial Narrow" w:hAnsi="Arial Narrow"/>
          <w:color w:val="auto"/>
        </w:rPr>
        <w:t>Dílna pro veřejnost v rámci konání vánočních trhů.</w:t>
      </w:r>
    </w:p>
    <w:p w:rsidR="00D51ADF" w:rsidRPr="00077831" w:rsidRDefault="00D51ADF" w:rsidP="00B27AA8">
      <w:pPr>
        <w:suppressAutoHyphens/>
        <w:rPr>
          <w:rFonts w:ascii="Arial Narrow" w:hAnsi="Arial Narrow"/>
          <w:color w:val="auto"/>
        </w:rPr>
      </w:pPr>
      <w:r w:rsidRPr="00077831">
        <w:rPr>
          <w:rFonts w:ascii="Arial Narrow" w:hAnsi="Arial Narrow"/>
          <w:color w:val="auto"/>
        </w:rPr>
        <w:t>Cílová skupina: široká veřejnost</w:t>
      </w:r>
      <w:r w:rsidR="006B5CDD" w:rsidRPr="00077831">
        <w:rPr>
          <w:rFonts w:ascii="Arial Narrow" w:hAnsi="Arial Narrow"/>
          <w:color w:val="auto"/>
        </w:rPr>
        <w:t>.</w:t>
      </w:r>
      <w:r w:rsidR="009059A4" w:rsidRPr="00077831">
        <w:rPr>
          <w:rFonts w:ascii="Arial Narrow" w:hAnsi="Arial Narrow"/>
          <w:color w:val="auto"/>
        </w:rPr>
        <w:t xml:space="preserve"> </w:t>
      </w:r>
      <w:r w:rsidRPr="00077831">
        <w:rPr>
          <w:rFonts w:ascii="Arial Narrow" w:hAnsi="Arial Narrow"/>
          <w:color w:val="auto"/>
        </w:rPr>
        <w:t>Celkový počet účastníků:  151</w:t>
      </w:r>
    </w:p>
    <w:p w:rsidR="00D51ADF" w:rsidRPr="00077831" w:rsidRDefault="00D51ADF" w:rsidP="00B27AA8">
      <w:pPr>
        <w:suppressAutoHyphens/>
        <w:rPr>
          <w:rFonts w:ascii="Arial Narrow" w:hAnsi="Arial Narrow"/>
          <w:color w:val="auto"/>
        </w:rPr>
      </w:pPr>
    </w:p>
    <w:p w:rsidR="008B67E2" w:rsidRPr="00077831" w:rsidRDefault="00065075" w:rsidP="00B27AA8">
      <w:pPr>
        <w:tabs>
          <w:tab w:val="left" w:pos="8505"/>
        </w:tabs>
        <w:suppressAutoHyphens/>
        <w:rPr>
          <w:rFonts w:ascii="Arial Narrow" w:hAnsi="Arial Narrow"/>
          <w:color w:val="auto"/>
        </w:rPr>
      </w:pPr>
      <w:r w:rsidRPr="00077831">
        <w:rPr>
          <w:rFonts w:ascii="Arial Narrow" w:hAnsi="Arial Narrow"/>
          <w:b/>
          <w:color w:val="auto"/>
        </w:rPr>
        <w:t xml:space="preserve"> </w:t>
      </w:r>
    </w:p>
    <w:p w:rsidR="00197709" w:rsidRPr="00077831" w:rsidRDefault="00197709" w:rsidP="00B27AA8">
      <w:pPr>
        <w:tabs>
          <w:tab w:val="left" w:pos="8505"/>
        </w:tabs>
        <w:suppressAutoHyphens/>
        <w:rPr>
          <w:rFonts w:ascii="Arial Narrow" w:hAnsi="Arial Narrow"/>
          <w:color w:val="auto"/>
        </w:rPr>
      </w:pPr>
    </w:p>
    <w:p w:rsidR="00E14710" w:rsidRPr="00B25A47" w:rsidRDefault="002B6E92" w:rsidP="00B27AA8">
      <w:pPr>
        <w:tabs>
          <w:tab w:val="left" w:pos="8505"/>
        </w:tabs>
        <w:suppressAutoHyphens/>
        <w:spacing w:before="120"/>
        <w:rPr>
          <w:rFonts w:ascii="Arial Narrow" w:hAnsi="Arial Narrow"/>
          <w:b/>
          <w:color w:val="4A442A" w:themeColor="background2" w:themeShade="40"/>
          <w:sz w:val="26"/>
          <w:szCs w:val="26"/>
        </w:rPr>
      </w:pPr>
      <w:r w:rsidRPr="00B25A47">
        <w:rPr>
          <w:rFonts w:ascii="Arial Narrow" w:hAnsi="Arial Narrow"/>
          <w:b/>
          <w:color w:val="4A442A" w:themeColor="background2" w:themeShade="40"/>
          <w:sz w:val="26"/>
          <w:szCs w:val="26"/>
        </w:rPr>
        <w:t>3.4.  Přednášky, učební hodiny, komentované prohlídky</w:t>
      </w:r>
      <w:r w:rsidR="0031512A" w:rsidRPr="00B25A47">
        <w:rPr>
          <w:rFonts w:ascii="Arial Narrow" w:hAnsi="Arial Narrow"/>
          <w:b/>
          <w:color w:val="4A442A" w:themeColor="background2" w:themeShade="40"/>
          <w:sz w:val="26"/>
          <w:szCs w:val="26"/>
        </w:rPr>
        <w:t>, exkurze pro veřejnost</w:t>
      </w:r>
      <w:r w:rsidRPr="00B25A47">
        <w:rPr>
          <w:rFonts w:ascii="Arial Narrow" w:hAnsi="Arial Narrow"/>
          <w:b/>
          <w:color w:val="4A442A" w:themeColor="background2" w:themeShade="40"/>
          <w:sz w:val="26"/>
          <w:szCs w:val="26"/>
        </w:rPr>
        <w:t xml:space="preserve"> </w:t>
      </w:r>
    </w:p>
    <w:p w:rsidR="00906B4D" w:rsidRPr="00077831" w:rsidRDefault="00906B4D" w:rsidP="00B27AA8">
      <w:pPr>
        <w:tabs>
          <w:tab w:val="left" w:pos="8505"/>
        </w:tabs>
        <w:suppressAutoHyphens/>
        <w:rPr>
          <w:rFonts w:ascii="Arial Narrow" w:hAnsi="Arial Narrow" w:cs="Calibri"/>
          <w:color w:val="4A442A" w:themeColor="background2" w:themeShade="40"/>
        </w:rPr>
      </w:pPr>
    </w:p>
    <w:p w:rsidR="00732BEB" w:rsidRPr="00553D78" w:rsidRDefault="00553D78" w:rsidP="00B27AA8">
      <w:pPr>
        <w:tabs>
          <w:tab w:val="left" w:pos="8505"/>
        </w:tabs>
        <w:suppressAutoHyphens/>
        <w:spacing w:line="240" w:lineRule="atLeast"/>
        <w:rPr>
          <w:rFonts w:ascii="Arial Narrow" w:hAnsi="Arial Narrow"/>
          <w:b/>
          <w:color w:val="000000" w:themeColor="text1"/>
        </w:rPr>
      </w:pPr>
      <w:r w:rsidRPr="00553D78">
        <w:rPr>
          <w:rFonts w:ascii="Arial Narrow" w:hAnsi="Arial Narrow"/>
          <w:b/>
          <w:color w:val="000000" w:themeColor="text1"/>
        </w:rPr>
        <w:t>Mgr. J. Bubal</w:t>
      </w:r>
      <w:r w:rsidR="00874F1B" w:rsidRPr="00553D78">
        <w:rPr>
          <w:rFonts w:ascii="Arial Narrow" w:hAnsi="Arial Narrow"/>
          <w:b/>
          <w:color w:val="000000" w:themeColor="text1"/>
        </w:rPr>
        <w:t xml:space="preserve"> </w:t>
      </w:r>
    </w:p>
    <w:p w:rsidR="001F04C1" w:rsidRPr="00077831" w:rsidRDefault="001F04C1" w:rsidP="007F1764">
      <w:pPr>
        <w:pStyle w:val="Odstavecseseznamem"/>
        <w:numPr>
          <w:ilvl w:val="0"/>
          <w:numId w:val="30"/>
        </w:numPr>
        <w:suppressAutoHyphens/>
        <w:ind w:left="714" w:hanging="357"/>
        <w:rPr>
          <w:rFonts w:ascii="Arial Narrow" w:hAnsi="Arial Narrow"/>
          <w:color w:val="auto"/>
        </w:rPr>
      </w:pPr>
      <w:r w:rsidRPr="00077831">
        <w:rPr>
          <w:rFonts w:ascii="Arial Narrow" w:hAnsi="Arial Narrow"/>
          <w:color w:val="auto"/>
        </w:rPr>
        <w:t xml:space="preserve">Z vrcholů Pyrenejí (přednáška, Muzeum Českého ráje v Turnově)    </w:t>
      </w:r>
    </w:p>
    <w:p w:rsidR="001F04C1" w:rsidRPr="00077831" w:rsidRDefault="001F04C1" w:rsidP="007F1764">
      <w:pPr>
        <w:pStyle w:val="Odstavecseseznamem"/>
        <w:numPr>
          <w:ilvl w:val="0"/>
          <w:numId w:val="30"/>
        </w:numPr>
        <w:suppressAutoHyphens/>
        <w:ind w:left="714" w:hanging="357"/>
        <w:rPr>
          <w:rFonts w:ascii="Arial Narrow" w:hAnsi="Arial Narrow"/>
          <w:color w:val="auto"/>
        </w:rPr>
      </w:pPr>
      <w:r w:rsidRPr="00077831">
        <w:rPr>
          <w:rFonts w:ascii="Arial Narrow" w:hAnsi="Arial Narrow"/>
          <w:color w:val="auto"/>
        </w:rPr>
        <w:t xml:space="preserve">Z vrcholů Pyrenejí (cyklus cestopisných přednášek, Muzeum Českého ráje v Turnově)    </w:t>
      </w:r>
    </w:p>
    <w:p w:rsidR="001F04C1" w:rsidRPr="00077831" w:rsidRDefault="001F04C1" w:rsidP="007F1764">
      <w:pPr>
        <w:pStyle w:val="Odstavecseseznamem"/>
        <w:numPr>
          <w:ilvl w:val="0"/>
          <w:numId w:val="30"/>
        </w:numPr>
        <w:suppressAutoHyphens/>
        <w:ind w:left="714" w:hanging="357"/>
        <w:rPr>
          <w:rFonts w:ascii="Arial Narrow" w:hAnsi="Arial Narrow"/>
          <w:color w:val="auto"/>
        </w:rPr>
      </w:pPr>
      <w:r w:rsidRPr="00077831">
        <w:rPr>
          <w:rFonts w:ascii="Arial Narrow" w:hAnsi="Arial Narrow"/>
          <w:color w:val="auto"/>
        </w:rPr>
        <w:t xml:space="preserve">Za poklady Maroka (přednáška v rámci programu Aktivní senior, Knihovna Antonína Marka)   </w:t>
      </w:r>
    </w:p>
    <w:p w:rsidR="001F04C1" w:rsidRPr="00077831" w:rsidRDefault="001F04C1" w:rsidP="007F1764">
      <w:pPr>
        <w:pStyle w:val="Odstavecseseznamem"/>
        <w:numPr>
          <w:ilvl w:val="0"/>
          <w:numId w:val="30"/>
        </w:numPr>
        <w:suppressAutoHyphens/>
        <w:ind w:left="714" w:hanging="357"/>
        <w:rPr>
          <w:rFonts w:ascii="Arial Narrow" w:hAnsi="Arial Narrow"/>
          <w:color w:val="auto"/>
        </w:rPr>
      </w:pPr>
      <w:r w:rsidRPr="00077831">
        <w:rPr>
          <w:rFonts w:ascii="Arial Narrow" w:hAnsi="Arial Narrow"/>
          <w:color w:val="auto"/>
        </w:rPr>
        <w:t xml:space="preserve">Z vrcholů Pyrenejí (přednáškový seminář, Národní muzeum v Praze).   </w:t>
      </w:r>
    </w:p>
    <w:p w:rsidR="001F04C1" w:rsidRPr="00077831" w:rsidRDefault="001F04C1" w:rsidP="007F1764">
      <w:pPr>
        <w:pStyle w:val="Odstavecseseznamem"/>
        <w:numPr>
          <w:ilvl w:val="0"/>
          <w:numId w:val="30"/>
        </w:numPr>
        <w:suppressAutoHyphens/>
        <w:ind w:left="714" w:hanging="357"/>
        <w:rPr>
          <w:rFonts w:ascii="Arial Narrow" w:hAnsi="Arial Narrow"/>
          <w:color w:val="auto"/>
          <w:spacing w:val="-2"/>
        </w:rPr>
      </w:pPr>
      <w:r w:rsidRPr="00077831">
        <w:rPr>
          <w:rFonts w:ascii="Arial Narrow" w:hAnsi="Arial Narrow"/>
          <w:color w:val="auto"/>
          <w:spacing w:val="-2"/>
        </w:rPr>
        <w:t>Za nerostným bohatstvím Maroka (odborný seminář, ÚGMNZ, Přírodovědecká fakulta Univerzity Karlovy)</w:t>
      </w:r>
    </w:p>
    <w:p w:rsidR="001F04C1" w:rsidRPr="00077831" w:rsidRDefault="001F04C1" w:rsidP="007F1764">
      <w:pPr>
        <w:pStyle w:val="Odstavecseseznamem"/>
        <w:numPr>
          <w:ilvl w:val="0"/>
          <w:numId w:val="30"/>
        </w:numPr>
        <w:suppressAutoHyphens/>
        <w:ind w:left="714" w:hanging="357"/>
        <w:rPr>
          <w:rFonts w:ascii="Arial Narrow" w:hAnsi="Arial Narrow"/>
          <w:color w:val="auto"/>
        </w:rPr>
      </w:pPr>
      <w:r w:rsidRPr="00077831">
        <w:rPr>
          <w:rFonts w:ascii="Arial Narrow" w:hAnsi="Arial Narrow"/>
          <w:color w:val="auto"/>
        </w:rPr>
        <w:t xml:space="preserve">Ruské hory (přednáška v rámci programu Aktivní senior, Knihovna Antonína Marka)    </w:t>
      </w:r>
    </w:p>
    <w:p w:rsidR="001F04C1" w:rsidRPr="00077831" w:rsidRDefault="001F04C1" w:rsidP="007F1764">
      <w:pPr>
        <w:pStyle w:val="Odstavecseseznamem"/>
        <w:numPr>
          <w:ilvl w:val="0"/>
          <w:numId w:val="30"/>
        </w:numPr>
        <w:suppressAutoHyphens/>
        <w:ind w:left="714" w:hanging="357"/>
        <w:rPr>
          <w:rFonts w:ascii="Arial Narrow" w:hAnsi="Arial Narrow"/>
          <w:color w:val="auto"/>
        </w:rPr>
      </w:pPr>
      <w:r w:rsidRPr="00077831">
        <w:rPr>
          <w:rFonts w:ascii="Arial Narrow" w:hAnsi="Arial Narrow"/>
          <w:color w:val="auto"/>
        </w:rPr>
        <w:t xml:space="preserve">Historie těžby a zpracování českých granátů v Čechách (přednáška v rámci Mezinárodní konference Český granát - historie, identifikace, zpracování, restaurování)    </w:t>
      </w:r>
    </w:p>
    <w:p w:rsidR="001F04C1" w:rsidRPr="00077831" w:rsidRDefault="001F04C1" w:rsidP="007F1764">
      <w:pPr>
        <w:pStyle w:val="Odstavecseseznamem"/>
        <w:numPr>
          <w:ilvl w:val="0"/>
          <w:numId w:val="30"/>
        </w:numPr>
        <w:suppressAutoHyphens/>
        <w:ind w:left="714" w:hanging="357"/>
        <w:rPr>
          <w:rFonts w:ascii="Arial Narrow" w:hAnsi="Arial Narrow"/>
          <w:color w:val="auto"/>
        </w:rPr>
      </w:pPr>
      <w:r w:rsidRPr="00077831">
        <w:rPr>
          <w:rFonts w:ascii="Arial Narrow" w:hAnsi="Arial Narrow"/>
          <w:color w:val="auto"/>
        </w:rPr>
        <w:t xml:space="preserve">Mineralogie a drahé kamení Novopacka (Sochařské sympozium Zvířetník 2019, hrad Pecka) 16. 5.  </w:t>
      </w:r>
    </w:p>
    <w:p w:rsidR="001F04C1" w:rsidRPr="00077831" w:rsidRDefault="001F04C1" w:rsidP="007F1764">
      <w:pPr>
        <w:pStyle w:val="Odstavecseseznamem"/>
        <w:numPr>
          <w:ilvl w:val="0"/>
          <w:numId w:val="30"/>
        </w:numPr>
        <w:suppressAutoHyphens/>
        <w:ind w:left="714" w:hanging="357"/>
        <w:rPr>
          <w:rFonts w:ascii="Arial Narrow" w:hAnsi="Arial Narrow"/>
          <w:color w:val="auto"/>
        </w:rPr>
      </w:pPr>
      <w:r w:rsidRPr="00077831">
        <w:rPr>
          <w:rFonts w:ascii="Arial Narrow" w:hAnsi="Arial Narrow"/>
          <w:color w:val="auto"/>
        </w:rPr>
        <w:t>Z vrcholů Pyrenejí (přednáška v rámci projektu Pořady pro seniory, Penzion Výšinka)</w:t>
      </w:r>
    </w:p>
    <w:p w:rsidR="001F04C1" w:rsidRPr="00077831" w:rsidRDefault="001F04C1" w:rsidP="007F1764">
      <w:pPr>
        <w:pStyle w:val="Odstavecseseznamem"/>
        <w:numPr>
          <w:ilvl w:val="0"/>
          <w:numId w:val="30"/>
        </w:numPr>
        <w:suppressAutoHyphens/>
        <w:ind w:left="714" w:hanging="357"/>
        <w:rPr>
          <w:rFonts w:ascii="Arial Narrow" w:hAnsi="Arial Narrow"/>
          <w:color w:val="auto"/>
        </w:rPr>
      </w:pPr>
      <w:r w:rsidRPr="00077831">
        <w:rPr>
          <w:rFonts w:ascii="Arial Narrow" w:hAnsi="Arial Narrow"/>
          <w:color w:val="auto"/>
        </w:rPr>
        <w:t>Z vrcholů Pyrenejí (přednáška v rámci projektu Pořady pro seniory, Penzion Pohoda)</w:t>
      </w:r>
    </w:p>
    <w:p w:rsidR="001F04C1" w:rsidRPr="00077831" w:rsidRDefault="001F04C1" w:rsidP="007F1764">
      <w:pPr>
        <w:pStyle w:val="Odstavecseseznamem"/>
        <w:numPr>
          <w:ilvl w:val="0"/>
          <w:numId w:val="30"/>
        </w:numPr>
        <w:suppressAutoHyphens/>
        <w:ind w:left="714" w:hanging="357"/>
        <w:rPr>
          <w:rFonts w:ascii="Arial Narrow" w:hAnsi="Arial Narrow"/>
          <w:color w:val="auto"/>
        </w:rPr>
      </w:pPr>
      <w:r w:rsidRPr="00077831">
        <w:rPr>
          <w:rFonts w:ascii="Arial Narrow" w:hAnsi="Arial Narrow"/>
          <w:color w:val="auto"/>
        </w:rPr>
        <w:t>Z vrcholů Pyrenejí (přednáška v rámci projektu Pořady pro seniory, Penzion Žižkova, aktivní senior)</w:t>
      </w:r>
    </w:p>
    <w:p w:rsidR="001F04C1" w:rsidRPr="00077831" w:rsidRDefault="001F04C1" w:rsidP="007F1764">
      <w:pPr>
        <w:pStyle w:val="Odstavecseseznamem"/>
        <w:numPr>
          <w:ilvl w:val="0"/>
          <w:numId w:val="30"/>
        </w:numPr>
        <w:suppressAutoHyphens/>
        <w:ind w:left="714" w:hanging="357"/>
        <w:rPr>
          <w:rFonts w:ascii="Arial Narrow" w:hAnsi="Arial Narrow"/>
          <w:color w:val="auto"/>
        </w:rPr>
      </w:pPr>
      <w:r w:rsidRPr="00077831">
        <w:rPr>
          <w:rFonts w:ascii="Arial Narrow" w:hAnsi="Arial Narrow"/>
          <w:color w:val="auto"/>
        </w:rPr>
        <w:t>Co to je luminiscence? (Muzejní noc, Muzeum Českého ráje v Turnově)</w:t>
      </w:r>
    </w:p>
    <w:p w:rsidR="001F04C1" w:rsidRPr="00077831" w:rsidRDefault="001F04C1" w:rsidP="007F1764">
      <w:pPr>
        <w:pStyle w:val="Odstavecseseznamem"/>
        <w:numPr>
          <w:ilvl w:val="0"/>
          <w:numId w:val="30"/>
        </w:numPr>
        <w:suppressAutoHyphens/>
        <w:ind w:left="714" w:hanging="357"/>
        <w:rPr>
          <w:rFonts w:ascii="Arial Narrow" w:hAnsi="Arial Narrow"/>
          <w:color w:val="auto"/>
        </w:rPr>
      </w:pPr>
      <w:r w:rsidRPr="00077831">
        <w:rPr>
          <w:rFonts w:ascii="Arial Narrow" w:hAnsi="Arial Narrow"/>
          <w:color w:val="auto"/>
        </w:rPr>
        <w:t>Hravá mineralogie (Muzejní noc, Muzeum Českého ráje v Turnově)</w:t>
      </w:r>
    </w:p>
    <w:p w:rsidR="001F04C1" w:rsidRPr="00077831" w:rsidRDefault="001F04C1" w:rsidP="007F1764">
      <w:pPr>
        <w:pStyle w:val="Odstavecseseznamem"/>
        <w:numPr>
          <w:ilvl w:val="0"/>
          <w:numId w:val="30"/>
        </w:numPr>
        <w:suppressAutoHyphens/>
        <w:ind w:left="714" w:hanging="357"/>
        <w:rPr>
          <w:rFonts w:ascii="Arial Narrow" w:hAnsi="Arial Narrow"/>
          <w:color w:val="auto"/>
        </w:rPr>
      </w:pPr>
      <w:r w:rsidRPr="00077831">
        <w:rPr>
          <w:rFonts w:ascii="Arial Narrow" w:hAnsi="Arial Narrow"/>
          <w:color w:val="auto"/>
        </w:rPr>
        <w:t>Hrátky se světlem (Muzejní noc, Muzeum Českého ráje v Turnově)</w:t>
      </w:r>
    </w:p>
    <w:p w:rsidR="001F04C1" w:rsidRPr="00077831" w:rsidRDefault="001F04C1" w:rsidP="007F1764">
      <w:pPr>
        <w:pStyle w:val="Odstavecseseznamem"/>
        <w:numPr>
          <w:ilvl w:val="0"/>
          <w:numId w:val="30"/>
        </w:numPr>
        <w:suppressAutoHyphens/>
        <w:ind w:left="714" w:hanging="357"/>
        <w:rPr>
          <w:rFonts w:ascii="Arial Narrow" w:hAnsi="Arial Narrow"/>
          <w:color w:val="auto"/>
        </w:rPr>
      </w:pPr>
      <w:r w:rsidRPr="00077831">
        <w:rPr>
          <w:rFonts w:ascii="Arial Narrow" w:hAnsi="Arial Narrow"/>
          <w:color w:val="auto"/>
        </w:rPr>
        <w:t>Vzhled a krása minerálů (přednáška, Den s mineralogem)</w:t>
      </w:r>
    </w:p>
    <w:p w:rsidR="001F04C1" w:rsidRPr="00077831" w:rsidRDefault="001F04C1" w:rsidP="007F1764">
      <w:pPr>
        <w:pStyle w:val="Odstavecseseznamem"/>
        <w:numPr>
          <w:ilvl w:val="0"/>
          <w:numId w:val="30"/>
        </w:numPr>
        <w:suppressAutoHyphens/>
        <w:ind w:left="714" w:hanging="357"/>
        <w:rPr>
          <w:rFonts w:ascii="Arial Narrow" w:hAnsi="Arial Narrow"/>
          <w:color w:val="auto"/>
        </w:rPr>
      </w:pPr>
      <w:r w:rsidRPr="00077831">
        <w:rPr>
          <w:rFonts w:ascii="Arial Narrow" w:hAnsi="Arial Narrow"/>
          <w:color w:val="auto"/>
        </w:rPr>
        <w:t>Skupina granátu a jejich použití v klenotnictví (přednáška, Den s mineralogem)</w:t>
      </w:r>
    </w:p>
    <w:p w:rsidR="001F04C1" w:rsidRPr="00077831" w:rsidRDefault="001F04C1" w:rsidP="007F1764">
      <w:pPr>
        <w:pStyle w:val="Odstavecseseznamem"/>
        <w:numPr>
          <w:ilvl w:val="0"/>
          <w:numId w:val="30"/>
        </w:numPr>
        <w:suppressAutoHyphens/>
        <w:ind w:left="714" w:hanging="357"/>
        <w:rPr>
          <w:rFonts w:ascii="Arial Narrow" w:hAnsi="Arial Narrow"/>
          <w:color w:val="auto"/>
        </w:rPr>
      </w:pPr>
      <w:r w:rsidRPr="00077831">
        <w:rPr>
          <w:rFonts w:ascii="Arial Narrow" w:hAnsi="Arial Narrow"/>
          <w:color w:val="auto"/>
        </w:rPr>
        <w:t>Zajímavé geologické lokality Českého ráje (přednáška v rámci projektu Cílová stanice knihovna, pobočka nádraží)</w:t>
      </w:r>
    </w:p>
    <w:p w:rsidR="001F04C1" w:rsidRPr="00077831" w:rsidRDefault="001F04C1" w:rsidP="007F1764">
      <w:pPr>
        <w:pStyle w:val="Odstavecseseznamem"/>
        <w:numPr>
          <w:ilvl w:val="0"/>
          <w:numId w:val="30"/>
        </w:numPr>
        <w:suppressAutoHyphens/>
        <w:ind w:left="714" w:hanging="357"/>
        <w:rPr>
          <w:rFonts w:ascii="Arial Narrow" w:hAnsi="Arial Narrow"/>
          <w:color w:val="auto"/>
        </w:rPr>
      </w:pPr>
      <w:r w:rsidRPr="00077831">
        <w:rPr>
          <w:rFonts w:ascii="Arial Narrow" w:hAnsi="Arial Narrow"/>
          <w:color w:val="auto"/>
        </w:rPr>
        <w:t>Nejvýznamnější sopky České republiky (doprovodná přednáška k výstavě Liberecko ve stínu sopek, Muzeum Rumburk)</w:t>
      </w:r>
    </w:p>
    <w:p w:rsidR="001F04C1" w:rsidRPr="00077831" w:rsidRDefault="001F04C1" w:rsidP="007F1764">
      <w:pPr>
        <w:pStyle w:val="Odstavecseseznamem"/>
        <w:numPr>
          <w:ilvl w:val="0"/>
          <w:numId w:val="30"/>
        </w:numPr>
        <w:suppressAutoHyphens/>
        <w:ind w:left="714" w:hanging="357"/>
        <w:rPr>
          <w:rFonts w:ascii="Arial Narrow" w:hAnsi="Arial Narrow"/>
          <w:color w:val="auto"/>
        </w:rPr>
      </w:pPr>
      <w:r w:rsidRPr="00077831">
        <w:rPr>
          <w:rFonts w:ascii="Arial Narrow" w:hAnsi="Arial Narrow"/>
          <w:color w:val="auto"/>
        </w:rPr>
        <w:t>Mineralogické a paleontologické lokality Českého ráje (přednáška, Den s mineralogem)</w:t>
      </w:r>
    </w:p>
    <w:p w:rsidR="001F04C1" w:rsidRPr="00077831" w:rsidRDefault="001F04C1" w:rsidP="007F1764">
      <w:pPr>
        <w:pStyle w:val="Odstavecseseznamem"/>
        <w:numPr>
          <w:ilvl w:val="0"/>
          <w:numId w:val="30"/>
        </w:numPr>
        <w:suppressAutoHyphens/>
        <w:ind w:left="714" w:hanging="357"/>
        <w:rPr>
          <w:rFonts w:ascii="Arial Narrow" w:hAnsi="Arial Narrow"/>
          <w:color w:val="auto"/>
        </w:rPr>
      </w:pPr>
      <w:r w:rsidRPr="00077831">
        <w:rPr>
          <w:rFonts w:ascii="Arial Narrow" w:hAnsi="Arial Narrow"/>
          <w:color w:val="auto"/>
        </w:rPr>
        <w:t>Geologické zajímavosti Českého ráje (přednáška, Den s mineralogem)</w:t>
      </w:r>
    </w:p>
    <w:p w:rsidR="001F04C1" w:rsidRPr="00077831" w:rsidRDefault="001F04C1" w:rsidP="007F1764">
      <w:pPr>
        <w:pStyle w:val="Odstavecseseznamem"/>
        <w:numPr>
          <w:ilvl w:val="0"/>
          <w:numId w:val="30"/>
        </w:numPr>
        <w:suppressAutoHyphens/>
        <w:ind w:left="714" w:hanging="357"/>
        <w:rPr>
          <w:rFonts w:ascii="Arial Narrow" w:hAnsi="Arial Narrow"/>
          <w:color w:val="auto"/>
        </w:rPr>
      </w:pPr>
      <w:r w:rsidRPr="00077831">
        <w:rPr>
          <w:rFonts w:ascii="Arial Narrow" w:hAnsi="Arial Narrow"/>
          <w:color w:val="auto"/>
        </w:rPr>
        <w:t>Magnetite skarns: precursor and process controls on iron mineralization (Bohemian Massif, central Europe (ve spolupráci s Kateřinou D. Schloglovou a Davidem Dolejšem; poster session na 15th Biennal Meeting of the Society for Geology Applied to Mineral Deposits in Glasgow)</w:t>
      </w:r>
    </w:p>
    <w:p w:rsidR="001F04C1" w:rsidRPr="00077831" w:rsidRDefault="001F04C1" w:rsidP="007F1764">
      <w:pPr>
        <w:pStyle w:val="Odstavecseseznamem"/>
        <w:numPr>
          <w:ilvl w:val="0"/>
          <w:numId w:val="30"/>
        </w:numPr>
        <w:suppressAutoHyphens/>
        <w:ind w:left="714" w:hanging="357"/>
        <w:rPr>
          <w:rFonts w:ascii="Arial Narrow" w:hAnsi="Arial Narrow"/>
          <w:color w:val="auto"/>
        </w:rPr>
      </w:pPr>
      <w:r w:rsidRPr="00077831">
        <w:rPr>
          <w:rFonts w:ascii="Arial Narrow" w:hAnsi="Arial Narrow"/>
          <w:color w:val="auto"/>
        </w:rPr>
        <w:t>Nejvýznamnější sopky České republiky (doprovodná přednáška k výstavě Liberecko ve stínu sopek, Gymnázium Varnsdorf)</w:t>
      </w:r>
    </w:p>
    <w:p w:rsidR="001F04C1" w:rsidRDefault="001F04C1" w:rsidP="007F1764">
      <w:pPr>
        <w:pStyle w:val="Odstavecseseznamem"/>
        <w:numPr>
          <w:ilvl w:val="0"/>
          <w:numId w:val="12"/>
        </w:numPr>
        <w:suppressAutoHyphens/>
        <w:ind w:left="714" w:hanging="357"/>
        <w:rPr>
          <w:rFonts w:ascii="Arial Narrow" w:hAnsi="Arial Narrow"/>
          <w:color w:val="auto"/>
        </w:rPr>
      </w:pPr>
      <w:r w:rsidRPr="00077831">
        <w:rPr>
          <w:rFonts w:ascii="Arial Narrow" w:hAnsi="Arial Narrow"/>
          <w:color w:val="auto"/>
        </w:rPr>
        <w:t>kozákovských drahokamech-jaká byla geologická historie Českého ráje (doprovodná přednáška k výstavě Liberecko ve stínu sopek, Muzeum Rumburk)</w:t>
      </w:r>
    </w:p>
    <w:p w:rsidR="001F04C1" w:rsidRPr="001F04C1" w:rsidRDefault="001F04C1" w:rsidP="007F1764">
      <w:pPr>
        <w:pStyle w:val="Odstavecseseznamem"/>
        <w:numPr>
          <w:ilvl w:val="0"/>
          <w:numId w:val="12"/>
        </w:numPr>
        <w:suppressAutoHyphens/>
        <w:ind w:left="714" w:hanging="357"/>
        <w:rPr>
          <w:rFonts w:ascii="Arial Narrow" w:hAnsi="Arial Narrow"/>
          <w:color w:val="auto"/>
        </w:rPr>
      </w:pPr>
      <w:r w:rsidRPr="001F04C1">
        <w:rPr>
          <w:rFonts w:ascii="Arial Narrow" w:hAnsi="Arial Narrow"/>
          <w:color w:val="auto"/>
        </w:rPr>
        <w:t>23 komentovaných prohlídek:</w:t>
      </w:r>
    </w:p>
    <w:p w:rsidR="001F04C1" w:rsidRPr="001F04C1" w:rsidRDefault="001F04C1" w:rsidP="007F1764">
      <w:pPr>
        <w:pStyle w:val="Odstavecseseznamem"/>
        <w:numPr>
          <w:ilvl w:val="0"/>
          <w:numId w:val="12"/>
        </w:numPr>
        <w:suppressAutoHyphens/>
        <w:ind w:left="714" w:hanging="357"/>
        <w:rPr>
          <w:rFonts w:ascii="Arial Narrow" w:hAnsi="Arial Narrow"/>
          <w:color w:val="auto"/>
        </w:rPr>
      </w:pPr>
      <w:r w:rsidRPr="001F04C1">
        <w:rPr>
          <w:rFonts w:ascii="Arial Narrow" w:hAnsi="Arial Narrow"/>
          <w:color w:val="auto"/>
        </w:rPr>
        <w:t xml:space="preserve">10 komentovaných prohlídek expozice </w:t>
      </w:r>
    </w:p>
    <w:p w:rsidR="001F04C1" w:rsidRPr="001F04C1" w:rsidRDefault="001F04C1" w:rsidP="001F04C1">
      <w:pPr>
        <w:pStyle w:val="Odstavecseseznamem"/>
        <w:numPr>
          <w:ilvl w:val="0"/>
          <w:numId w:val="12"/>
        </w:numPr>
        <w:rPr>
          <w:rFonts w:ascii="Arial Narrow" w:hAnsi="Arial Narrow"/>
          <w:color w:val="auto"/>
        </w:rPr>
      </w:pPr>
      <w:r w:rsidRPr="001F04C1">
        <w:rPr>
          <w:rFonts w:ascii="Arial Narrow" w:hAnsi="Arial Narrow"/>
          <w:color w:val="auto"/>
        </w:rPr>
        <w:lastRenderedPageBreak/>
        <w:t>3 komentované prohlídky výstavy Z vrcholů Pyrenejí</w:t>
      </w:r>
    </w:p>
    <w:p w:rsidR="001F04C1" w:rsidRPr="001F04C1" w:rsidRDefault="001F04C1" w:rsidP="001F04C1">
      <w:pPr>
        <w:pStyle w:val="Odstavecseseznamem"/>
        <w:numPr>
          <w:ilvl w:val="0"/>
          <w:numId w:val="12"/>
        </w:numPr>
        <w:rPr>
          <w:rFonts w:ascii="Arial Narrow" w:hAnsi="Arial Narrow"/>
          <w:color w:val="auto"/>
        </w:rPr>
      </w:pPr>
      <w:r w:rsidRPr="001F04C1">
        <w:rPr>
          <w:rFonts w:ascii="Arial Narrow" w:hAnsi="Arial Narrow"/>
          <w:color w:val="auto"/>
        </w:rPr>
        <w:t>7 komentovaných prohlídek výstavy Luminiscence-Cesta světla</w:t>
      </w:r>
    </w:p>
    <w:p w:rsidR="001F04C1" w:rsidRPr="001F04C1" w:rsidRDefault="001F04C1" w:rsidP="001F04C1">
      <w:pPr>
        <w:pStyle w:val="Odstavecseseznamem"/>
        <w:numPr>
          <w:ilvl w:val="0"/>
          <w:numId w:val="12"/>
        </w:numPr>
        <w:rPr>
          <w:rFonts w:ascii="Arial Narrow" w:hAnsi="Arial Narrow"/>
          <w:color w:val="auto"/>
        </w:rPr>
      </w:pPr>
      <w:r w:rsidRPr="001F04C1">
        <w:rPr>
          <w:rFonts w:ascii="Arial Narrow" w:hAnsi="Arial Narrow"/>
          <w:color w:val="auto"/>
        </w:rPr>
        <w:t>3 komentované prohlídky výstavy Zkamenělé stopy aneb po stopách dávných živočichů</w:t>
      </w:r>
    </w:p>
    <w:p w:rsidR="00906B4D" w:rsidRPr="00077831" w:rsidRDefault="003A21FE" w:rsidP="00B27AA8">
      <w:pPr>
        <w:tabs>
          <w:tab w:val="left" w:pos="8505"/>
        </w:tabs>
        <w:suppressAutoHyphens/>
        <w:rPr>
          <w:rFonts w:ascii="Arial Narrow" w:hAnsi="Arial Narrow" w:cs="Calibri"/>
          <w:b/>
          <w:color w:val="auto"/>
        </w:rPr>
      </w:pPr>
      <w:r w:rsidRPr="00077831">
        <w:rPr>
          <w:rFonts w:ascii="Arial Narrow" w:hAnsi="Arial Narrow" w:cs="Calibri"/>
          <w:b/>
          <w:color w:val="auto"/>
        </w:rPr>
        <w:t>P</w:t>
      </w:r>
      <w:r w:rsidR="00732BEB" w:rsidRPr="00077831">
        <w:rPr>
          <w:rFonts w:ascii="Arial Narrow" w:hAnsi="Arial Narrow" w:cs="Calibri"/>
          <w:b/>
          <w:color w:val="auto"/>
        </w:rPr>
        <w:t>hDr.</w:t>
      </w:r>
      <w:r w:rsidR="00FA3232" w:rsidRPr="00077831">
        <w:rPr>
          <w:rFonts w:ascii="Arial Narrow" w:hAnsi="Arial Narrow" w:cs="Calibri"/>
          <w:b/>
          <w:color w:val="auto"/>
        </w:rPr>
        <w:t xml:space="preserve"> </w:t>
      </w:r>
      <w:r w:rsidR="002B6E92" w:rsidRPr="00077831">
        <w:rPr>
          <w:rFonts w:ascii="Arial Narrow" w:hAnsi="Arial Narrow" w:cs="Calibri"/>
          <w:b/>
          <w:color w:val="auto"/>
        </w:rPr>
        <w:t>M. Cogan</w:t>
      </w:r>
    </w:p>
    <w:p w:rsidR="00F31B8F" w:rsidRPr="00077831" w:rsidRDefault="00F31B8F" w:rsidP="00F31B8F">
      <w:pPr>
        <w:pStyle w:val="Odstavecseseznamem"/>
        <w:numPr>
          <w:ilvl w:val="0"/>
          <w:numId w:val="18"/>
        </w:numPr>
        <w:suppressAutoHyphens/>
        <w:rPr>
          <w:rFonts w:ascii="Arial Narrow" w:hAnsi="Arial Narrow"/>
          <w:color w:val="auto"/>
          <w:sz w:val="24"/>
          <w:szCs w:val="24"/>
        </w:rPr>
      </w:pPr>
      <w:r w:rsidRPr="00077831">
        <w:rPr>
          <w:rFonts w:ascii="Arial Narrow" w:hAnsi="Arial Narrow"/>
          <w:color w:val="auto"/>
          <w:sz w:val="24"/>
          <w:szCs w:val="24"/>
        </w:rPr>
        <w:t>Přednáška o lidových kamenících v Pojizeří, Sobotka 5.11.</w:t>
      </w:r>
    </w:p>
    <w:p w:rsidR="00332FBC" w:rsidRPr="00077831" w:rsidRDefault="00332FBC" w:rsidP="00B27AA8">
      <w:pPr>
        <w:pStyle w:val="Odstavecseseznamem"/>
        <w:numPr>
          <w:ilvl w:val="0"/>
          <w:numId w:val="18"/>
        </w:numPr>
        <w:suppressAutoHyphens/>
        <w:rPr>
          <w:rFonts w:ascii="Arial Narrow" w:hAnsi="Arial Narrow"/>
          <w:color w:val="auto"/>
          <w:sz w:val="24"/>
          <w:szCs w:val="24"/>
        </w:rPr>
      </w:pPr>
      <w:r w:rsidRPr="00077831">
        <w:rPr>
          <w:rFonts w:ascii="Arial Narrow" w:hAnsi="Arial Narrow"/>
          <w:color w:val="auto"/>
          <w:sz w:val="24"/>
          <w:szCs w:val="24"/>
        </w:rPr>
        <w:t>Komentovaná prohlídka výstavy J. Soukupa (SUPŠ Turnov)</w:t>
      </w:r>
    </w:p>
    <w:p w:rsidR="00332FBC" w:rsidRPr="00077831" w:rsidRDefault="00332FBC" w:rsidP="00B27AA8">
      <w:pPr>
        <w:pStyle w:val="Odstavecseseznamem"/>
        <w:numPr>
          <w:ilvl w:val="0"/>
          <w:numId w:val="18"/>
        </w:numPr>
        <w:suppressAutoHyphens/>
        <w:rPr>
          <w:rFonts w:ascii="Arial Narrow" w:hAnsi="Arial Narrow"/>
          <w:color w:val="auto"/>
          <w:sz w:val="24"/>
          <w:szCs w:val="24"/>
        </w:rPr>
      </w:pPr>
      <w:r w:rsidRPr="00077831">
        <w:rPr>
          <w:rFonts w:ascii="Arial Narrow" w:hAnsi="Arial Narrow"/>
          <w:color w:val="auto"/>
          <w:sz w:val="24"/>
          <w:szCs w:val="24"/>
        </w:rPr>
        <w:t>Komentovaná prohlídka Klenotnice v rámci dne kulturního dědictví</w:t>
      </w:r>
    </w:p>
    <w:p w:rsidR="00332FBC" w:rsidRPr="00077831" w:rsidRDefault="00332FBC" w:rsidP="00B27AA8">
      <w:pPr>
        <w:pStyle w:val="Odstavecseseznamem"/>
        <w:numPr>
          <w:ilvl w:val="0"/>
          <w:numId w:val="18"/>
        </w:numPr>
        <w:suppressAutoHyphens/>
        <w:rPr>
          <w:rFonts w:ascii="Arial Narrow" w:hAnsi="Arial Narrow"/>
          <w:color w:val="auto"/>
          <w:sz w:val="24"/>
          <w:szCs w:val="24"/>
        </w:rPr>
      </w:pPr>
      <w:r w:rsidRPr="00077831">
        <w:rPr>
          <w:rFonts w:ascii="Arial Narrow" w:hAnsi="Arial Narrow"/>
          <w:color w:val="auto"/>
          <w:sz w:val="24"/>
          <w:szCs w:val="24"/>
        </w:rPr>
        <w:t xml:space="preserve">Komentovaná prohlídka výstavy Současný evropský šperk, Praha Galerie ČS, 9.11. </w:t>
      </w:r>
    </w:p>
    <w:p w:rsidR="00332FBC" w:rsidRPr="00077831" w:rsidRDefault="00332FBC" w:rsidP="00B27AA8">
      <w:pPr>
        <w:pStyle w:val="Odstavecseseznamem"/>
        <w:numPr>
          <w:ilvl w:val="0"/>
          <w:numId w:val="18"/>
        </w:numPr>
        <w:suppressAutoHyphens/>
        <w:rPr>
          <w:rFonts w:ascii="Arial Narrow" w:hAnsi="Arial Narrow"/>
          <w:color w:val="auto"/>
        </w:rPr>
      </w:pPr>
      <w:r w:rsidRPr="00077831">
        <w:rPr>
          <w:rFonts w:ascii="Arial Narrow" w:hAnsi="Arial Narrow"/>
          <w:color w:val="auto"/>
          <w:sz w:val="24"/>
          <w:szCs w:val="24"/>
        </w:rPr>
        <w:t>Komentovaná prohlídka Klenotnice a kopie koruny</w:t>
      </w:r>
      <w:r w:rsidR="003B3B7D" w:rsidRPr="00077831">
        <w:rPr>
          <w:rFonts w:ascii="Arial Narrow" w:hAnsi="Arial Narrow"/>
          <w:color w:val="auto"/>
          <w:sz w:val="24"/>
          <w:szCs w:val="24"/>
        </w:rPr>
        <w:t>,</w:t>
      </w:r>
      <w:r w:rsidRPr="00077831">
        <w:rPr>
          <w:rFonts w:ascii="Arial Narrow" w:hAnsi="Arial Narrow"/>
          <w:color w:val="auto"/>
        </w:rPr>
        <w:t xml:space="preserve"> 15.12.</w:t>
      </w:r>
    </w:p>
    <w:p w:rsidR="00332FBC" w:rsidRPr="00077831" w:rsidRDefault="00DA35E5" w:rsidP="00B27AA8">
      <w:pPr>
        <w:suppressAutoHyphens/>
        <w:rPr>
          <w:rFonts w:ascii="Arial Narrow" w:hAnsi="Arial Narrow"/>
          <w:b/>
          <w:color w:val="auto"/>
        </w:rPr>
      </w:pPr>
      <w:r w:rsidRPr="00077831">
        <w:rPr>
          <w:rFonts w:ascii="Arial Narrow" w:hAnsi="Arial Narrow"/>
          <w:b/>
          <w:color w:val="auto"/>
        </w:rPr>
        <w:t>Bc. Michaela Havelková</w:t>
      </w:r>
    </w:p>
    <w:p w:rsidR="00CF4547" w:rsidRPr="0085589B" w:rsidRDefault="00CF4547" w:rsidP="002000A2">
      <w:pPr>
        <w:pStyle w:val="Odstavecseseznamem"/>
        <w:numPr>
          <w:ilvl w:val="0"/>
          <w:numId w:val="32"/>
        </w:numPr>
        <w:rPr>
          <w:rFonts w:ascii="Arial Narrow" w:hAnsi="Arial Narrow"/>
          <w:color w:val="auto"/>
        </w:rPr>
      </w:pPr>
      <w:r w:rsidRPr="0085589B">
        <w:rPr>
          <w:rFonts w:ascii="Arial Narrow" w:hAnsi="Arial Narrow"/>
          <w:color w:val="auto"/>
        </w:rPr>
        <w:t>Rodinná obřadnost lidového prostředí – Kamenářský dům MČR 28. 3.</w:t>
      </w:r>
    </w:p>
    <w:p w:rsidR="00CF4547" w:rsidRPr="0085589B" w:rsidRDefault="00CF4547" w:rsidP="002000A2">
      <w:pPr>
        <w:pStyle w:val="Odstavecseseznamem"/>
        <w:numPr>
          <w:ilvl w:val="0"/>
          <w:numId w:val="32"/>
        </w:numPr>
        <w:rPr>
          <w:rFonts w:ascii="Arial Narrow" w:hAnsi="Arial Narrow"/>
          <w:color w:val="auto"/>
        </w:rPr>
      </w:pPr>
      <w:r w:rsidRPr="0085589B">
        <w:rPr>
          <w:rFonts w:ascii="Arial Narrow" w:hAnsi="Arial Narrow"/>
          <w:color w:val="auto"/>
        </w:rPr>
        <w:t>Velikonoce v Pojizeří – Národopisné muzeum, Praha 13. 4.</w:t>
      </w:r>
    </w:p>
    <w:p w:rsidR="00CF4547" w:rsidRPr="0085589B" w:rsidRDefault="00CF4547" w:rsidP="002000A2">
      <w:pPr>
        <w:pStyle w:val="Odstavecseseznamem"/>
        <w:numPr>
          <w:ilvl w:val="0"/>
          <w:numId w:val="32"/>
        </w:numPr>
        <w:rPr>
          <w:rFonts w:ascii="Arial Narrow" w:hAnsi="Arial Narrow"/>
          <w:color w:val="auto"/>
        </w:rPr>
      </w:pPr>
      <w:r w:rsidRPr="0085589B">
        <w:rPr>
          <w:rFonts w:ascii="Arial Narrow" w:hAnsi="Arial Narrow"/>
          <w:color w:val="auto"/>
        </w:rPr>
        <w:t>Lidový nábytek Pojizeří – přednáška Sobotka, 20. 9.</w:t>
      </w:r>
    </w:p>
    <w:p w:rsidR="00CF4547" w:rsidRPr="0085589B" w:rsidRDefault="00CF4547" w:rsidP="002000A2">
      <w:pPr>
        <w:pStyle w:val="Odstavecseseznamem"/>
        <w:numPr>
          <w:ilvl w:val="0"/>
          <w:numId w:val="32"/>
        </w:numPr>
        <w:rPr>
          <w:rFonts w:ascii="Arial Narrow" w:hAnsi="Arial Narrow"/>
          <w:color w:val="auto"/>
        </w:rPr>
      </w:pPr>
      <w:r w:rsidRPr="0085589B">
        <w:rPr>
          <w:rFonts w:ascii="Arial Narrow" w:hAnsi="Arial Narrow"/>
          <w:color w:val="auto"/>
        </w:rPr>
        <w:t>Komentované prohlídky v rámci akce Velikonoce na Dlaskově statku, 20. 4.</w:t>
      </w:r>
    </w:p>
    <w:p w:rsidR="00CF4547" w:rsidRPr="0085589B" w:rsidRDefault="00CF4547" w:rsidP="002000A2">
      <w:pPr>
        <w:pStyle w:val="Odstavecseseznamem"/>
        <w:numPr>
          <w:ilvl w:val="0"/>
          <w:numId w:val="32"/>
        </w:numPr>
        <w:rPr>
          <w:rFonts w:ascii="Arial Narrow" w:hAnsi="Arial Narrow"/>
          <w:color w:val="auto"/>
        </w:rPr>
      </w:pPr>
      <w:r w:rsidRPr="0085589B">
        <w:rPr>
          <w:rFonts w:ascii="Arial Narrow" w:hAnsi="Arial Narrow"/>
          <w:color w:val="auto"/>
        </w:rPr>
        <w:t>Komentovaná prohlídka Dlaskova statku, 20. 4.</w:t>
      </w:r>
    </w:p>
    <w:p w:rsidR="00CF4547" w:rsidRPr="0085589B" w:rsidRDefault="00CF4547" w:rsidP="002000A2">
      <w:pPr>
        <w:pStyle w:val="Odstavecseseznamem"/>
        <w:numPr>
          <w:ilvl w:val="0"/>
          <w:numId w:val="32"/>
        </w:numPr>
        <w:rPr>
          <w:rFonts w:ascii="Arial Narrow" w:hAnsi="Arial Narrow"/>
          <w:color w:val="auto"/>
        </w:rPr>
      </w:pPr>
      <w:r w:rsidRPr="0085589B">
        <w:rPr>
          <w:rFonts w:ascii="Arial Narrow" w:hAnsi="Arial Narrow"/>
          <w:color w:val="auto"/>
        </w:rPr>
        <w:t>Komentovaná prohlídka výstavy Ze stébel a proutí – zahájení výstavy a muzejní noc, 13. 6.</w:t>
      </w:r>
    </w:p>
    <w:p w:rsidR="00CF4547" w:rsidRPr="0085589B" w:rsidRDefault="00CF4547" w:rsidP="002000A2">
      <w:pPr>
        <w:pStyle w:val="Odstavecseseznamem"/>
        <w:numPr>
          <w:ilvl w:val="0"/>
          <w:numId w:val="32"/>
        </w:numPr>
        <w:rPr>
          <w:rFonts w:ascii="Arial Narrow" w:hAnsi="Arial Narrow"/>
          <w:color w:val="auto"/>
        </w:rPr>
      </w:pPr>
      <w:r w:rsidRPr="0085589B">
        <w:rPr>
          <w:rFonts w:ascii="Arial Narrow" w:hAnsi="Arial Narrow"/>
          <w:color w:val="auto"/>
        </w:rPr>
        <w:t>Komentovaná prohlídka Dlaskova statku, 17. 6.</w:t>
      </w:r>
    </w:p>
    <w:p w:rsidR="00CF4547" w:rsidRPr="0085589B" w:rsidRDefault="00CF4547" w:rsidP="002000A2">
      <w:pPr>
        <w:pStyle w:val="Odstavecseseznamem"/>
        <w:numPr>
          <w:ilvl w:val="0"/>
          <w:numId w:val="32"/>
        </w:numPr>
        <w:rPr>
          <w:rFonts w:ascii="Arial Narrow" w:hAnsi="Arial Narrow"/>
          <w:color w:val="auto"/>
        </w:rPr>
      </w:pPr>
      <w:r w:rsidRPr="0085589B">
        <w:rPr>
          <w:rFonts w:ascii="Arial Narrow" w:hAnsi="Arial Narrow"/>
          <w:color w:val="auto"/>
        </w:rPr>
        <w:t>Komentovaná prohlídka Dlaskova statku – v rámci exkurze z Národního muzea v přírodě, 29. 6.</w:t>
      </w:r>
    </w:p>
    <w:p w:rsidR="00CF4547" w:rsidRPr="0085589B" w:rsidRDefault="00CF4547" w:rsidP="002000A2">
      <w:pPr>
        <w:pStyle w:val="Odstavecseseznamem"/>
        <w:numPr>
          <w:ilvl w:val="0"/>
          <w:numId w:val="32"/>
        </w:numPr>
        <w:rPr>
          <w:rFonts w:ascii="Arial Narrow" w:hAnsi="Arial Narrow"/>
          <w:color w:val="auto"/>
        </w:rPr>
      </w:pPr>
      <w:r w:rsidRPr="0085589B">
        <w:rPr>
          <w:rFonts w:ascii="Arial Narrow" w:hAnsi="Arial Narrow"/>
          <w:color w:val="auto"/>
        </w:rPr>
        <w:t>Komentovaná prohlídka Dlaskova statku, 21. 9.</w:t>
      </w:r>
    </w:p>
    <w:p w:rsidR="00CF4547" w:rsidRPr="0085589B" w:rsidRDefault="00CF4547" w:rsidP="002000A2">
      <w:pPr>
        <w:pStyle w:val="Odstavecseseznamem"/>
        <w:numPr>
          <w:ilvl w:val="0"/>
          <w:numId w:val="32"/>
        </w:numPr>
        <w:rPr>
          <w:rFonts w:ascii="Arial Narrow" w:hAnsi="Arial Narrow"/>
          <w:color w:val="auto"/>
        </w:rPr>
      </w:pPr>
      <w:r w:rsidRPr="0085589B">
        <w:rPr>
          <w:rFonts w:ascii="Arial Narrow" w:hAnsi="Arial Narrow"/>
          <w:color w:val="auto"/>
        </w:rPr>
        <w:t>Komentovaná prohlídka výstavy Ze stébel a proutí – exkurze Budějovice, 26.9.</w:t>
      </w:r>
    </w:p>
    <w:p w:rsidR="00CF4547" w:rsidRPr="0085589B" w:rsidRDefault="00CF4547" w:rsidP="002000A2">
      <w:pPr>
        <w:pStyle w:val="Odstavecseseznamem"/>
        <w:numPr>
          <w:ilvl w:val="0"/>
          <w:numId w:val="32"/>
        </w:numPr>
        <w:rPr>
          <w:rFonts w:ascii="Arial Narrow" w:hAnsi="Arial Narrow"/>
          <w:color w:val="auto"/>
        </w:rPr>
      </w:pPr>
      <w:r w:rsidRPr="0085589B">
        <w:rPr>
          <w:rFonts w:ascii="Arial Narrow" w:hAnsi="Arial Narrow"/>
          <w:color w:val="auto"/>
        </w:rPr>
        <w:t>Komentovaná prohlídka Dlaskova statku, 28. 9.</w:t>
      </w:r>
    </w:p>
    <w:p w:rsidR="00CF4547" w:rsidRPr="0085589B" w:rsidRDefault="00CF4547" w:rsidP="002000A2">
      <w:pPr>
        <w:pStyle w:val="Odstavecseseznamem"/>
        <w:numPr>
          <w:ilvl w:val="0"/>
          <w:numId w:val="32"/>
        </w:numPr>
        <w:rPr>
          <w:rFonts w:ascii="Arial Narrow" w:hAnsi="Arial Narrow"/>
          <w:color w:val="auto"/>
        </w:rPr>
      </w:pPr>
      <w:r w:rsidRPr="0085589B">
        <w:rPr>
          <w:rFonts w:ascii="Arial Narrow" w:hAnsi="Arial Narrow"/>
          <w:color w:val="auto"/>
        </w:rPr>
        <w:t>Komentovaná prohlídka výstavy Ze stébel a proutí, 5. 10.</w:t>
      </w:r>
    </w:p>
    <w:p w:rsidR="00CF4547" w:rsidRPr="0085589B" w:rsidRDefault="00CF4547" w:rsidP="002000A2">
      <w:pPr>
        <w:pStyle w:val="Odstavecseseznamem"/>
        <w:numPr>
          <w:ilvl w:val="0"/>
          <w:numId w:val="32"/>
        </w:numPr>
        <w:rPr>
          <w:rFonts w:ascii="Arial Narrow" w:hAnsi="Arial Narrow"/>
          <w:color w:val="auto"/>
        </w:rPr>
      </w:pPr>
      <w:r w:rsidRPr="0085589B">
        <w:rPr>
          <w:rFonts w:ascii="Arial Narrow" w:hAnsi="Arial Narrow"/>
          <w:color w:val="auto"/>
        </w:rPr>
        <w:t>Komentovaná prohlídka výstavy Ze stébel a proutí, 6. 10.</w:t>
      </w:r>
    </w:p>
    <w:p w:rsidR="00CF4547" w:rsidRPr="0085589B" w:rsidRDefault="00CF4547" w:rsidP="002000A2">
      <w:pPr>
        <w:pStyle w:val="Odstavecseseznamem"/>
        <w:numPr>
          <w:ilvl w:val="0"/>
          <w:numId w:val="32"/>
        </w:numPr>
        <w:rPr>
          <w:rFonts w:ascii="Arial Narrow" w:hAnsi="Arial Narrow"/>
          <w:color w:val="auto"/>
        </w:rPr>
      </w:pPr>
      <w:r w:rsidRPr="0085589B">
        <w:rPr>
          <w:rFonts w:ascii="Arial Narrow" w:hAnsi="Arial Narrow"/>
          <w:color w:val="auto"/>
        </w:rPr>
        <w:t>Komentovaná prohlídka výstavy Ze stébel a proutí, 12. 10.</w:t>
      </w:r>
    </w:p>
    <w:p w:rsidR="00CF4547" w:rsidRPr="0085589B" w:rsidRDefault="00CF4547" w:rsidP="002000A2">
      <w:pPr>
        <w:pStyle w:val="Odstavecseseznamem"/>
        <w:numPr>
          <w:ilvl w:val="0"/>
          <w:numId w:val="32"/>
        </w:numPr>
        <w:rPr>
          <w:rFonts w:ascii="Arial Narrow" w:hAnsi="Arial Narrow"/>
          <w:color w:val="auto"/>
        </w:rPr>
      </w:pPr>
      <w:r w:rsidRPr="0085589B">
        <w:rPr>
          <w:rFonts w:ascii="Arial Narrow" w:hAnsi="Arial Narrow"/>
          <w:color w:val="auto"/>
        </w:rPr>
        <w:t>Komentovaná prohlídka výstavy Ze stébel a proutí, 13. 10.</w:t>
      </w:r>
    </w:p>
    <w:p w:rsidR="00CF4547" w:rsidRPr="0085589B" w:rsidRDefault="00CF4547" w:rsidP="002000A2">
      <w:pPr>
        <w:pStyle w:val="Odstavecseseznamem"/>
        <w:numPr>
          <w:ilvl w:val="0"/>
          <w:numId w:val="32"/>
        </w:numPr>
        <w:rPr>
          <w:rFonts w:ascii="Arial Narrow" w:hAnsi="Arial Narrow"/>
          <w:color w:val="auto"/>
        </w:rPr>
      </w:pPr>
      <w:r w:rsidRPr="0085589B">
        <w:rPr>
          <w:rFonts w:ascii="Arial Narrow" w:hAnsi="Arial Narrow"/>
          <w:color w:val="auto"/>
        </w:rPr>
        <w:t>Komentovaná prohlídka Dlaskova statku, 1. 12.</w:t>
      </w:r>
    </w:p>
    <w:p w:rsidR="005C4203" w:rsidRPr="00077831" w:rsidRDefault="00732BEB" w:rsidP="00B27AA8">
      <w:pPr>
        <w:tabs>
          <w:tab w:val="left" w:pos="8505"/>
        </w:tabs>
        <w:suppressAutoHyphens/>
        <w:rPr>
          <w:rFonts w:ascii="Arial Narrow" w:hAnsi="Arial Narrow" w:cs="Calibri"/>
          <w:b/>
          <w:color w:val="auto"/>
        </w:rPr>
      </w:pPr>
      <w:r w:rsidRPr="00077831">
        <w:rPr>
          <w:rFonts w:ascii="Arial Narrow" w:hAnsi="Arial Narrow" w:cs="Calibri"/>
          <w:b/>
          <w:color w:val="auto"/>
        </w:rPr>
        <w:t>PhDr.</w:t>
      </w:r>
      <w:r w:rsidR="00E90CED" w:rsidRPr="00077831">
        <w:rPr>
          <w:rFonts w:ascii="Arial Narrow" w:hAnsi="Arial Narrow" w:cs="Calibri"/>
          <w:b/>
          <w:color w:val="auto"/>
        </w:rPr>
        <w:t xml:space="preserve"> </w:t>
      </w:r>
      <w:r w:rsidR="002B6E92" w:rsidRPr="00077831">
        <w:rPr>
          <w:rFonts w:ascii="Arial Narrow" w:hAnsi="Arial Narrow" w:cs="Calibri"/>
          <w:b/>
          <w:color w:val="auto"/>
        </w:rPr>
        <w:t>V. Jakouběová</w:t>
      </w:r>
    </w:p>
    <w:p w:rsidR="00AA44D8" w:rsidRPr="00077831" w:rsidRDefault="00AA44D8" w:rsidP="00B27AA8">
      <w:pPr>
        <w:pStyle w:val="Odstavecseseznamem"/>
        <w:numPr>
          <w:ilvl w:val="0"/>
          <w:numId w:val="19"/>
        </w:numPr>
        <w:tabs>
          <w:tab w:val="left" w:pos="8505"/>
        </w:tabs>
        <w:suppressAutoHyphens/>
        <w:rPr>
          <w:rFonts w:ascii="Arial Narrow" w:eastAsia="Batang" w:hAnsi="Arial Narrow"/>
          <w:color w:val="auto"/>
          <w:sz w:val="24"/>
          <w:szCs w:val="24"/>
        </w:rPr>
      </w:pPr>
      <w:r w:rsidRPr="00077831">
        <w:rPr>
          <w:rFonts w:ascii="Arial Narrow" w:eastAsia="Batang" w:hAnsi="Arial Narrow"/>
          <w:color w:val="auto"/>
          <w:sz w:val="24"/>
          <w:szCs w:val="24"/>
        </w:rPr>
        <w:t>Historie a souča</w:t>
      </w:r>
      <w:r w:rsidR="004F0430" w:rsidRPr="00077831">
        <w:rPr>
          <w:rFonts w:ascii="Arial Narrow" w:eastAsia="Batang" w:hAnsi="Arial Narrow"/>
          <w:color w:val="auto"/>
          <w:sz w:val="24"/>
          <w:szCs w:val="24"/>
        </w:rPr>
        <w:t>s</w:t>
      </w:r>
      <w:r w:rsidRPr="00077831">
        <w:rPr>
          <w:rFonts w:ascii="Arial Narrow" w:eastAsia="Batang" w:hAnsi="Arial Narrow"/>
          <w:color w:val="auto"/>
          <w:sz w:val="24"/>
          <w:szCs w:val="24"/>
        </w:rPr>
        <w:t>nost Muzea Českého ráje, Výbor p</w:t>
      </w:r>
      <w:r w:rsidR="0031512A" w:rsidRPr="00077831">
        <w:rPr>
          <w:rFonts w:ascii="Arial Narrow" w:eastAsia="Batang" w:hAnsi="Arial Narrow"/>
          <w:color w:val="auto"/>
          <w:sz w:val="24"/>
          <w:szCs w:val="24"/>
        </w:rPr>
        <w:t>r</w:t>
      </w:r>
      <w:r w:rsidRPr="00077831">
        <w:rPr>
          <w:rFonts w:ascii="Arial Narrow" w:eastAsia="Batang" w:hAnsi="Arial Narrow"/>
          <w:color w:val="auto"/>
          <w:sz w:val="24"/>
          <w:szCs w:val="24"/>
        </w:rPr>
        <w:t>o kultury KÚ</w:t>
      </w:r>
    </w:p>
    <w:p w:rsidR="005A2D33" w:rsidRPr="00077831" w:rsidRDefault="00AA44D8" w:rsidP="00B27AA8">
      <w:pPr>
        <w:pStyle w:val="Odstavecseseznamem"/>
        <w:numPr>
          <w:ilvl w:val="0"/>
          <w:numId w:val="19"/>
        </w:numPr>
        <w:tabs>
          <w:tab w:val="left" w:pos="8505"/>
        </w:tabs>
        <w:suppressAutoHyphens/>
        <w:rPr>
          <w:rFonts w:ascii="Arial Narrow" w:hAnsi="Arial Narrow"/>
          <w:color w:val="auto"/>
          <w:sz w:val="24"/>
          <w:szCs w:val="24"/>
        </w:rPr>
      </w:pPr>
      <w:r w:rsidRPr="00077831">
        <w:rPr>
          <w:rFonts w:ascii="Arial Narrow" w:hAnsi="Arial Narrow"/>
          <w:color w:val="auto"/>
          <w:sz w:val="24"/>
          <w:szCs w:val="24"/>
        </w:rPr>
        <w:t>Velikonoční obřadní pečivo</w:t>
      </w:r>
      <w:r w:rsidR="00702486" w:rsidRPr="00077831">
        <w:rPr>
          <w:rFonts w:ascii="Arial Narrow" w:hAnsi="Arial Narrow"/>
          <w:color w:val="auto"/>
          <w:sz w:val="24"/>
          <w:szCs w:val="24"/>
        </w:rPr>
        <w:t>-</w:t>
      </w:r>
      <w:r w:rsidRPr="00077831">
        <w:rPr>
          <w:rFonts w:ascii="Arial Narrow" w:hAnsi="Arial Narrow"/>
          <w:color w:val="auto"/>
          <w:sz w:val="24"/>
          <w:szCs w:val="24"/>
        </w:rPr>
        <w:t>workshop Pečeme b muzeu</w:t>
      </w:r>
    </w:p>
    <w:p w:rsidR="00AA44D8" w:rsidRPr="00077831" w:rsidRDefault="00AA44D8" w:rsidP="00B27AA8">
      <w:pPr>
        <w:pStyle w:val="Odstavecseseznamem"/>
        <w:numPr>
          <w:ilvl w:val="0"/>
          <w:numId w:val="19"/>
        </w:numPr>
        <w:tabs>
          <w:tab w:val="left" w:pos="8505"/>
        </w:tabs>
        <w:suppressAutoHyphens/>
        <w:rPr>
          <w:rFonts w:ascii="Arial Narrow" w:hAnsi="Arial Narrow"/>
          <w:color w:val="auto"/>
          <w:sz w:val="24"/>
          <w:szCs w:val="24"/>
        </w:rPr>
      </w:pPr>
      <w:r w:rsidRPr="00077831">
        <w:rPr>
          <w:rFonts w:ascii="Arial Narrow" w:hAnsi="Arial Narrow"/>
          <w:color w:val="auto"/>
          <w:sz w:val="24"/>
          <w:szCs w:val="24"/>
        </w:rPr>
        <w:t>Dožínky a tradiční lidová strava a pečivo</w:t>
      </w:r>
      <w:r w:rsidR="00702486" w:rsidRPr="00077831">
        <w:rPr>
          <w:rFonts w:ascii="Arial Narrow" w:hAnsi="Arial Narrow"/>
          <w:color w:val="auto"/>
          <w:sz w:val="24"/>
          <w:szCs w:val="24"/>
        </w:rPr>
        <w:t>-</w:t>
      </w:r>
      <w:r w:rsidRPr="00077831">
        <w:rPr>
          <w:rFonts w:ascii="Arial Narrow" w:hAnsi="Arial Narrow"/>
          <w:color w:val="auto"/>
          <w:sz w:val="24"/>
          <w:szCs w:val="24"/>
        </w:rPr>
        <w:t>workshop Pečeme b muzeu</w:t>
      </w:r>
    </w:p>
    <w:p w:rsidR="004F0430" w:rsidRPr="00077831" w:rsidRDefault="00AA44D8" w:rsidP="00B27AA8">
      <w:pPr>
        <w:pStyle w:val="Odstavecseseznamem"/>
        <w:numPr>
          <w:ilvl w:val="0"/>
          <w:numId w:val="19"/>
        </w:numPr>
        <w:tabs>
          <w:tab w:val="left" w:pos="8505"/>
        </w:tabs>
        <w:suppressAutoHyphens/>
        <w:rPr>
          <w:rFonts w:ascii="Arial Narrow" w:hAnsi="Arial Narrow"/>
          <w:color w:val="auto"/>
          <w:sz w:val="24"/>
          <w:szCs w:val="24"/>
        </w:rPr>
      </w:pPr>
      <w:r w:rsidRPr="00077831">
        <w:rPr>
          <w:rFonts w:ascii="Arial Narrow" w:hAnsi="Arial Narrow"/>
          <w:color w:val="auto"/>
          <w:sz w:val="24"/>
          <w:szCs w:val="24"/>
        </w:rPr>
        <w:t xml:space="preserve">Tradiční lidová strava v období Dušiček, svátku svatého Martina a Adventu - workshop </w:t>
      </w:r>
    </w:p>
    <w:p w:rsidR="00AA44D8" w:rsidRPr="00077831" w:rsidRDefault="00AA44D8" w:rsidP="00B27AA8">
      <w:pPr>
        <w:pStyle w:val="Odstavecseseznamem"/>
        <w:tabs>
          <w:tab w:val="left" w:pos="8505"/>
        </w:tabs>
        <w:suppressAutoHyphens/>
        <w:rPr>
          <w:rFonts w:ascii="Arial Narrow" w:hAnsi="Arial Narrow"/>
          <w:color w:val="auto"/>
          <w:sz w:val="24"/>
          <w:szCs w:val="24"/>
        </w:rPr>
      </w:pPr>
      <w:r w:rsidRPr="00077831">
        <w:rPr>
          <w:rFonts w:ascii="Arial Narrow" w:hAnsi="Arial Narrow"/>
          <w:color w:val="auto"/>
          <w:sz w:val="24"/>
          <w:szCs w:val="24"/>
        </w:rPr>
        <w:t>Pečeme v</w:t>
      </w:r>
      <w:r w:rsidR="009059A4" w:rsidRPr="00077831">
        <w:rPr>
          <w:rFonts w:ascii="Arial Narrow" w:hAnsi="Arial Narrow"/>
          <w:color w:val="auto"/>
          <w:sz w:val="24"/>
          <w:szCs w:val="24"/>
        </w:rPr>
        <w:t> </w:t>
      </w:r>
      <w:r w:rsidRPr="00077831">
        <w:rPr>
          <w:rFonts w:ascii="Arial Narrow" w:hAnsi="Arial Narrow"/>
          <w:color w:val="auto"/>
          <w:sz w:val="24"/>
          <w:szCs w:val="24"/>
        </w:rPr>
        <w:t>muzeu</w:t>
      </w:r>
    </w:p>
    <w:p w:rsidR="00FA3232" w:rsidRPr="00077831" w:rsidRDefault="00FA3232" w:rsidP="00B27AA8">
      <w:pPr>
        <w:pStyle w:val="Odstavecseseznamem"/>
        <w:numPr>
          <w:ilvl w:val="0"/>
          <w:numId w:val="19"/>
        </w:numPr>
        <w:tabs>
          <w:tab w:val="left" w:pos="8505"/>
        </w:tabs>
        <w:suppressAutoHyphens/>
        <w:rPr>
          <w:rFonts w:ascii="Arial Narrow" w:hAnsi="Arial Narrow"/>
          <w:color w:val="auto"/>
          <w:sz w:val="24"/>
          <w:szCs w:val="24"/>
        </w:rPr>
      </w:pPr>
      <w:r w:rsidRPr="00077831">
        <w:rPr>
          <w:rFonts w:ascii="Arial Narrow" w:hAnsi="Arial Narrow"/>
          <w:color w:val="auto"/>
          <w:sz w:val="24"/>
          <w:szCs w:val="24"/>
        </w:rPr>
        <w:t>Přednáška Tradiční lidová strava v Pojizeří, Sobotka 15. října</w:t>
      </w:r>
    </w:p>
    <w:p w:rsidR="009059A4" w:rsidRPr="00077831" w:rsidRDefault="009059A4" w:rsidP="00B27AA8">
      <w:pPr>
        <w:pStyle w:val="Odstavecseseznamem"/>
        <w:numPr>
          <w:ilvl w:val="0"/>
          <w:numId w:val="19"/>
        </w:numPr>
        <w:tabs>
          <w:tab w:val="left" w:pos="8505"/>
        </w:tabs>
        <w:suppressAutoHyphens/>
        <w:rPr>
          <w:rFonts w:ascii="Arial Narrow" w:hAnsi="Arial Narrow"/>
          <w:color w:val="auto"/>
          <w:sz w:val="24"/>
          <w:szCs w:val="24"/>
        </w:rPr>
      </w:pPr>
      <w:r w:rsidRPr="00077831">
        <w:rPr>
          <w:rFonts w:ascii="Arial Narrow" w:hAnsi="Arial Narrow"/>
          <w:color w:val="auto"/>
          <w:sz w:val="24"/>
          <w:szCs w:val="24"/>
        </w:rPr>
        <w:t>Komentovaná prohlídka expozice Národopis Pojizeří</w:t>
      </w:r>
    </w:p>
    <w:p w:rsidR="00397DAB" w:rsidRPr="00077831" w:rsidRDefault="00397DAB" w:rsidP="00B27AA8">
      <w:pPr>
        <w:pStyle w:val="Odstavecseseznamem"/>
        <w:numPr>
          <w:ilvl w:val="0"/>
          <w:numId w:val="19"/>
        </w:numPr>
        <w:tabs>
          <w:tab w:val="left" w:pos="8505"/>
        </w:tabs>
        <w:suppressAutoHyphens/>
        <w:rPr>
          <w:rFonts w:ascii="Arial Narrow" w:hAnsi="Arial Narrow"/>
          <w:color w:val="auto"/>
          <w:sz w:val="24"/>
          <w:szCs w:val="24"/>
        </w:rPr>
      </w:pPr>
      <w:r w:rsidRPr="00077831">
        <w:rPr>
          <w:rFonts w:ascii="Arial Narrow" w:hAnsi="Arial Narrow"/>
          <w:color w:val="auto"/>
          <w:sz w:val="24"/>
          <w:szCs w:val="24"/>
        </w:rPr>
        <w:t>Komentované prohlídky výstavy Jiří Plátek Umělecká knižní vazba</w:t>
      </w:r>
    </w:p>
    <w:p w:rsidR="009059A4" w:rsidRPr="00077831" w:rsidRDefault="009059A4" w:rsidP="00B27AA8">
      <w:pPr>
        <w:pStyle w:val="Odstavecseseznamem"/>
        <w:numPr>
          <w:ilvl w:val="0"/>
          <w:numId w:val="19"/>
        </w:numPr>
        <w:tabs>
          <w:tab w:val="left" w:pos="8505"/>
        </w:tabs>
        <w:suppressAutoHyphens/>
        <w:rPr>
          <w:rFonts w:ascii="Arial Narrow" w:hAnsi="Arial Narrow"/>
          <w:color w:val="auto"/>
          <w:sz w:val="24"/>
          <w:szCs w:val="24"/>
        </w:rPr>
      </w:pPr>
      <w:r w:rsidRPr="00077831">
        <w:rPr>
          <w:rFonts w:ascii="Arial Narrow" w:hAnsi="Arial Narrow"/>
          <w:color w:val="auto"/>
          <w:sz w:val="24"/>
          <w:szCs w:val="24"/>
        </w:rPr>
        <w:t>Komentované prohlídky výstavy Pospěšte pastýři k betlému</w:t>
      </w:r>
    </w:p>
    <w:p w:rsidR="00DA35E5" w:rsidRPr="00077831" w:rsidRDefault="00DA35E5" w:rsidP="00B27AA8">
      <w:pPr>
        <w:suppressAutoHyphens/>
        <w:rPr>
          <w:rFonts w:ascii="Arial Narrow" w:hAnsi="Arial Narrow"/>
          <w:b/>
          <w:color w:val="auto"/>
        </w:rPr>
      </w:pPr>
      <w:r w:rsidRPr="00077831">
        <w:rPr>
          <w:rFonts w:ascii="Arial Narrow" w:hAnsi="Arial Narrow"/>
          <w:b/>
          <w:color w:val="auto"/>
        </w:rPr>
        <w:t>Mgr. A. Kulíšková</w:t>
      </w:r>
    </w:p>
    <w:p w:rsidR="00DA35E5" w:rsidRPr="00077831" w:rsidRDefault="00DA35E5" w:rsidP="00B27AA8">
      <w:pPr>
        <w:pStyle w:val="Odstavecseseznamem"/>
        <w:numPr>
          <w:ilvl w:val="0"/>
          <w:numId w:val="22"/>
        </w:numPr>
        <w:suppressAutoHyphens/>
        <w:rPr>
          <w:rFonts w:ascii="Arial Narrow" w:hAnsi="Arial Narrow"/>
          <w:color w:val="auto"/>
        </w:rPr>
      </w:pPr>
      <w:r w:rsidRPr="00077831">
        <w:rPr>
          <w:rFonts w:ascii="Arial Narrow" w:hAnsi="Arial Narrow"/>
          <w:color w:val="auto"/>
        </w:rPr>
        <w:t xml:space="preserve">O starém Turnově. Beseda pro 3. třídy v rámci projektu </w:t>
      </w:r>
      <w:proofErr w:type="spellStart"/>
      <w:r w:rsidRPr="00077831">
        <w:rPr>
          <w:rFonts w:ascii="Arial Narrow" w:hAnsi="Arial Narrow"/>
          <w:color w:val="auto"/>
        </w:rPr>
        <w:t>VCT</w:t>
      </w:r>
      <w:proofErr w:type="spellEnd"/>
      <w:r w:rsidRPr="00077831">
        <w:rPr>
          <w:rFonts w:ascii="Arial Narrow" w:hAnsi="Arial Narrow"/>
          <w:color w:val="auto"/>
        </w:rPr>
        <w:t>, 2</w:t>
      </w:r>
      <w:r w:rsidR="007F1764">
        <w:rPr>
          <w:rFonts w:ascii="Arial Narrow" w:hAnsi="Arial Narrow"/>
          <w:color w:val="auto"/>
        </w:rPr>
        <w:t xml:space="preserve"> </w:t>
      </w:r>
      <w:r w:rsidRPr="00077831">
        <w:rPr>
          <w:rFonts w:ascii="Arial Narrow" w:hAnsi="Arial Narrow"/>
          <w:color w:val="auto"/>
        </w:rPr>
        <w:t>x, duben 2019</w:t>
      </w:r>
    </w:p>
    <w:p w:rsidR="00DA35E5" w:rsidRPr="00077831" w:rsidRDefault="00DA35E5" w:rsidP="00B27AA8">
      <w:pPr>
        <w:pStyle w:val="Odstavecseseznamem"/>
        <w:numPr>
          <w:ilvl w:val="0"/>
          <w:numId w:val="22"/>
        </w:numPr>
        <w:suppressAutoHyphens/>
        <w:rPr>
          <w:rFonts w:ascii="Arial Narrow" w:hAnsi="Arial Narrow"/>
          <w:color w:val="auto"/>
        </w:rPr>
      </w:pPr>
      <w:r w:rsidRPr="00077831">
        <w:rPr>
          <w:rFonts w:ascii="Arial Narrow" w:hAnsi="Arial Narrow"/>
          <w:color w:val="auto"/>
        </w:rPr>
        <w:t>Práce kronikáře ve 21. století. Přednáška pro 9. třídy, ZŠ Skálova, 2</w:t>
      </w:r>
      <w:r w:rsidR="007F1764">
        <w:rPr>
          <w:rFonts w:ascii="Arial Narrow" w:hAnsi="Arial Narrow"/>
          <w:color w:val="auto"/>
        </w:rPr>
        <w:t xml:space="preserve"> </w:t>
      </w:r>
      <w:r w:rsidRPr="00077831">
        <w:rPr>
          <w:rFonts w:ascii="Arial Narrow" w:hAnsi="Arial Narrow"/>
          <w:color w:val="auto"/>
        </w:rPr>
        <w:t>x, červen 2019</w:t>
      </w:r>
    </w:p>
    <w:p w:rsidR="00DA35E5" w:rsidRPr="00077831" w:rsidRDefault="00DA35E5" w:rsidP="00B27AA8">
      <w:pPr>
        <w:suppressAutoHyphens/>
        <w:rPr>
          <w:rFonts w:ascii="Arial Narrow" w:hAnsi="Arial Narrow"/>
          <w:b/>
          <w:color w:val="auto"/>
        </w:rPr>
      </w:pPr>
      <w:r w:rsidRPr="00077831">
        <w:rPr>
          <w:rFonts w:ascii="Arial Narrow" w:hAnsi="Arial Narrow"/>
          <w:b/>
          <w:color w:val="auto"/>
        </w:rPr>
        <w:t>Mgr. D. Marek</w:t>
      </w:r>
    </w:p>
    <w:p w:rsidR="00DA35E5" w:rsidRPr="00077831" w:rsidRDefault="00DA35E5" w:rsidP="00B27AA8">
      <w:pPr>
        <w:pStyle w:val="Odstavecseseznamem"/>
        <w:numPr>
          <w:ilvl w:val="0"/>
          <w:numId w:val="23"/>
        </w:numPr>
        <w:suppressAutoHyphens/>
        <w:rPr>
          <w:rFonts w:ascii="Arial Narrow" w:hAnsi="Arial Narrow"/>
          <w:color w:val="auto"/>
        </w:rPr>
      </w:pPr>
      <w:r w:rsidRPr="00077831">
        <w:rPr>
          <w:rFonts w:ascii="Arial Narrow" w:hAnsi="Arial Narrow"/>
          <w:color w:val="auto"/>
        </w:rPr>
        <w:t>Horolezectví v Českém ráji, 17. října 2019, Praha</w:t>
      </w:r>
    </w:p>
    <w:p w:rsidR="00DA35E5" w:rsidRPr="00077831" w:rsidRDefault="00DA35E5" w:rsidP="00B27AA8">
      <w:pPr>
        <w:pStyle w:val="Odstavecseseznamem"/>
        <w:numPr>
          <w:ilvl w:val="0"/>
          <w:numId w:val="23"/>
        </w:numPr>
        <w:suppressAutoHyphens/>
        <w:rPr>
          <w:rFonts w:ascii="Arial Narrow" w:hAnsi="Arial Narrow"/>
          <w:color w:val="auto"/>
        </w:rPr>
      </w:pPr>
      <w:r w:rsidRPr="00077831">
        <w:rPr>
          <w:rFonts w:ascii="Arial Narrow" w:hAnsi="Arial Narrow"/>
          <w:color w:val="auto"/>
        </w:rPr>
        <w:t>Horolezectví v Českém ráji, 17. listopadu 2019, Turnov</w:t>
      </w:r>
    </w:p>
    <w:p w:rsidR="00B25A47" w:rsidRDefault="00B25A47" w:rsidP="00FA3232">
      <w:pPr>
        <w:tabs>
          <w:tab w:val="left" w:pos="8505"/>
        </w:tabs>
        <w:suppressAutoHyphens/>
        <w:rPr>
          <w:rFonts w:ascii="Arial Narrow" w:eastAsia="Batang" w:hAnsi="Arial Narrow"/>
          <w:b/>
          <w:color w:val="auto"/>
        </w:rPr>
      </w:pPr>
    </w:p>
    <w:p w:rsidR="00FA3232" w:rsidRPr="00077831" w:rsidRDefault="00FA3232" w:rsidP="00FA3232">
      <w:pPr>
        <w:tabs>
          <w:tab w:val="left" w:pos="8505"/>
        </w:tabs>
        <w:suppressAutoHyphens/>
        <w:rPr>
          <w:rFonts w:ascii="Arial Narrow" w:eastAsia="Batang" w:hAnsi="Arial Narrow"/>
          <w:b/>
          <w:color w:val="auto"/>
        </w:rPr>
      </w:pPr>
      <w:r w:rsidRPr="00077831">
        <w:rPr>
          <w:rFonts w:ascii="Arial Narrow" w:eastAsia="Batang" w:hAnsi="Arial Narrow"/>
          <w:b/>
          <w:color w:val="auto"/>
        </w:rPr>
        <w:lastRenderedPageBreak/>
        <w:t>PhDr. J. Prostředník, PhD.</w:t>
      </w:r>
    </w:p>
    <w:p w:rsidR="00553D78" w:rsidRDefault="00553D78" w:rsidP="007F1764">
      <w:pPr>
        <w:pStyle w:val="Textkomente"/>
        <w:numPr>
          <w:ilvl w:val="0"/>
          <w:numId w:val="31"/>
        </w:numPr>
        <w:suppressAutoHyphens/>
        <w:rPr>
          <w:rFonts w:ascii="Arial Narrow" w:hAnsi="Arial Narrow"/>
          <w:color w:val="auto"/>
        </w:rPr>
      </w:pPr>
      <w:r w:rsidRPr="00553D78">
        <w:rPr>
          <w:rFonts w:ascii="Arial Narrow" w:hAnsi="Arial Narrow"/>
          <w:color w:val="auto"/>
        </w:rPr>
        <w:t>Poklady podzemí</w:t>
      </w:r>
      <w:r>
        <w:rPr>
          <w:rFonts w:ascii="Arial Narrow" w:hAnsi="Arial Narrow"/>
          <w:color w:val="auto"/>
        </w:rPr>
        <w:t>,</w:t>
      </w:r>
      <w:r w:rsidRPr="00553D78">
        <w:rPr>
          <w:rFonts w:ascii="Arial Narrow" w:hAnsi="Arial Narrow"/>
          <w:color w:val="auto"/>
        </w:rPr>
        <w:t xml:space="preserve"> termíny: 24. 1. Turnov; 14. 2. Turnov (3</w:t>
      </w:r>
      <w:r w:rsidR="007F1764">
        <w:rPr>
          <w:rFonts w:ascii="Arial Narrow" w:hAnsi="Arial Narrow"/>
          <w:color w:val="auto"/>
        </w:rPr>
        <w:t xml:space="preserve"> </w:t>
      </w:r>
      <w:r w:rsidRPr="00553D78">
        <w:rPr>
          <w:rFonts w:ascii="Arial Narrow" w:hAnsi="Arial Narrow"/>
          <w:color w:val="auto"/>
        </w:rPr>
        <w:t>x); 21. 2. Turnov (2</w:t>
      </w:r>
      <w:r w:rsidR="007F1764">
        <w:rPr>
          <w:rFonts w:ascii="Arial Narrow" w:hAnsi="Arial Narrow"/>
          <w:color w:val="auto"/>
        </w:rPr>
        <w:t xml:space="preserve"> </w:t>
      </w:r>
      <w:r w:rsidRPr="00553D78">
        <w:rPr>
          <w:rFonts w:ascii="Arial Narrow" w:hAnsi="Arial Narrow"/>
          <w:color w:val="auto"/>
        </w:rPr>
        <w:t>x); 18. 3. Turnov, 21. 3. Turnov</w:t>
      </w:r>
    </w:p>
    <w:p w:rsidR="00553D78" w:rsidRDefault="00553D78" w:rsidP="007F1764">
      <w:pPr>
        <w:pStyle w:val="Textkomente"/>
        <w:numPr>
          <w:ilvl w:val="0"/>
          <w:numId w:val="31"/>
        </w:numPr>
        <w:suppressAutoHyphens/>
        <w:rPr>
          <w:rFonts w:ascii="Arial Narrow" w:hAnsi="Arial Narrow"/>
          <w:color w:val="auto"/>
        </w:rPr>
      </w:pPr>
      <w:r w:rsidRPr="00553D78">
        <w:rPr>
          <w:rFonts w:ascii="Arial Narrow" w:hAnsi="Arial Narrow"/>
          <w:color w:val="auto"/>
        </w:rPr>
        <w:t>Archeologický výzkum v Turnově - Maškových zahradách 27.3. Turnov; 28. 3. Turnov</w:t>
      </w:r>
    </w:p>
    <w:p w:rsidR="00553D78" w:rsidRDefault="00553D78" w:rsidP="007F1764">
      <w:pPr>
        <w:pStyle w:val="Textkomente"/>
        <w:numPr>
          <w:ilvl w:val="0"/>
          <w:numId w:val="31"/>
        </w:numPr>
        <w:suppressAutoHyphens/>
        <w:rPr>
          <w:rFonts w:ascii="Arial Narrow" w:hAnsi="Arial Narrow"/>
          <w:color w:val="auto"/>
        </w:rPr>
      </w:pPr>
      <w:r w:rsidRPr="00553D78">
        <w:rPr>
          <w:rFonts w:ascii="Arial Narrow" w:hAnsi="Arial Narrow"/>
          <w:color w:val="auto"/>
        </w:rPr>
        <w:t xml:space="preserve">Archeologické objevy v Rovensku pod Troskami 31. 3. Rovensko pod Troskami; </w:t>
      </w:r>
    </w:p>
    <w:p w:rsidR="00553D78" w:rsidRDefault="00553D78" w:rsidP="007F1764">
      <w:pPr>
        <w:pStyle w:val="Textkomente"/>
        <w:numPr>
          <w:ilvl w:val="0"/>
          <w:numId w:val="31"/>
        </w:numPr>
        <w:suppressAutoHyphens/>
        <w:rPr>
          <w:rFonts w:ascii="Arial Narrow" w:hAnsi="Arial Narrow"/>
          <w:color w:val="auto"/>
        </w:rPr>
      </w:pPr>
      <w:r w:rsidRPr="00553D78">
        <w:rPr>
          <w:rFonts w:ascii="Arial Narrow" w:hAnsi="Arial Narrow"/>
          <w:color w:val="auto"/>
        </w:rPr>
        <w:t>Objev gotického kostela sv. Alžběty v Jilemnic</w:t>
      </w:r>
      <w:r>
        <w:rPr>
          <w:rFonts w:ascii="Arial Narrow" w:hAnsi="Arial Narrow"/>
          <w:color w:val="auto"/>
        </w:rPr>
        <w:t>i</w:t>
      </w:r>
      <w:r w:rsidRPr="00553D78">
        <w:rPr>
          <w:rFonts w:ascii="Arial Narrow" w:hAnsi="Arial Narrow"/>
          <w:color w:val="auto"/>
        </w:rPr>
        <w:t xml:space="preserve"> 3. 4. Jičín; 25. 4. Jilemnice</w:t>
      </w:r>
    </w:p>
    <w:p w:rsidR="00553D78" w:rsidRDefault="00553D78" w:rsidP="007F1764">
      <w:pPr>
        <w:pStyle w:val="Textkomente"/>
        <w:numPr>
          <w:ilvl w:val="0"/>
          <w:numId w:val="31"/>
        </w:numPr>
        <w:suppressAutoHyphens/>
        <w:rPr>
          <w:rFonts w:ascii="Arial Narrow" w:hAnsi="Arial Narrow"/>
          <w:color w:val="auto"/>
        </w:rPr>
      </w:pPr>
      <w:r w:rsidRPr="00553D78">
        <w:rPr>
          <w:rFonts w:ascii="Arial Narrow" w:hAnsi="Arial Narrow"/>
          <w:color w:val="auto"/>
        </w:rPr>
        <w:t xml:space="preserve">Poklady podzemí - archeologické objevy v podhůří Krkonoš </w:t>
      </w:r>
      <w:r>
        <w:rPr>
          <w:rFonts w:ascii="Arial Narrow" w:hAnsi="Arial Narrow"/>
          <w:color w:val="auto"/>
        </w:rPr>
        <w:t>20. 5. Semily</w:t>
      </w:r>
    </w:p>
    <w:p w:rsidR="00553D78" w:rsidRDefault="00553D78" w:rsidP="007F1764">
      <w:pPr>
        <w:pStyle w:val="Textkomente"/>
        <w:numPr>
          <w:ilvl w:val="0"/>
          <w:numId w:val="31"/>
        </w:numPr>
        <w:suppressAutoHyphens/>
        <w:rPr>
          <w:rFonts w:ascii="Arial Narrow" w:hAnsi="Arial Narrow"/>
          <w:color w:val="auto"/>
        </w:rPr>
      </w:pPr>
      <w:r w:rsidRPr="00553D78">
        <w:rPr>
          <w:rFonts w:ascii="Arial Narrow" w:hAnsi="Arial Narrow"/>
          <w:color w:val="auto"/>
        </w:rPr>
        <w:t>Gotický kostel sv. Alžběty v Jilemnici 14. 9. Jilemnice (2</w:t>
      </w:r>
      <w:r w:rsidR="002E1EE4">
        <w:rPr>
          <w:rFonts w:ascii="Arial Narrow" w:hAnsi="Arial Narrow"/>
          <w:color w:val="auto"/>
        </w:rPr>
        <w:t xml:space="preserve"> </w:t>
      </w:r>
      <w:r w:rsidRPr="00553D78">
        <w:rPr>
          <w:rFonts w:ascii="Arial Narrow" w:hAnsi="Arial Narrow"/>
          <w:color w:val="auto"/>
        </w:rPr>
        <w:t>x), 24.10. Jilemnice (3</w:t>
      </w:r>
      <w:r w:rsidR="002E1EE4">
        <w:rPr>
          <w:rFonts w:ascii="Arial Narrow" w:hAnsi="Arial Narrow"/>
          <w:color w:val="auto"/>
        </w:rPr>
        <w:t xml:space="preserve"> </w:t>
      </w:r>
      <w:r w:rsidRPr="00553D78">
        <w:rPr>
          <w:rFonts w:ascii="Arial Narrow" w:hAnsi="Arial Narrow"/>
          <w:color w:val="auto"/>
        </w:rPr>
        <w:t>x),</w:t>
      </w:r>
    </w:p>
    <w:p w:rsidR="00553D78" w:rsidRPr="00553D78" w:rsidRDefault="00553D78" w:rsidP="007F1764">
      <w:pPr>
        <w:pStyle w:val="Textkomente"/>
        <w:numPr>
          <w:ilvl w:val="0"/>
          <w:numId w:val="31"/>
        </w:numPr>
        <w:suppressAutoHyphens/>
        <w:rPr>
          <w:rFonts w:ascii="Arial Narrow" w:hAnsi="Arial Narrow"/>
          <w:color w:val="auto"/>
        </w:rPr>
      </w:pPr>
      <w:r w:rsidRPr="00553D78">
        <w:rPr>
          <w:rFonts w:ascii="Arial Narrow" w:hAnsi="Arial Narrow"/>
          <w:color w:val="auto"/>
        </w:rPr>
        <w:t>Archeologické objevy v Českém ráji a Pojizeří v letech 2018 a 2019" Turnov (Mgr. R. Sirovátka)</w:t>
      </w:r>
    </w:p>
    <w:p w:rsidR="00EB242F" w:rsidRDefault="00EB242F" w:rsidP="007F1764">
      <w:pPr>
        <w:suppressAutoHyphens/>
        <w:rPr>
          <w:rFonts w:ascii="Arial Narrow" w:hAnsi="Arial Narrow"/>
          <w:b/>
          <w:color w:val="auto"/>
        </w:rPr>
      </w:pPr>
    </w:p>
    <w:p w:rsidR="00DA35E5" w:rsidRPr="00077831" w:rsidRDefault="00DA35E5" w:rsidP="007F1764">
      <w:pPr>
        <w:suppressAutoHyphens/>
        <w:rPr>
          <w:rFonts w:ascii="Arial Narrow" w:hAnsi="Arial Narrow"/>
          <w:b/>
          <w:color w:val="auto"/>
        </w:rPr>
      </w:pPr>
      <w:r w:rsidRPr="00077831">
        <w:rPr>
          <w:rFonts w:ascii="Arial Narrow" w:hAnsi="Arial Narrow"/>
          <w:b/>
          <w:color w:val="auto"/>
        </w:rPr>
        <w:t>PhDr. J. Zoul Sajbt</w:t>
      </w:r>
    </w:p>
    <w:p w:rsidR="00F31B8F" w:rsidRPr="00077831" w:rsidRDefault="00F31B8F" w:rsidP="00F31B8F">
      <w:pPr>
        <w:pStyle w:val="Odstavecseseznamem"/>
        <w:numPr>
          <w:ilvl w:val="0"/>
          <w:numId w:val="12"/>
        </w:numPr>
        <w:rPr>
          <w:rFonts w:ascii="Arial Narrow" w:eastAsia="Calibri" w:hAnsi="Arial Narrow" w:cs="Calibri"/>
          <w:color w:val="auto"/>
        </w:rPr>
      </w:pPr>
      <w:r w:rsidRPr="00077831">
        <w:rPr>
          <w:rFonts w:ascii="Arial Narrow" w:eastAsia="Calibri" w:hAnsi="Arial Narrow" w:cs="Calibri"/>
          <w:color w:val="auto"/>
        </w:rPr>
        <w:t xml:space="preserve">Staré cesty na Mladoboleslavsku, pro veřejnost, Muzeum Mladá Boleslav, 7. 2. </w:t>
      </w:r>
      <w:r>
        <w:rPr>
          <w:rFonts w:ascii="Arial Narrow" w:eastAsia="Calibri" w:hAnsi="Arial Narrow" w:cs="Calibri"/>
          <w:color w:val="auto"/>
        </w:rPr>
        <w:t xml:space="preserve"> </w:t>
      </w:r>
    </w:p>
    <w:p w:rsidR="00F31B8F" w:rsidRPr="00F31B8F" w:rsidRDefault="00F31B8F" w:rsidP="00F31B8F">
      <w:pPr>
        <w:pStyle w:val="Odstavecseseznamem"/>
        <w:numPr>
          <w:ilvl w:val="0"/>
          <w:numId w:val="12"/>
        </w:numPr>
        <w:rPr>
          <w:rFonts w:ascii="Arial Narrow" w:eastAsia="Calibri" w:hAnsi="Arial Narrow" w:cs="Calibri"/>
          <w:color w:val="auto"/>
        </w:rPr>
      </w:pPr>
      <w:r w:rsidRPr="00F31B8F">
        <w:rPr>
          <w:rFonts w:ascii="Arial Narrow" w:eastAsia="Calibri" w:hAnsi="Arial Narrow" w:cs="Calibri"/>
          <w:color w:val="auto"/>
        </w:rPr>
        <w:t>Zbraně a zbroj ve středověku, přednáška pro zrakově postižené, Městská knihovna A.</w:t>
      </w:r>
      <w:r w:rsidR="002E1EE4">
        <w:rPr>
          <w:rFonts w:ascii="Arial Narrow" w:eastAsia="Calibri" w:hAnsi="Arial Narrow" w:cs="Calibri"/>
          <w:color w:val="auto"/>
        </w:rPr>
        <w:t xml:space="preserve"> </w:t>
      </w:r>
      <w:r w:rsidRPr="00F31B8F">
        <w:rPr>
          <w:rFonts w:ascii="Arial Narrow" w:eastAsia="Calibri" w:hAnsi="Arial Narrow" w:cs="Calibri"/>
          <w:color w:val="auto"/>
        </w:rPr>
        <w:t xml:space="preserve">Marka, 4. 6.  </w:t>
      </w:r>
    </w:p>
    <w:p w:rsidR="00F31B8F" w:rsidRPr="00077831" w:rsidRDefault="00F31B8F" w:rsidP="00F31B8F">
      <w:pPr>
        <w:pStyle w:val="Odstavecseseznamem"/>
        <w:numPr>
          <w:ilvl w:val="0"/>
          <w:numId w:val="12"/>
        </w:numPr>
        <w:rPr>
          <w:rFonts w:ascii="Arial Narrow" w:eastAsia="Calibri" w:hAnsi="Arial Narrow" w:cs="Calibri"/>
          <w:color w:val="auto"/>
          <w:spacing w:val="-2"/>
        </w:rPr>
      </w:pPr>
      <w:r w:rsidRPr="00077831">
        <w:rPr>
          <w:rFonts w:ascii="Arial Narrow" w:eastAsia="Calibri" w:hAnsi="Arial Narrow" w:cs="Calibri"/>
          <w:color w:val="auto"/>
          <w:spacing w:val="-2"/>
        </w:rPr>
        <w:t>Zbraně a zbroj ve středověku, přednáška pro ZŠ, Městská knihovna Antonína Marka, 13. 6.</w:t>
      </w:r>
      <w:r w:rsidRPr="00077831">
        <w:rPr>
          <w:rFonts w:ascii="Arial Narrow" w:eastAsia="Calibri" w:hAnsi="Arial Narrow" w:cs="Calibri"/>
          <w:color w:val="auto"/>
        </w:rPr>
        <w:t xml:space="preserve"> </w:t>
      </w:r>
      <w:r>
        <w:rPr>
          <w:rFonts w:ascii="Arial Narrow" w:eastAsia="Calibri" w:hAnsi="Arial Narrow" w:cs="Calibri"/>
          <w:color w:val="auto"/>
        </w:rPr>
        <w:t xml:space="preserve"> </w:t>
      </w:r>
    </w:p>
    <w:p w:rsidR="00F31B8F" w:rsidRPr="00077831" w:rsidRDefault="00F31B8F" w:rsidP="00F31B8F">
      <w:pPr>
        <w:pStyle w:val="Odstavecseseznamem"/>
        <w:numPr>
          <w:ilvl w:val="0"/>
          <w:numId w:val="12"/>
        </w:numPr>
        <w:rPr>
          <w:rFonts w:ascii="Arial Narrow" w:eastAsia="Calibri" w:hAnsi="Arial Narrow" w:cs="Calibri"/>
          <w:color w:val="auto"/>
        </w:rPr>
      </w:pPr>
      <w:r w:rsidRPr="00077831">
        <w:rPr>
          <w:rFonts w:ascii="Arial Narrow" w:eastAsia="Calibri" w:hAnsi="Arial Narrow" w:cs="Calibri"/>
          <w:color w:val="auto"/>
        </w:rPr>
        <w:t xml:space="preserve">Začátek husitské revoluce, přednáškový cyklus pro domovy důchodců, 17. 6.; 19. 6. </w:t>
      </w:r>
      <w:r>
        <w:rPr>
          <w:rFonts w:ascii="Arial Narrow" w:eastAsia="Calibri" w:hAnsi="Arial Narrow" w:cs="Calibri"/>
          <w:color w:val="auto"/>
        </w:rPr>
        <w:t xml:space="preserve"> </w:t>
      </w:r>
    </w:p>
    <w:p w:rsidR="00F31B8F" w:rsidRPr="00077831" w:rsidRDefault="00F31B8F" w:rsidP="00F31B8F">
      <w:pPr>
        <w:pStyle w:val="Odstavecseseznamem"/>
        <w:numPr>
          <w:ilvl w:val="0"/>
          <w:numId w:val="12"/>
        </w:numPr>
        <w:rPr>
          <w:rFonts w:ascii="Arial Narrow" w:eastAsia="Calibri" w:hAnsi="Arial Narrow" w:cs="Calibri"/>
          <w:color w:val="auto"/>
          <w:spacing w:val="-6"/>
        </w:rPr>
      </w:pPr>
      <w:r w:rsidRPr="00077831">
        <w:rPr>
          <w:rFonts w:ascii="Arial Narrow" w:eastAsia="Calibri" w:hAnsi="Arial Narrow" w:cs="Calibri"/>
          <w:color w:val="auto"/>
          <w:spacing w:val="-6"/>
        </w:rPr>
        <w:t>Historie zámku Hrubý Rohozec, Městská knihovna Antonína Marka-pobočka u Nádraží, 7. 8.</w:t>
      </w:r>
      <w:r w:rsidRPr="00077831">
        <w:rPr>
          <w:rFonts w:ascii="Arial Narrow" w:eastAsia="Calibri" w:hAnsi="Arial Narrow" w:cs="Calibri"/>
          <w:color w:val="auto"/>
        </w:rPr>
        <w:t xml:space="preserve"> </w:t>
      </w:r>
      <w:r>
        <w:rPr>
          <w:rFonts w:ascii="Arial Narrow" w:eastAsia="Calibri" w:hAnsi="Arial Narrow" w:cs="Calibri"/>
          <w:color w:val="auto"/>
        </w:rPr>
        <w:t xml:space="preserve"> </w:t>
      </w:r>
    </w:p>
    <w:p w:rsidR="00F31B8F" w:rsidRPr="00077831" w:rsidRDefault="00F31B8F" w:rsidP="00F31B8F">
      <w:pPr>
        <w:pStyle w:val="Odstavecseseznamem"/>
        <w:numPr>
          <w:ilvl w:val="0"/>
          <w:numId w:val="12"/>
        </w:numPr>
        <w:rPr>
          <w:rFonts w:ascii="Arial Narrow" w:eastAsia="Calibri" w:hAnsi="Arial Narrow" w:cs="Calibri"/>
          <w:color w:val="auto"/>
          <w:spacing w:val="-6"/>
        </w:rPr>
      </w:pPr>
      <w:r w:rsidRPr="00077831">
        <w:rPr>
          <w:rFonts w:ascii="Arial Narrow" w:eastAsia="Calibri" w:hAnsi="Arial Narrow" w:cs="Calibri"/>
          <w:color w:val="auto"/>
          <w:spacing w:val="-6"/>
        </w:rPr>
        <w:t>Lidé na okraji společnosti, přednáška pro veřejnost, Městská knihovna Antonína Marka, 12. 9.</w:t>
      </w:r>
      <w:r w:rsidRPr="00077831">
        <w:rPr>
          <w:rFonts w:ascii="Arial Narrow" w:eastAsia="Calibri" w:hAnsi="Arial Narrow" w:cs="Calibri"/>
          <w:color w:val="auto"/>
        </w:rPr>
        <w:t xml:space="preserve"> </w:t>
      </w:r>
      <w:r>
        <w:rPr>
          <w:rFonts w:ascii="Arial Narrow" w:eastAsia="Calibri" w:hAnsi="Arial Narrow" w:cs="Calibri"/>
          <w:color w:val="auto"/>
        </w:rPr>
        <w:t xml:space="preserve"> </w:t>
      </w:r>
    </w:p>
    <w:p w:rsidR="00F31B8F" w:rsidRPr="00077831" w:rsidRDefault="00F31B8F" w:rsidP="00F31B8F">
      <w:pPr>
        <w:pStyle w:val="Odstavecseseznamem"/>
        <w:numPr>
          <w:ilvl w:val="0"/>
          <w:numId w:val="12"/>
        </w:numPr>
        <w:rPr>
          <w:rFonts w:ascii="Arial Narrow" w:eastAsia="Calibri" w:hAnsi="Arial Narrow" w:cs="Calibri"/>
          <w:color w:val="auto"/>
        </w:rPr>
      </w:pPr>
      <w:r w:rsidRPr="00077831">
        <w:rPr>
          <w:rFonts w:ascii="Arial Narrow" w:eastAsia="Calibri" w:hAnsi="Arial Narrow" w:cs="Calibri"/>
          <w:color w:val="auto"/>
        </w:rPr>
        <w:t>Smrt a pohřební ritus ve středověku, přednáška pro veřejnost, Městská knihovna A</w:t>
      </w:r>
      <w:r>
        <w:rPr>
          <w:rFonts w:ascii="Arial Narrow" w:eastAsia="Calibri" w:hAnsi="Arial Narrow" w:cs="Calibri"/>
          <w:color w:val="auto"/>
        </w:rPr>
        <w:t>.</w:t>
      </w:r>
      <w:r w:rsidRPr="00077831">
        <w:rPr>
          <w:rFonts w:ascii="Arial Narrow" w:eastAsia="Calibri" w:hAnsi="Arial Narrow" w:cs="Calibri"/>
          <w:color w:val="auto"/>
        </w:rPr>
        <w:t xml:space="preserve"> Marka, 30. 10</w:t>
      </w:r>
      <w:r>
        <w:rPr>
          <w:rFonts w:ascii="Arial Narrow" w:eastAsia="Calibri" w:hAnsi="Arial Narrow" w:cs="Calibri"/>
          <w:color w:val="auto"/>
        </w:rPr>
        <w:t xml:space="preserve"> </w:t>
      </w:r>
    </w:p>
    <w:p w:rsidR="00F31B8F" w:rsidRPr="00077831" w:rsidRDefault="00F31B8F" w:rsidP="00F31B8F">
      <w:pPr>
        <w:pStyle w:val="Odstavecseseznamem"/>
        <w:numPr>
          <w:ilvl w:val="0"/>
          <w:numId w:val="12"/>
        </w:numPr>
        <w:tabs>
          <w:tab w:val="left" w:pos="8505"/>
        </w:tabs>
        <w:rPr>
          <w:rFonts w:ascii="Arial Narrow" w:eastAsia="Calibri" w:hAnsi="Arial Narrow" w:cs="Calibri"/>
          <w:color w:val="auto"/>
        </w:rPr>
      </w:pPr>
      <w:r w:rsidRPr="00077831">
        <w:rPr>
          <w:rFonts w:ascii="Arial Narrow" w:eastAsia="Calibri" w:hAnsi="Arial Narrow" w:cs="Calibri"/>
          <w:color w:val="auto"/>
        </w:rPr>
        <w:t>Formování raně středověkého českého státu, přednáška pro veřejnost, M</w:t>
      </w:r>
      <w:r>
        <w:rPr>
          <w:rFonts w:ascii="Arial Narrow" w:eastAsia="Calibri" w:hAnsi="Arial Narrow" w:cs="Calibri"/>
          <w:color w:val="auto"/>
        </w:rPr>
        <w:t xml:space="preserve">ČR </w:t>
      </w:r>
      <w:r w:rsidRPr="00077831">
        <w:rPr>
          <w:rFonts w:ascii="Arial Narrow" w:eastAsia="Calibri" w:hAnsi="Arial Narrow" w:cs="Calibri"/>
          <w:color w:val="auto"/>
        </w:rPr>
        <w:t xml:space="preserve"> v Turnově, 27. 11. </w:t>
      </w:r>
      <w:r>
        <w:rPr>
          <w:rFonts w:ascii="Arial Narrow" w:eastAsia="Calibri" w:hAnsi="Arial Narrow" w:cs="Calibri"/>
          <w:color w:val="auto"/>
        </w:rPr>
        <w:t xml:space="preserve"> </w:t>
      </w:r>
    </w:p>
    <w:p w:rsidR="0032396D" w:rsidRPr="00077831" w:rsidRDefault="0032396D" w:rsidP="0032396D">
      <w:pPr>
        <w:pStyle w:val="wP4"/>
        <w:tabs>
          <w:tab w:val="left" w:pos="8505"/>
        </w:tabs>
        <w:suppressAutoHyphens/>
        <w:jc w:val="both"/>
        <w:rPr>
          <w:rStyle w:val="wT13"/>
          <w:rFonts w:ascii="Arial Narrow" w:hAnsi="Arial Narrow" w:cstheme="minorHAnsi"/>
          <w:color w:val="auto"/>
        </w:rPr>
      </w:pPr>
      <w:r w:rsidRPr="00077831">
        <w:rPr>
          <w:rStyle w:val="wT13"/>
          <w:rFonts w:ascii="Arial Narrow" w:hAnsi="Arial Narrow" w:cstheme="minorHAnsi"/>
          <w:color w:val="auto"/>
        </w:rPr>
        <w:t>Exkurze</w:t>
      </w:r>
    </w:p>
    <w:p w:rsidR="0032396D" w:rsidRPr="0032396D" w:rsidRDefault="0032396D" w:rsidP="0032396D">
      <w:pPr>
        <w:tabs>
          <w:tab w:val="left" w:pos="8505"/>
        </w:tabs>
        <w:suppressAutoHyphens/>
        <w:rPr>
          <w:rFonts w:ascii="Arial Narrow" w:eastAsia="Batang" w:hAnsi="Arial Narrow"/>
          <w:color w:val="auto"/>
        </w:rPr>
      </w:pPr>
      <w:r w:rsidRPr="0032396D">
        <w:rPr>
          <w:rFonts w:ascii="Arial Narrow" w:eastAsia="Batang" w:hAnsi="Arial Narrow"/>
          <w:color w:val="auto"/>
        </w:rPr>
        <w:t>Příprava a realizace: Mgr. J. Bubal</w:t>
      </w:r>
    </w:p>
    <w:p w:rsidR="0032396D" w:rsidRPr="0032396D" w:rsidRDefault="0032396D" w:rsidP="0032396D">
      <w:pPr>
        <w:tabs>
          <w:tab w:val="left" w:pos="8505"/>
        </w:tabs>
        <w:suppressAutoHyphens/>
        <w:rPr>
          <w:rFonts w:ascii="Arial Narrow" w:hAnsi="Arial Narrow"/>
          <w:b/>
          <w:color w:val="auto"/>
        </w:rPr>
      </w:pPr>
    </w:p>
    <w:p w:rsidR="0032396D" w:rsidRPr="0032396D" w:rsidRDefault="0032396D" w:rsidP="0032396D">
      <w:pPr>
        <w:rPr>
          <w:rFonts w:ascii="Arial Narrow" w:hAnsi="Arial Narrow" w:cstheme="minorHAnsi"/>
          <w:color w:val="auto"/>
        </w:rPr>
      </w:pPr>
      <w:r w:rsidRPr="0032396D">
        <w:rPr>
          <w:rFonts w:ascii="Arial Narrow" w:hAnsi="Arial Narrow" w:cstheme="minorHAnsi"/>
          <w:color w:val="auto"/>
        </w:rPr>
        <w:t xml:space="preserve">3. 5. </w:t>
      </w:r>
    </w:p>
    <w:p w:rsidR="0032396D" w:rsidRPr="0032396D" w:rsidRDefault="0032396D" w:rsidP="0032396D">
      <w:pPr>
        <w:rPr>
          <w:rFonts w:ascii="Arial Narrow" w:hAnsi="Arial Narrow" w:cstheme="minorHAnsi"/>
          <w:b/>
          <w:color w:val="auto"/>
        </w:rPr>
      </w:pPr>
      <w:r w:rsidRPr="0032396D">
        <w:rPr>
          <w:rFonts w:ascii="Arial Narrow" w:hAnsi="Arial Narrow" w:cstheme="minorHAnsi"/>
          <w:b/>
          <w:color w:val="auto"/>
        </w:rPr>
        <w:t>Není žula jako žula</w:t>
      </w:r>
    </w:p>
    <w:p w:rsidR="0032396D" w:rsidRPr="0032396D" w:rsidRDefault="0032396D" w:rsidP="0032396D">
      <w:pPr>
        <w:rPr>
          <w:rFonts w:ascii="Arial Narrow" w:hAnsi="Arial Narrow" w:cstheme="minorHAnsi"/>
          <w:color w:val="auto"/>
        </w:rPr>
      </w:pPr>
    </w:p>
    <w:p w:rsidR="0032396D" w:rsidRPr="0032396D" w:rsidRDefault="0032396D" w:rsidP="0032396D">
      <w:pPr>
        <w:rPr>
          <w:rFonts w:ascii="Arial Narrow" w:hAnsi="Arial Narrow" w:cstheme="minorHAnsi"/>
          <w:color w:val="auto"/>
        </w:rPr>
      </w:pPr>
      <w:r w:rsidRPr="0032396D">
        <w:rPr>
          <w:rFonts w:ascii="Arial Narrow" w:hAnsi="Arial Narrow" w:cstheme="minorHAnsi"/>
          <w:color w:val="auto"/>
        </w:rPr>
        <w:t xml:space="preserve">19. 5. </w:t>
      </w:r>
    </w:p>
    <w:p w:rsidR="0032396D" w:rsidRPr="0032396D" w:rsidRDefault="0032396D" w:rsidP="0032396D">
      <w:pPr>
        <w:rPr>
          <w:rFonts w:ascii="Arial Narrow" w:hAnsi="Arial Narrow" w:cstheme="minorHAnsi"/>
          <w:b/>
          <w:color w:val="auto"/>
        </w:rPr>
      </w:pPr>
      <w:r w:rsidRPr="0032396D">
        <w:rPr>
          <w:rFonts w:ascii="Arial Narrow" w:hAnsi="Arial Narrow" w:cstheme="minorHAnsi"/>
          <w:b/>
          <w:color w:val="auto"/>
        </w:rPr>
        <w:t>Výprava za nejlépe zachovanou sopkou v Čechách</w:t>
      </w:r>
    </w:p>
    <w:p w:rsidR="0032396D" w:rsidRPr="0032396D" w:rsidRDefault="0032396D" w:rsidP="0032396D">
      <w:pPr>
        <w:rPr>
          <w:rFonts w:ascii="Arial Narrow" w:hAnsi="Arial Narrow" w:cstheme="minorHAnsi"/>
          <w:b/>
          <w:color w:val="auto"/>
        </w:rPr>
      </w:pPr>
    </w:p>
    <w:p w:rsidR="0032396D" w:rsidRPr="0032396D" w:rsidRDefault="0032396D" w:rsidP="0032396D">
      <w:pPr>
        <w:rPr>
          <w:rFonts w:ascii="Arial Narrow" w:hAnsi="Arial Narrow" w:cstheme="minorHAnsi"/>
          <w:color w:val="auto"/>
        </w:rPr>
      </w:pPr>
      <w:r w:rsidRPr="0032396D">
        <w:rPr>
          <w:rFonts w:ascii="Arial Narrow" w:hAnsi="Arial Narrow" w:cstheme="minorHAnsi"/>
          <w:color w:val="auto"/>
        </w:rPr>
        <w:t>7. 6.</w:t>
      </w:r>
    </w:p>
    <w:p w:rsidR="0032396D" w:rsidRPr="0032396D" w:rsidRDefault="0032396D" w:rsidP="0032396D">
      <w:pPr>
        <w:rPr>
          <w:rFonts w:ascii="Arial Narrow" w:hAnsi="Arial Narrow" w:cstheme="minorHAnsi"/>
          <w:b/>
          <w:color w:val="auto"/>
        </w:rPr>
      </w:pPr>
      <w:r w:rsidRPr="0032396D">
        <w:rPr>
          <w:rFonts w:ascii="Arial Narrow" w:hAnsi="Arial Narrow" w:cstheme="minorHAnsi"/>
          <w:b/>
          <w:color w:val="auto"/>
        </w:rPr>
        <w:t>Po stopách „českého granátu“ III</w:t>
      </w:r>
    </w:p>
    <w:p w:rsidR="0032396D" w:rsidRPr="0032396D" w:rsidRDefault="0032396D" w:rsidP="0032396D">
      <w:pPr>
        <w:rPr>
          <w:rFonts w:ascii="Arial Narrow" w:hAnsi="Arial Narrow" w:cstheme="minorHAnsi"/>
          <w:color w:val="auto"/>
        </w:rPr>
      </w:pPr>
    </w:p>
    <w:p w:rsidR="0032396D" w:rsidRPr="0032396D" w:rsidRDefault="0032396D" w:rsidP="0032396D">
      <w:pPr>
        <w:rPr>
          <w:rFonts w:ascii="Arial Narrow" w:hAnsi="Arial Narrow" w:cstheme="minorHAnsi"/>
          <w:color w:val="auto"/>
        </w:rPr>
      </w:pPr>
      <w:r w:rsidRPr="0032396D">
        <w:rPr>
          <w:rFonts w:ascii="Arial Narrow" w:hAnsi="Arial Narrow" w:cstheme="minorHAnsi"/>
          <w:color w:val="auto"/>
        </w:rPr>
        <w:t xml:space="preserve">23. 6. </w:t>
      </w:r>
    </w:p>
    <w:p w:rsidR="0032396D" w:rsidRPr="0032396D" w:rsidRDefault="0032396D" w:rsidP="0032396D">
      <w:pPr>
        <w:rPr>
          <w:rFonts w:ascii="Arial Narrow" w:hAnsi="Arial Narrow" w:cstheme="minorHAnsi"/>
          <w:b/>
          <w:color w:val="auto"/>
        </w:rPr>
      </w:pPr>
      <w:r w:rsidRPr="0032396D">
        <w:rPr>
          <w:rFonts w:ascii="Arial Narrow" w:hAnsi="Arial Narrow" w:cstheme="minorHAnsi"/>
          <w:b/>
          <w:color w:val="auto"/>
        </w:rPr>
        <w:t>Doly a lomy Krkonoš a jejich blízkého okolí</w:t>
      </w:r>
    </w:p>
    <w:p w:rsidR="0032396D" w:rsidRPr="0032396D" w:rsidRDefault="0032396D" w:rsidP="0032396D">
      <w:pPr>
        <w:rPr>
          <w:rFonts w:ascii="Arial Narrow" w:hAnsi="Arial Narrow" w:cstheme="minorHAnsi"/>
          <w:color w:val="auto"/>
        </w:rPr>
      </w:pPr>
    </w:p>
    <w:p w:rsidR="006677A2" w:rsidRDefault="006677A2" w:rsidP="00B27AA8">
      <w:pPr>
        <w:tabs>
          <w:tab w:val="left" w:pos="8505"/>
        </w:tabs>
        <w:suppressAutoHyphens/>
        <w:rPr>
          <w:rFonts w:ascii="Arial Narrow" w:eastAsia="Batang" w:hAnsi="Arial Narrow"/>
          <w:color w:val="auto"/>
        </w:rPr>
      </w:pPr>
    </w:p>
    <w:p w:rsidR="00B25A47" w:rsidRDefault="00B25A47" w:rsidP="00B27AA8">
      <w:pPr>
        <w:tabs>
          <w:tab w:val="left" w:pos="8505"/>
        </w:tabs>
        <w:suppressAutoHyphens/>
        <w:spacing w:before="120"/>
        <w:ind w:left="340"/>
        <w:rPr>
          <w:rFonts w:ascii="Arial Narrow" w:hAnsi="Arial Narrow"/>
          <w:b/>
          <w:color w:val="4A442A" w:themeColor="background2" w:themeShade="40"/>
          <w:sz w:val="26"/>
          <w:szCs w:val="26"/>
        </w:rPr>
      </w:pPr>
    </w:p>
    <w:p w:rsidR="00272DE5" w:rsidRPr="00553D78" w:rsidRDefault="002B6E92" w:rsidP="00B27AA8">
      <w:pPr>
        <w:tabs>
          <w:tab w:val="left" w:pos="8505"/>
        </w:tabs>
        <w:suppressAutoHyphens/>
        <w:spacing w:before="120"/>
        <w:ind w:left="340"/>
        <w:rPr>
          <w:rFonts w:ascii="Arial Narrow" w:hAnsi="Arial Narrow"/>
          <w:b/>
          <w:color w:val="4A442A" w:themeColor="background2" w:themeShade="40"/>
          <w:sz w:val="26"/>
          <w:szCs w:val="26"/>
        </w:rPr>
      </w:pPr>
      <w:r w:rsidRPr="00553D78">
        <w:rPr>
          <w:rFonts w:ascii="Arial Narrow" w:hAnsi="Arial Narrow"/>
          <w:b/>
          <w:color w:val="4A442A" w:themeColor="background2" w:themeShade="40"/>
          <w:sz w:val="26"/>
          <w:szCs w:val="26"/>
        </w:rPr>
        <w:t>3.5. Návštěvnost expozic, výstav, kulturně vzdělávacích a společenských akcí, badatelna</w:t>
      </w:r>
    </w:p>
    <w:p w:rsidR="002C0B4D" w:rsidRPr="00077831" w:rsidRDefault="002B6E92" w:rsidP="00B27AA8">
      <w:pPr>
        <w:pStyle w:val="Zkladntextodsazen"/>
        <w:tabs>
          <w:tab w:val="left" w:pos="8505"/>
        </w:tabs>
        <w:suppressAutoHyphens/>
        <w:rPr>
          <w:rFonts w:ascii="Arial Narrow" w:hAnsi="Arial Narrow"/>
          <w:b/>
          <w:color w:val="4A442A" w:themeColor="background2" w:themeShade="40"/>
        </w:rPr>
      </w:pPr>
      <w:r w:rsidRPr="00077831">
        <w:rPr>
          <w:rFonts w:ascii="Arial Narrow" w:hAnsi="Arial Narrow"/>
          <w:b/>
          <w:color w:val="4A442A" w:themeColor="background2" w:themeShade="40"/>
        </w:rPr>
        <w:t xml:space="preserve">                                          </w:t>
      </w:r>
    </w:p>
    <w:p w:rsidR="00056663" w:rsidRPr="00077831" w:rsidRDefault="00056663" w:rsidP="00B27AA8">
      <w:pPr>
        <w:pStyle w:val="Zkladntextodsazen"/>
        <w:tabs>
          <w:tab w:val="left" w:pos="8505"/>
        </w:tabs>
        <w:suppressAutoHyphens/>
        <w:rPr>
          <w:rFonts w:ascii="Arial Narrow" w:hAnsi="Arial Narrow"/>
          <w:b/>
          <w:color w:val="4A442A" w:themeColor="background2" w:themeShade="40"/>
        </w:rPr>
      </w:pPr>
    </w:p>
    <w:p w:rsidR="002C0B4D" w:rsidRPr="00077831" w:rsidRDefault="002B6E92" w:rsidP="00B27AA8">
      <w:pPr>
        <w:pStyle w:val="Zkladntextodsazen"/>
        <w:tabs>
          <w:tab w:val="left" w:pos="8505"/>
        </w:tabs>
        <w:suppressAutoHyphens/>
        <w:ind w:left="340"/>
        <w:rPr>
          <w:rFonts w:ascii="Arial Narrow" w:hAnsi="Arial Narrow"/>
          <w:b/>
          <w:color w:val="4A442A" w:themeColor="background2" w:themeShade="40"/>
        </w:rPr>
      </w:pPr>
      <w:r w:rsidRPr="00077831">
        <w:rPr>
          <w:rFonts w:ascii="Arial Narrow" w:hAnsi="Arial Narrow"/>
          <w:b/>
          <w:color w:val="4A442A" w:themeColor="background2" w:themeShade="40"/>
        </w:rPr>
        <w:t xml:space="preserve">Počet návštěvníků celkem:                                                             </w:t>
      </w:r>
      <w:r w:rsidR="002E1EE4">
        <w:rPr>
          <w:rFonts w:ascii="Arial Narrow" w:hAnsi="Arial Narrow"/>
          <w:b/>
          <w:color w:val="4A442A" w:themeColor="background2" w:themeShade="40"/>
        </w:rPr>
        <w:t xml:space="preserve"> </w:t>
      </w:r>
      <w:r w:rsidR="00C41871">
        <w:rPr>
          <w:rFonts w:ascii="Arial Narrow" w:hAnsi="Arial Narrow"/>
          <w:b/>
          <w:color w:val="4A442A" w:themeColor="background2" w:themeShade="40"/>
        </w:rPr>
        <w:t xml:space="preserve"> </w:t>
      </w:r>
      <w:r w:rsidRPr="00077831">
        <w:rPr>
          <w:rFonts w:ascii="Arial Narrow" w:hAnsi="Arial Narrow"/>
          <w:b/>
          <w:color w:val="4A442A" w:themeColor="background2" w:themeShade="40"/>
        </w:rPr>
        <w:t xml:space="preserve"> </w:t>
      </w:r>
      <w:r w:rsidR="00B02424" w:rsidRPr="00077831">
        <w:rPr>
          <w:rFonts w:ascii="Arial Narrow" w:hAnsi="Arial Narrow"/>
          <w:b/>
          <w:color w:val="4A442A" w:themeColor="background2" w:themeShade="40"/>
        </w:rPr>
        <w:t>61</w:t>
      </w:r>
      <w:r w:rsidR="002E1EE4">
        <w:rPr>
          <w:rFonts w:ascii="Arial Narrow" w:hAnsi="Arial Narrow"/>
          <w:b/>
          <w:color w:val="4A442A" w:themeColor="background2" w:themeShade="40"/>
        </w:rPr>
        <w:t xml:space="preserve"> </w:t>
      </w:r>
      <w:r w:rsidR="00B02424" w:rsidRPr="00077831">
        <w:rPr>
          <w:rFonts w:ascii="Arial Narrow" w:hAnsi="Arial Narrow"/>
          <w:b/>
          <w:color w:val="4A442A" w:themeColor="background2" w:themeShade="40"/>
        </w:rPr>
        <w:t xml:space="preserve">624 </w:t>
      </w:r>
      <w:r w:rsidR="001D4FED" w:rsidRPr="00077831">
        <w:rPr>
          <w:rFonts w:ascii="Arial Narrow" w:hAnsi="Arial Narrow"/>
          <w:b/>
          <w:color w:val="4A442A" w:themeColor="background2" w:themeShade="40"/>
        </w:rPr>
        <w:t xml:space="preserve"> </w:t>
      </w:r>
      <w:r w:rsidRPr="00077831">
        <w:rPr>
          <w:rFonts w:ascii="Arial Narrow" w:hAnsi="Arial Narrow"/>
          <w:b/>
          <w:color w:val="4A442A" w:themeColor="background2" w:themeShade="40"/>
        </w:rPr>
        <w:t>osob</w:t>
      </w:r>
    </w:p>
    <w:p w:rsidR="002C0B4D" w:rsidRPr="00077831" w:rsidRDefault="002B6E92" w:rsidP="00B27AA8">
      <w:pPr>
        <w:pStyle w:val="Zkladntextodsazen"/>
        <w:tabs>
          <w:tab w:val="left" w:pos="8505"/>
        </w:tabs>
        <w:suppressAutoHyphens/>
        <w:ind w:left="340"/>
        <w:rPr>
          <w:rFonts w:ascii="Arial Narrow" w:hAnsi="Arial Narrow"/>
          <w:b/>
          <w:color w:val="4A442A" w:themeColor="background2" w:themeShade="40"/>
        </w:rPr>
      </w:pPr>
      <w:r w:rsidRPr="00077831">
        <w:rPr>
          <w:rFonts w:ascii="Arial Narrow" w:hAnsi="Arial Narrow"/>
          <w:b/>
          <w:color w:val="4A442A" w:themeColor="background2" w:themeShade="40"/>
        </w:rPr>
        <w:t xml:space="preserve">z toho: návštěvníci stálých expozic a výstav:                       </w:t>
      </w:r>
      <w:r w:rsidR="003C1873" w:rsidRPr="00077831">
        <w:rPr>
          <w:rFonts w:ascii="Arial Narrow" w:hAnsi="Arial Narrow"/>
          <w:b/>
          <w:color w:val="4A442A" w:themeColor="background2" w:themeShade="40"/>
        </w:rPr>
        <w:t xml:space="preserve"> </w:t>
      </w:r>
      <w:r w:rsidRPr="00077831">
        <w:rPr>
          <w:rFonts w:ascii="Arial Narrow" w:hAnsi="Arial Narrow"/>
          <w:b/>
          <w:color w:val="4A442A" w:themeColor="background2" w:themeShade="40"/>
        </w:rPr>
        <w:t xml:space="preserve">          </w:t>
      </w:r>
      <w:r w:rsidR="00B02424" w:rsidRPr="00077831">
        <w:rPr>
          <w:rFonts w:ascii="Arial Narrow" w:hAnsi="Arial Narrow"/>
          <w:b/>
          <w:color w:val="4A442A" w:themeColor="background2" w:themeShade="40"/>
        </w:rPr>
        <w:t>4</w:t>
      </w:r>
      <w:r w:rsidR="003C1873" w:rsidRPr="00077831">
        <w:rPr>
          <w:rFonts w:ascii="Arial Narrow" w:hAnsi="Arial Narrow"/>
          <w:b/>
          <w:color w:val="4A442A" w:themeColor="background2" w:themeShade="40"/>
        </w:rPr>
        <w:t>0</w:t>
      </w:r>
      <w:r w:rsidR="00B02424" w:rsidRPr="00077831">
        <w:rPr>
          <w:rFonts w:ascii="Arial Narrow" w:hAnsi="Arial Narrow"/>
          <w:b/>
          <w:color w:val="4A442A" w:themeColor="background2" w:themeShade="40"/>
        </w:rPr>
        <w:t xml:space="preserve"> </w:t>
      </w:r>
      <w:r w:rsidR="003C1873" w:rsidRPr="00077831">
        <w:rPr>
          <w:rFonts w:ascii="Arial Narrow" w:hAnsi="Arial Narrow"/>
          <w:b/>
          <w:color w:val="4A442A" w:themeColor="background2" w:themeShade="40"/>
        </w:rPr>
        <w:t>292</w:t>
      </w:r>
      <w:r w:rsidRPr="00077831">
        <w:rPr>
          <w:rFonts w:ascii="Arial Narrow" w:hAnsi="Arial Narrow"/>
          <w:b/>
          <w:color w:val="4A442A" w:themeColor="background2" w:themeShade="40"/>
        </w:rPr>
        <w:t xml:space="preserve"> </w:t>
      </w:r>
      <w:r w:rsidR="001379F2" w:rsidRPr="00077831">
        <w:rPr>
          <w:rFonts w:ascii="Arial Narrow" w:hAnsi="Arial Narrow"/>
          <w:b/>
          <w:color w:val="4A442A" w:themeColor="background2" w:themeShade="40"/>
        </w:rPr>
        <w:t xml:space="preserve"> </w:t>
      </w:r>
      <w:r w:rsidRPr="00077831">
        <w:rPr>
          <w:rFonts w:ascii="Arial Narrow" w:hAnsi="Arial Narrow"/>
          <w:b/>
          <w:color w:val="4A442A" w:themeColor="background2" w:themeShade="40"/>
        </w:rPr>
        <w:t>osob</w:t>
      </w:r>
    </w:p>
    <w:p w:rsidR="002C0B4D" w:rsidRPr="00077831" w:rsidRDefault="002B6E92" w:rsidP="00B27AA8">
      <w:pPr>
        <w:pStyle w:val="Zkladntextodsazen"/>
        <w:tabs>
          <w:tab w:val="left" w:pos="8505"/>
        </w:tabs>
        <w:suppressAutoHyphens/>
        <w:ind w:left="340"/>
        <w:rPr>
          <w:rFonts w:ascii="Arial Narrow" w:hAnsi="Arial Narrow"/>
          <w:b/>
          <w:color w:val="4A442A" w:themeColor="background2" w:themeShade="40"/>
        </w:rPr>
      </w:pPr>
      <w:r w:rsidRPr="00077831">
        <w:rPr>
          <w:rFonts w:ascii="Arial Narrow" w:hAnsi="Arial Narrow"/>
          <w:b/>
          <w:color w:val="4A442A" w:themeColor="background2" w:themeShade="40"/>
        </w:rPr>
        <w:t xml:space="preserve">            </w:t>
      </w:r>
      <w:r w:rsidR="00AA17B5" w:rsidRPr="00077831">
        <w:rPr>
          <w:rFonts w:ascii="Arial Narrow" w:hAnsi="Arial Narrow"/>
          <w:b/>
          <w:color w:val="4A442A" w:themeColor="background2" w:themeShade="40"/>
        </w:rPr>
        <w:t xml:space="preserve"> </w:t>
      </w:r>
      <w:r w:rsidRPr="00077831">
        <w:rPr>
          <w:rFonts w:ascii="Arial Narrow" w:hAnsi="Arial Narrow"/>
          <w:b/>
          <w:color w:val="4A442A" w:themeColor="background2" w:themeShade="40"/>
        </w:rPr>
        <w:t xml:space="preserve">návštěvníci Dlaskova statku:                                               </w:t>
      </w:r>
      <w:r w:rsidR="00CD1FBA" w:rsidRPr="00077831">
        <w:rPr>
          <w:rFonts w:ascii="Arial Narrow" w:hAnsi="Arial Narrow"/>
          <w:b/>
          <w:color w:val="4A442A" w:themeColor="background2" w:themeShade="40"/>
        </w:rPr>
        <w:t xml:space="preserve"> </w:t>
      </w:r>
      <w:r w:rsidR="00B02424" w:rsidRPr="00077831">
        <w:rPr>
          <w:rFonts w:ascii="Arial Narrow" w:hAnsi="Arial Narrow"/>
          <w:b/>
          <w:color w:val="4A442A" w:themeColor="background2" w:themeShade="40"/>
        </w:rPr>
        <w:t xml:space="preserve">14 215  </w:t>
      </w:r>
      <w:r w:rsidRPr="00077831">
        <w:rPr>
          <w:rFonts w:ascii="Arial Narrow" w:hAnsi="Arial Narrow"/>
          <w:b/>
          <w:color w:val="4A442A" w:themeColor="background2" w:themeShade="40"/>
        </w:rPr>
        <w:t>osob</w:t>
      </w:r>
    </w:p>
    <w:p w:rsidR="00B46C59" w:rsidRPr="00077831" w:rsidRDefault="002B6E92" w:rsidP="00A568B8">
      <w:pPr>
        <w:pStyle w:val="Zkladntextodsazen"/>
        <w:tabs>
          <w:tab w:val="left" w:pos="8505"/>
        </w:tabs>
        <w:ind w:left="340"/>
        <w:rPr>
          <w:rFonts w:ascii="Arial Narrow" w:hAnsi="Arial Narrow" w:cs="Calibri"/>
          <w:color w:val="4A442A" w:themeColor="background2" w:themeShade="40"/>
        </w:rPr>
      </w:pPr>
      <w:r w:rsidRPr="00077831">
        <w:rPr>
          <w:rFonts w:ascii="Arial Narrow" w:hAnsi="Arial Narrow"/>
          <w:b/>
          <w:color w:val="4A442A" w:themeColor="background2" w:themeShade="40"/>
        </w:rPr>
        <w:t xml:space="preserve">            </w:t>
      </w:r>
      <w:r w:rsidR="00AA17B5" w:rsidRPr="00077831">
        <w:rPr>
          <w:rFonts w:ascii="Arial Narrow" w:hAnsi="Arial Narrow"/>
          <w:b/>
          <w:color w:val="4A442A" w:themeColor="background2" w:themeShade="40"/>
        </w:rPr>
        <w:t xml:space="preserve"> návštěvníci edukativních programů:                                      7</w:t>
      </w:r>
      <w:r w:rsidR="003C1873" w:rsidRPr="00077831">
        <w:rPr>
          <w:rFonts w:ascii="Arial Narrow" w:hAnsi="Arial Narrow"/>
          <w:b/>
          <w:color w:val="4A442A" w:themeColor="background2" w:themeShade="40"/>
        </w:rPr>
        <w:t xml:space="preserve"> </w:t>
      </w:r>
      <w:r w:rsidR="00AA17B5" w:rsidRPr="00077831">
        <w:rPr>
          <w:rFonts w:ascii="Arial Narrow" w:hAnsi="Arial Narrow"/>
          <w:b/>
          <w:color w:val="4A442A" w:themeColor="background2" w:themeShade="40"/>
        </w:rPr>
        <w:t>117 osob</w:t>
      </w:r>
    </w:p>
    <w:p w:rsidR="00DD03D1" w:rsidRPr="00077831" w:rsidRDefault="00DD03D1" w:rsidP="003C1873">
      <w:pPr>
        <w:tabs>
          <w:tab w:val="left" w:pos="8505"/>
        </w:tabs>
        <w:autoSpaceDE w:val="0"/>
        <w:autoSpaceDN w:val="0"/>
        <w:adjustRightInd w:val="0"/>
        <w:jc w:val="both"/>
        <w:rPr>
          <w:rFonts w:ascii="Arial Narrow" w:hAnsi="Arial Narrow" w:cs="Calibri"/>
          <w:color w:val="auto"/>
        </w:rPr>
      </w:pPr>
    </w:p>
    <w:p w:rsidR="002C0B4D" w:rsidRPr="00077831" w:rsidRDefault="002B6E92" w:rsidP="003C1873">
      <w:pPr>
        <w:tabs>
          <w:tab w:val="left" w:pos="8505"/>
        </w:tabs>
        <w:autoSpaceDE w:val="0"/>
        <w:autoSpaceDN w:val="0"/>
        <w:adjustRightInd w:val="0"/>
        <w:jc w:val="both"/>
        <w:rPr>
          <w:rFonts w:ascii="Arial Narrow" w:hAnsi="Arial Narrow"/>
          <w:color w:val="auto"/>
        </w:rPr>
      </w:pPr>
      <w:r w:rsidRPr="00077831">
        <w:rPr>
          <w:rFonts w:ascii="Arial Narrow" w:hAnsi="Arial Narrow" w:cs="Calibri"/>
          <w:color w:val="auto"/>
        </w:rPr>
        <w:t xml:space="preserve">Návštěvnost Muzea Českého ráje a objektů pod něj spadajících (Dlaskův statek, Kamenářský dům) byla v roce </w:t>
      </w:r>
      <w:r w:rsidR="009427BC" w:rsidRPr="00077831">
        <w:rPr>
          <w:rFonts w:ascii="Arial Narrow" w:hAnsi="Arial Narrow" w:cs="Calibri"/>
          <w:color w:val="auto"/>
        </w:rPr>
        <w:t>2019</w:t>
      </w:r>
      <w:r w:rsidRPr="00077831">
        <w:rPr>
          <w:rFonts w:ascii="Arial Narrow" w:hAnsi="Arial Narrow" w:cs="Calibri"/>
          <w:color w:val="auto"/>
        </w:rPr>
        <w:t xml:space="preserve"> </w:t>
      </w:r>
      <w:r w:rsidR="00E8153E" w:rsidRPr="00077831">
        <w:rPr>
          <w:rFonts w:ascii="Arial Narrow" w:hAnsi="Arial Narrow" w:cs="Calibri"/>
          <w:color w:val="auto"/>
        </w:rPr>
        <w:t xml:space="preserve">vyšší </w:t>
      </w:r>
      <w:r w:rsidRPr="00077831">
        <w:rPr>
          <w:rFonts w:ascii="Arial Narrow" w:hAnsi="Arial Narrow" w:cs="Calibri"/>
          <w:color w:val="auto"/>
        </w:rPr>
        <w:t xml:space="preserve">o cca </w:t>
      </w:r>
      <w:r w:rsidR="00E8153E" w:rsidRPr="00077831">
        <w:rPr>
          <w:rFonts w:ascii="Arial Narrow" w:hAnsi="Arial Narrow" w:cs="Calibri"/>
          <w:color w:val="auto"/>
        </w:rPr>
        <w:t>20</w:t>
      </w:r>
      <w:r w:rsidR="00833589" w:rsidRPr="00077831">
        <w:rPr>
          <w:rFonts w:ascii="Arial Narrow" w:hAnsi="Arial Narrow" w:cs="Calibri"/>
          <w:color w:val="auto"/>
        </w:rPr>
        <w:t xml:space="preserve"> tisíc </w:t>
      </w:r>
      <w:r w:rsidRPr="00077831">
        <w:rPr>
          <w:rFonts w:ascii="Arial Narrow" w:hAnsi="Arial Narrow" w:cs="Calibri"/>
          <w:color w:val="auto"/>
        </w:rPr>
        <w:t>sob</w:t>
      </w:r>
      <w:r w:rsidR="00E8153E" w:rsidRPr="00077831">
        <w:rPr>
          <w:rFonts w:ascii="Arial Narrow" w:hAnsi="Arial Narrow" w:cs="Calibri"/>
          <w:color w:val="auto"/>
        </w:rPr>
        <w:t xml:space="preserve"> než v předchozím roce. </w:t>
      </w:r>
      <w:r w:rsidRPr="00077831">
        <w:rPr>
          <w:rFonts w:ascii="Arial Narrow" w:hAnsi="Arial Narrow" w:cs="Calibri"/>
          <w:color w:val="auto"/>
        </w:rPr>
        <w:t xml:space="preserve"> </w:t>
      </w:r>
      <w:r w:rsidR="00693295" w:rsidRPr="00077831">
        <w:rPr>
          <w:rFonts w:ascii="Arial Narrow" w:hAnsi="Arial Narrow" w:cs="Calibri"/>
          <w:color w:val="auto"/>
        </w:rPr>
        <w:t>Výrazně</w:t>
      </w:r>
      <w:r w:rsidRPr="00077831">
        <w:rPr>
          <w:rFonts w:ascii="Arial Narrow" w:hAnsi="Arial Narrow" w:cs="Calibri"/>
          <w:color w:val="auto"/>
        </w:rPr>
        <w:t xml:space="preserve"> </w:t>
      </w:r>
      <w:r w:rsidR="00E8153E" w:rsidRPr="00077831">
        <w:rPr>
          <w:rFonts w:ascii="Arial Narrow" w:hAnsi="Arial Narrow" w:cs="Calibri"/>
          <w:color w:val="auto"/>
        </w:rPr>
        <w:t xml:space="preserve">se zvýšila </w:t>
      </w:r>
      <w:r w:rsidRPr="00077831">
        <w:rPr>
          <w:rFonts w:ascii="Arial Narrow" w:hAnsi="Arial Narrow" w:cs="Calibri"/>
          <w:color w:val="auto"/>
        </w:rPr>
        <w:t>návštěvnost st</w:t>
      </w:r>
      <w:r w:rsidRPr="00077831">
        <w:rPr>
          <w:rFonts w:ascii="Arial Narrow" w:hAnsi="Arial Narrow" w:cs="Calibri"/>
          <w:color w:val="auto"/>
        </w:rPr>
        <w:t>á</w:t>
      </w:r>
      <w:r w:rsidRPr="00077831">
        <w:rPr>
          <w:rFonts w:ascii="Arial Narrow" w:hAnsi="Arial Narrow" w:cs="Calibri"/>
          <w:color w:val="auto"/>
        </w:rPr>
        <w:lastRenderedPageBreak/>
        <w:t xml:space="preserve">lých expozic, a to </w:t>
      </w:r>
      <w:r w:rsidR="00693295" w:rsidRPr="00077831">
        <w:rPr>
          <w:rFonts w:ascii="Arial Narrow" w:hAnsi="Arial Narrow" w:cs="Calibri"/>
          <w:color w:val="auto"/>
        </w:rPr>
        <w:t>jednak z důvod</w:t>
      </w:r>
      <w:r w:rsidR="00833589" w:rsidRPr="00077831">
        <w:rPr>
          <w:rFonts w:ascii="Arial Narrow" w:hAnsi="Arial Narrow" w:cs="Calibri"/>
          <w:color w:val="auto"/>
        </w:rPr>
        <w:t>u</w:t>
      </w:r>
      <w:r w:rsidR="00693295" w:rsidRPr="00077831">
        <w:rPr>
          <w:rFonts w:ascii="Arial Narrow" w:hAnsi="Arial Narrow" w:cs="Calibri"/>
          <w:color w:val="auto"/>
        </w:rPr>
        <w:t xml:space="preserve"> </w:t>
      </w:r>
      <w:r w:rsidR="00E8153E" w:rsidRPr="00077831">
        <w:rPr>
          <w:rFonts w:ascii="Arial Narrow" w:hAnsi="Arial Narrow" w:cs="Calibri"/>
          <w:color w:val="auto"/>
        </w:rPr>
        <w:t>otevřen nové stálé expozice Horolezectví Z Českého ráje na vrcholy světa. Zvýšila se i návštěvnost edukativních programů a některých pořád</w:t>
      </w:r>
      <w:r w:rsidR="003C1873" w:rsidRPr="00077831">
        <w:rPr>
          <w:rFonts w:ascii="Arial Narrow" w:hAnsi="Arial Narrow" w:cs="Calibri"/>
          <w:color w:val="auto"/>
        </w:rPr>
        <w:t>a</w:t>
      </w:r>
      <w:r w:rsidR="00E8153E" w:rsidRPr="00077831">
        <w:rPr>
          <w:rFonts w:ascii="Arial Narrow" w:hAnsi="Arial Narrow" w:cs="Calibri"/>
          <w:color w:val="auto"/>
        </w:rPr>
        <w:t>ných výstav</w:t>
      </w:r>
      <w:r w:rsidR="003C1873" w:rsidRPr="00077831">
        <w:rPr>
          <w:rFonts w:ascii="Arial Narrow" w:hAnsi="Arial Narrow" w:cs="Calibri"/>
          <w:color w:val="auto"/>
        </w:rPr>
        <w:t>.</w:t>
      </w:r>
      <w:r w:rsidR="00693295" w:rsidRPr="00077831">
        <w:rPr>
          <w:rFonts w:ascii="Arial Narrow" w:hAnsi="Arial Narrow" w:cs="Calibri"/>
          <w:color w:val="auto"/>
        </w:rPr>
        <w:t xml:space="preserve"> </w:t>
      </w:r>
      <w:r w:rsidRPr="00077831">
        <w:rPr>
          <w:rFonts w:ascii="Arial Narrow" w:hAnsi="Arial Narrow"/>
          <w:color w:val="auto"/>
        </w:rPr>
        <w:t xml:space="preserve">Návštěvnost </w:t>
      </w:r>
      <w:r w:rsidR="00693295" w:rsidRPr="00077831">
        <w:rPr>
          <w:rFonts w:ascii="Arial Narrow" w:hAnsi="Arial Narrow"/>
          <w:color w:val="auto"/>
        </w:rPr>
        <w:t xml:space="preserve">si </w:t>
      </w:r>
      <w:r w:rsidR="00E8153E" w:rsidRPr="00077831">
        <w:rPr>
          <w:rFonts w:ascii="Arial Narrow" w:hAnsi="Arial Narrow"/>
          <w:color w:val="auto"/>
        </w:rPr>
        <w:t xml:space="preserve">udržely </w:t>
      </w:r>
      <w:r w:rsidRPr="00077831">
        <w:rPr>
          <w:rFonts w:ascii="Arial Narrow" w:hAnsi="Arial Narrow"/>
          <w:color w:val="auto"/>
        </w:rPr>
        <w:t>akce pořádané muzeem</w:t>
      </w:r>
      <w:r w:rsidR="002E1EE4">
        <w:rPr>
          <w:rFonts w:ascii="Arial Narrow" w:hAnsi="Arial Narrow"/>
          <w:color w:val="auto"/>
        </w:rPr>
        <w:t>,</w:t>
      </w:r>
      <w:r w:rsidRPr="00077831">
        <w:rPr>
          <w:rFonts w:ascii="Arial Narrow" w:hAnsi="Arial Narrow"/>
          <w:color w:val="auto"/>
        </w:rPr>
        <w:t xml:space="preserve"> a akce pořádané muzeem ve spolupráci se Spolkem přátel MČR Tu</w:t>
      </w:r>
      <w:r w:rsidRPr="00077831">
        <w:rPr>
          <w:rFonts w:ascii="Arial Narrow" w:hAnsi="Arial Narrow"/>
          <w:color w:val="auto"/>
        </w:rPr>
        <w:t>r</w:t>
      </w:r>
      <w:r w:rsidRPr="00077831">
        <w:rPr>
          <w:rFonts w:ascii="Arial Narrow" w:hAnsi="Arial Narrow"/>
          <w:color w:val="auto"/>
        </w:rPr>
        <w:t>nov</w:t>
      </w:r>
      <w:r w:rsidR="003C1873" w:rsidRPr="00077831">
        <w:rPr>
          <w:rFonts w:ascii="Arial Narrow" w:hAnsi="Arial Narrow"/>
          <w:color w:val="auto"/>
        </w:rPr>
        <w:t>, z.s</w:t>
      </w:r>
      <w:r w:rsidRPr="00077831">
        <w:rPr>
          <w:rFonts w:ascii="Arial Narrow" w:hAnsi="Arial Narrow"/>
          <w:color w:val="auto"/>
        </w:rPr>
        <w:t xml:space="preserve">.  </w:t>
      </w:r>
    </w:p>
    <w:p w:rsidR="001C7484" w:rsidRPr="00077831" w:rsidRDefault="001C7484" w:rsidP="00A568B8">
      <w:pPr>
        <w:tabs>
          <w:tab w:val="left" w:pos="8505"/>
        </w:tabs>
        <w:rPr>
          <w:rFonts w:ascii="Arial Narrow" w:hAnsi="Arial Narrow"/>
          <w:b/>
        </w:rPr>
      </w:pPr>
    </w:p>
    <w:p w:rsidR="00AC02A0" w:rsidRPr="00077831" w:rsidRDefault="00AC02A0" w:rsidP="00A568B8">
      <w:pPr>
        <w:tabs>
          <w:tab w:val="left" w:pos="8505"/>
        </w:tabs>
        <w:ind w:left="340"/>
        <w:rPr>
          <w:rFonts w:ascii="Arial Narrow" w:hAnsi="Arial Narrow"/>
          <w:b/>
        </w:rPr>
      </w:pPr>
    </w:p>
    <w:p w:rsidR="00532B39" w:rsidRPr="00077831" w:rsidRDefault="002B6E92" w:rsidP="00A568B8">
      <w:pPr>
        <w:tabs>
          <w:tab w:val="left" w:pos="8505"/>
        </w:tabs>
        <w:ind w:left="340"/>
        <w:rPr>
          <w:rFonts w:ascii="Arial Narrow" w:hAnsi="Arial Narrow"/>
          <w:b/>
          <w:color w:val="4A442A" w:themeColor="background2" w:themeShade="40"/>
        </w:rPr>
      </w:pPr>
      <w:r w:rsidRPr="00077831">
        <w:rPr>
          <w:rFonts w:ascii="Arial Narrow" w:hAnsi="Arial Narrow"/>
          <w:b/>
          <w:color w:val="4A442A" w:themeColor="background2" w:themeShade="40"/>
        </w:rPr>
        <w:t>Badatelna</w:t>
      </w:r>
    </w:p>
    <w:p w:rsidR="00532B39" w:rsidRPr="00077831" w:rsidRDefault="002B6E92" w:rsidP="00A568B8">
      <w:pPr>
        <w:tabs>
          <w:tab w:val="left" w:pos="8505"/>
        </w:tabs>
        <w:ind w:left="340"/>
        <w:rPr>
          <w:rFonts w:ascii="Arial Narrow" w:hAnsi="Arial Narrow"/>
          <w:b/>
          <w:color w:val="4A442A" w:themeColor="background2" w:themeShade="40"/>
        </w:rPr>
      </w:pPr>
      <w:r w:rsidRPr="00077831">
        <w:rPr>
          <w:rFonts w:ascii="Arial Narrow" w:hAnsi="Arial Narrow"/>
          <w:b/>
          <w:color w:val="4A442A" w:themeColor="background2" w:themeShade="40"/>
        </w:rPr>
        <w:t xml:space="preserve">počet badatelů v badatelně:                                                       </w:t>
      </w:r>
      <w:r w:rsidR="00701A33" w:rsidRPr="00077831">
        <w:rPr>
          <w:rFonts w:ascii="Arial Narrow" w:hAnsi="Arial Narrow"/>
          <w:b/>
          <w:color w:val="4A442A" w:themeColor="background2" w:themeShade="40"/>
        </w:rPr>
        <w:t>14</w:t>
      </w:r>
      <w:r w:rsidRPr="00077831">
        <w:rPr>
          <w:rFonts w:ascii="Arial Narrow" w:hAnsi="Arial Narrow"/>
          <w:b/>
          <w:color w:val="4A442A" w:themeColor="background2" w:themeShade="40"/>
        </w:rPr>
        <w:t xml:space="preserve"> / počet návštěv </w:t>
      </w:r>
      <w:r w:rsidR="00701A33" w:rsidRPr="00077831">
        <w:rPr>
          <w:rFonts w:ascii="Arial Narrow" w:hAnsi="Arial Narrow"/>
          <w:b/>
          <w:color w:val="4A442A" w:themeColor="background2" w:themeShade="40"/>
        </w:rPr>
        <w:t>16</w:t>
      </w:r>
      <w:r w:rsidRPr="00077831">
        <w:rPr>
          <w:rFonts w:ascii="Arial Narrow" w:hAnsi="Arial Narrow"/>
          <w:b/>
          <w:color w:val="4A442A" w:themeColor="background2" w:themeShade="40"/>
        </w:rPr>
        <w:t xml:space="preserve"> </w:t>
      </w:r>
    </w:p>
    <w:p w:rsidR="00BB1B33" w:rsidRPr="00077831" w:rsidRDefault="002B6E92" w:rsidP="00A568B8">
      <w:pPr>
        <w:tabs>
          <w:tab w:val="left" w:pos="8505"/>
        </w:tabs>
        <w:ind w:left="340"/>
        <w:rPr>
          <w:rFonts w:ascii="Arial Narrow" w:hAnsi="Arial Narrow"/>
          <w:b/>
          <w:color w:val="4A442A" w:themeColor="background2" w:themeShade="40"/>
        </w:rPr>
      </w:pPr>
      <w:r w:rsidRPr="00077831">
        <w:rPr>
          <w:rFonts w:ascii="Arial Narrow" w:hAnsi="Arial Narrow"/>
          <w:b/>
          <w:color w:val="4A442A" w:themeColor="background2" w:themeShade="40"/>
        </w:rPr>
        <w:t xml:space="preserve">telefonicky či emailem bylo vyřešeno:                                           </w:t>
      </w:r>
      <w:r w:rsidR="00FB4B56" w:rsidRPr="00077831">
        <w:rPr>
          <w:rFonts w:ascii="Arial Narrow" w:hAnsi="Arial Narrow"/>
          <w:b/>
          <w:color w:val="4A442A" w:themeColor="background2" w:themeShade="40"/>
        </w:rPr>
        <w:t xml:space="preserve"> </w:t>
      </w:r>
      <w:r w:rsidR="00701A33" w:rsidRPr="00077831">
        <w:rPr>
          <w:rFonts w:ascii="Arial Narrow" w:hAnsi="Arial Narrow"/>
          <w:b/>
          <w:color w:val="4A442A" w:themeColor="background2" w:themeShade="40"/>
        </w:rPr>
        <w:t>162</w:t>
      </w:r>
      <w:r w:rsidRPr="00077831">
        <w:rPr>
          <w:rFonts w:ascii="Arial Narrow" w:hAnsi="Arial Narrow"/>
          <w:b/>
          <w:color w:val="4A442A" w:themeColor="background2" w:themeShade="40"/>
        </w:rPr>
        <w:t xml:space="preserve">  dotazů</w:t>
      </w:r>
    </w:p>
    <w:p w:rsidR="00532B39" w:rsidRPr="00077831" w:rsidRDefault="002B6E92" w:rsidP="00A568B8">
      <w:pPr>
        <w:tabs>
          <w:tab w:val="left" w:pos="8505"/>
        </w:tabs>
        <w:jc w:val="both"/>
        <w:rPr>
          <w:rFonts w:ascii="Arial Narrow" w:hAnsi="Arial Narrow"/>
          <w:color w:val="4A442A" w:themeColor="background2" w:themeShade="40"/>
        </w:rPr>
      </w:pPr>
      <w:r w:rsidRPr="00077831">
        <w:rPr>
          <w:rFonts w:ascii="Arial Narrow" w:hAnsi="Arial Narrow"/>
          <w:color w:val="4A442A" w:themeColor="background2" w:themeShade="40"/>
        </w:rPr>
        <w:t xml:space="preserve"> </w:t>
      </w:r>
    </w:p>
    <w:p w:rsidR="00ED3A85" w:rsidRPr="00077831" w:rsidRDefault="00ED3A85" w:rsidP="00A568B8">
      <w:pPr>
        <w:tabs>
          <w:tab w:val="left" w:pos="8505"/>
        </w:tabs>
        <w:rPr>
          <w:rFonts w:ascii="Arial Narrow" w:hAnsi="Arial Narrow"/>
          <w:color w:val="auto"/>
        </w:rPr>
      </w:pPr>
    </w:p>
    <w:p w:rsidR="00701A33" w:rsidRPr="00077831" w:rsidRDefault="00701A33" w:rsidP="009717C8">
      <w:pPr>
        <w:jc w:val="both"/>
        <w:rPr>
          <w:rFonts w:ascii="Arial Narrow" w:hAnsi="Arial Narrow"/>
          <w:color w:val="auto"/>
        </w:rPr>
      </w:pPr>
      <w:r w:rsidRPr="00077831">
        <w:rPr>
          <w:rFonts w:ascii="Arial Narrow" w:hAnsi="Arial Narrow"/>
          <w:color w:val="auto"/>
        </w:rPr>
        <w:t>V roce 2019 byla pravidelně využívána, práci, především zpřístupnění materiálů z depozitářů stále komplikovala situace se ztíženým (občas i nemožným) přístupem do depozitářů v souvislosti se sta</w:t>
      </w:r>
      <w:r w:rsidRPr="00077831">
        <w:rPr>
          <w:rFonts w:ascii="Arial Narrow" w:hAnsi="Arial Narrow"/>
          <w:color w:val="auto"/>
        </w:rPr>
        <w:t>v</w:t>
      </w:r>
      <w:r w:rsidRPr="00077831">
        <w:rPr>
          <w:rFonts w:ascii="Arial Narrow" w:hAnsi="Arial Narrow"/>
          <w:color w:val="auto"/>
        </w:rPr>
        <w:t>bou horolezecké expozice. Řadě badatelů jsme se snažili vyhovět přednostně emailem či telefonem, abychom omezili závislost jejich návštěvy v badatelně navázané na přístup do depozitáře. (Informace zjistíme hromadně při jedné návštěvě depozitáře, pak sdělujeme badatelům).</w:t>
      </w:r>
      <w:r w:rsidR="009717C8" w:rsidRPr="00077831">
        <w:rPr>
          <w:rFonts w:ascii="Arial Narrow" w:hAnsi="Arial Narrow"/>
          <w:color w:val="auto"/>
        </w:rPr>
        <w:t xml:space="preserve"> </w:t>
      </w:r>
      <w:r w:rsidRPr="00077831">
        <w:rPr>
          <w:rFonts w:ascii="Arial Narrow" w:hAnsi="Arial Narrow"/>
          <w:color w:val="auto"/>
        </w:rPr>
        <w:t>Množství badatelů také ovlivnila skutečnost, že jsme některé museli kvůli časové zaneprázdněnosti s dokončováním expozice odmítat.</w:t>
      </w:r>
      <w:r w:rsidR="009717C8" w:rsidRPr="00077831">
        <w:rPr>
          <w:rFonts w:ascii="Arial Narrow" w:hAnsi="Arial Narrow"/>
          <w:color w:val="auto"/>
        </w:rPr>
        <w:t xml:space="preserve"> </w:t>
      </w:r>
      <w:r w:rsidRPr="00077831">
        <w:rPr>
          <w:rFonts w:ascii="Arial Narrow" w:hAnsi="Arial Narrow"/>
          <w:color w:val="auto"/>
        </w:rPr>
        <w:t>Počet badatelů v badatelně 14, počet návštěv 16. Telefonicky či emailem bylo vyřešeno cca 1</w:t>
      </w:r>
      <w:r w:rsidR="009717C8" w:rsidRPr="00077831">
        <w:rPr>
          <w:rFonts w:ascii="Arial Narrow" w:hAnsi="Arial Narrow"/>
          <w:color w:val="auto"/>
        </w:rPr>
        <w:t>62</w:t>
      </w:r>
      <w:r w:rsidRPr="00077831">
        <w:rPr>
          <w:rFonts w:ascii="Arial Narrow" w:hAnsi="Arial Narrow"/>
          <w:color w:val="auto"/>
        </w:rPr>
        <w:t xml:space="preserve"> dotazů. Počet dotazů bez návštěvy badatelny stále roste, jedná se o větší množství obsloužených badatelů než v badatelně.</w:t>
      </w:r>
    </w:p>
    <w:p w:rsidR="00732BEB" w:rsidRDefault="00701A33" w:rsidP="009717C8">
      <w:pPr>
        <w:tabs>
          <w:tab w:val="left" w:pos="8505"/>
        </w:tabs>
        <w:jc w:val="both"/>
        <w:rPr>
          <w:rFonts w:ascii="Arial Narrow" w:hAnsi="Arial Narrow"/>
          <w:color w:val="auto"/>
        </w:rPr>
      </w:pPr>
      <w:r w:rsidRPr="00077831">
        <w:rPr>
          <w:rFonts w:ascii="Arial Narrow" w:hAnsi="Arial Narrow"/>
          <w:color w:val="auto"/>
        </w:rPr>
        <w:t>Studovaná témata: nejstudovanějšími tématy v badatelně i dálkově jsou dlouhodobě a nepřekonatelně témata regionální historie, místopisu, regionálních osobností a událostí. Z dalších částí sbírek byl z</w:t>
      </w:r>
      <w:r w:rsidRPr="00077831">
        <w:rPr>
          <w:rFonts w:ascii="Arial Narrow" w:hAnsi="Arial Narrow"/>
          <w:color w:val="auto"/>
        </w:rPr>
        <w:t>a</w:t>
      </w:r>
      <w:r w:rsidRPr="00077831">
        <w:rPr>
          <w:rFonts w:ascii="Arial Narrow" w:hAnsi="Arial Narrow"/>
          <w:color w:val="auto"/>
        </w:rPr>
        <w:t>znamenáván zájem badatelů o sbírku kramářských tisků, stálicí zůstávají různé celky ze Scheybalovy sbírky, sbírka fotografií. V tomto roce se služba veřejnosti zaměřovala pouze na zodpovídání dotazů a zpřístupňování literatury. Přístup ke sbírkovým fondům byl z výše uvedených důvodů značně omezen. Dalšími studovanými tématy byla tato: Mačkárny v díle J. V. Scheybala, Zámky v Děčíně a Jílovém ve fondu J. Scheybala st., nálezy mincí, kamenářství, osobnosti obce Všeň, Abigail Horáková, Karel Ki</w:t>
      </w:r>
      <w:r w:rsidRPr="00077831">
        <w:rPr>
          <w:rFonts w:ascii="Arial Narrow" w:hAnsi="Arial Narrow"/>
          <w:color w:val="auto"/>
        </w:rPr>
        <w:t>n</w:t>
      </w:r>
      <w:r w:rsidRPr="00077831">
        <w:rPr>
          <w:rFonts w:ascii="Arial Narrow" w:hAnsi="Arial Narrow"/>
          <w:color w:val="auto"/>
        </w:rPr>
        <w:t>ský, rok 1939, lidový kroj, Čeněk Paclt, horolezectví, pád komunismu na Semilsku.</w:t>
      </w:r>
    </w:p>
    <w:p w:rsidR="000B4E27" w:rsidRDefault="000B4E27" w:rsidP="00A568B8">
      <w:pPr>
        <w:tabs>
          <w:tab w:val="left" w:pos="8505"/>
        </w:tabs>
        <w:rPr>
          <w:rFonts w:ascii="Arial Narrow" w:hAnsi="Arial Narrow"/>
          <w:b/>
          <w:color w:val="4A442A" w:themeColor="background2" w:themeShade="40"/>
          <w:sz w:val="26"/>
          <w:szCs w:val="26"/>
        </w:rPr>
      </w:pPr>
    </w:p>
    <w:p w:rsidR="000B4E27" w:rsidRDefault="000B4E27" w:rsidP="00A568B8">
      <w:pPr>
        <w:tabs>
          <w:tab w:val="left" w:pos="8505"/>
        </w:tabs>
        <w:rPr>
          <w:rFonts w:ascii="Arial Narrow" w:hAnsi="Arial Narrow"/>
          <w:b/>
          <w:color w:val="4A442A" w:themeColor="background2" w:themeShade="40"/>
          <w:sz w:val="26"/>
          <w:szCs w:val="26"/>
        </w:rPr>
      </w:pPr>
    </w:p>
    <w:p w:rsidR="000B4E27" w:rsidRDefault="000B4E27" w:rsidP="00A568B8">
      <w:pPr>
        <w:tabs>
          <w:tab w:val="left" w:pos="8505"/>
        </w:tabs>
        <w:rPr>
          <w:rFonts w:ascii="Arial Narrow" w:hAnsi="Arial Narrow"/>
          <w:b/>
          <w:color w:val="4A442A" w:themeColor="background2" w:themeShade="40"/>
          <w:sz w:val="26"/>
          <w:szCs w:val="26"/>
        </w:rPr>
      </w:pPr>
    </w:p>
    <w:p w:rsidR="000B4E27" w:rsidRDefault="000B4E27" w:rsidP="00A568B8">
      <w:pPr>
        <w:tabs>
          <w:tab w:val="left" w:pos="8505"/>
        </w:tabs>
        <w:rPr>
          <w:rFonts w:ascii="Arial Narrow" w:hAnsi="Arial Narrow"/>
          <w:b/>
          <w:color w:val="4A442A" w:themeColor="background2" w:themeShade="40"/>
          <w:sz w:val="26"/>
          <w:szCs w:val="26"/>
        </w:rPr>
      </w:pPr>
    </w:p>
    <w:p w:rsidR="006E0B51" w:rsidRPr="00553D78" w:rsidRDefault="002B6E92" w:rsidP="00A568B8">
      <w:pPr>
        <w:tabs>
          <w:tab w:val="left" w:pos="8505"/>
        </w:tabs>
        <w:rPr>
          <w:rFonts w:ascii="Arial Narrow" w:hAnsi="Arial Narrow"/>
          <w:b/>
          <w:color w:val="4A442A" w:themeColor="background2" w:themeShade="40"/>
          <w:sz w:val="26"/>
          <w:szCs w:val="26"/>
        </w:rPr>
      </w:pPr>
      <w:r w:rsidRPr="00553D78">
        <w:rPr>
          <w:rFonts w:ascii="Arial Narrow" w:hAnsi="Arial Narrow"/>
          <w:b/>
          <w:color w:val="4A442A" w:themeColor="background2" w:themeShade="40"/>
          <w:sz w:val="26"/>
          <w:szCs w:val="26"/>
        </w:rPr>
        <w:t xml:space="preserve">4.  Vědeckovýzkumná činnost </w:t>
      </w:r>
    </w:p>
    <w:p w:rsidR="00BC4604" w:rsidRPr="00077831" w:rsidRDefault="002B6E92" w:rsidP="00A568B8">
      <w:pPr>
        <w:pStyle w:val="Zhlav"/>
        <w:tabs>
          <w:tab w:val="clear" w:pos="4536"/>
          <w:tab w:val="clear" w:pos="9072"/>
          <w:tab w:val="left" w:pos="1276"/>
          <w:tab w:val="left" w:pos="8505"/>
        </w:tabs>
        <w:spacing w:line="276" w:lineRule="auto"/>
        <w:jc w:val="both"/>
        <w:rPr>
          <w:rFonts w:ascii="Arial Narrow" w:hAnsi="Arial Narrow"/>
          <w:bCs/>
          <w:color w:val="4A442A" w:themeColor="background2" w:themeShade="40"/>
        </w:rPr>
      </w:pPr>
      <w:r w:rsidRPr="00077831">
        <w:rPr>
          <w:rFonts w:ascii="Arial Narrow" w:hAnsi="Arial Narrow"/>
          <w:b/>
          <w:color w:val="4A442A" w:themeColor="background2" w:themeShade="40"/>
        </w:rPr>
        <w:t xml:space="preserve">4.1.  Výzkumná činnost archeologického oddělení </w:t>
      </w:r>
      <w:r w:rsidR="00BC4604" w:rsidRPr="00077831">
        <w:rPr>
          <w:rFonts w:ascii="Arial Narrow" w:hAnsi="Arial Narrow"/>
          <w:b/>
          <w:color w:val="4A442A" w:themeColor="background2" w:themeShade="40"/>
        </w:rPr>
        <w:t>(</w:t>
      </w:r>
      <w:r w:rsidR="00BC4604" w:rsidRPr="00077831">
        <w:rPr>
          <w:rFonts w:ascii="Arial Narrow" w:hAnsi="Arial Narrow"/>
          <w:bCs/>
          <w:color w:val="4A442A" w:themeColor="background2" w:themeShade="40"/>
        </w:rPr>
        <w:t xml:space="preserve">PhDr. Jan Prostředník, Ph.D. (vedoucí oddělení) </w:t>
      </w:r>
    </w:p>
    <w:p w:rsidR="00BC4604" w:rsidRPr="00077831" w:rsidRDefault="00BC4604" w:rsidP="00A568B8">
      <w:pPr>
        <w:pStyle w:val="Zhlav"/>
        <w:tabs>
          <w:tab w:val="clear" w:pos="4536"/>
          <w:tab w:val="clear" w:pos="9072"/>
          <w:tab w:val="left" w:pos="1276"/>
          <w:tab w:val="left" w:pos="8505"/>
        </w:tabs>
        <w:spacing w:line="276" w:lineRule="auto"/>
        <w:jc w:val="both"/>
        <w:rPr>
          <w:rFonts w:ascii="Arial Narrow" w:hAnsi="Arial Narrow"/>
          <w:bCs/>
          <w:color w:val="4A442A" w:themeColor="background2" w:themeShade="40"/>
        </w:rPr>
      </w:pPr>
      <w:r w:rsidRPr="00077831">
        <w:rPr>
          <w:rFonts w:ascii="Arial Narrow" w:hAnsi="Arial Narrow"/>
          <w:bCs/>
          <w:color w:val="4A442A" w:themeColor="background2" w:themeShade="40"/>
        </w:rPr>
        <w:t xml:space="preserve">         Petr Hartman (terénní technik), Mgr. Roman Sirovátka (administrativa, práce se sbírkou, terén)</w:t>
      </w:r>
    </w:p>
    <w:p w:rsidR="006E0B51" w:rsidRPr="00077831" w:rsidRDefault="006E0B51" w:rsidP="00A568B8">
      <w:pPr>
        <w:tabs>
          <w:tab w:val="left" w:pos="8505"/>
        </w:tabs>
        <w:rPr>
          <w:rFonts w:ascii="Arial Narrow" w:hAnsi="Arial Narrow"/>
          <w:b/>
          <w:color w:val="4A442A" w:themeColor="background2" w:themeShade="40"/>
        </w:rPr>
      </w:pPr>
    </w:p>
    <w:p w:rsidR="006E7451" w:rsidRPr="00077831" w:rsidRDefault="006E7451" w:rsidP="00A568B8">
      <w:pPr>
        <w:tabs>
          <w:tab w:val="left" w:pos="8505"/>
        </w:tabs>
        <w:spacing w:line="240" w:lineRule="atLeast"/>
        <w:jc w:val="both"/>
        <w:rPr>
          <w:rFonts w:ascii="Arial Narrow" w:hAnsi="Arial Narrow"/>
          <w:b/>
          <w:bCs/>
          <w:color w:val="4A442A" w:themeColor="background2" w:themeShade="40"/>
        </w:rPr>
      </w:pPr>
    </w:p>
    <w:p w:rsidR="00BC4604" w:rsidRPr="00077831" w:rsidRDefault="002B6E92" w:rsidP="00A568B8">
      <w:pPr>
        <w:tabs>
          <w:tab w:val="left" w:pos="8505"/>
        </w:tabs>
        <w:ind w:left="340"/>
        <w:rPr>
          <w:rFonts w:ascii="Arial Narrow" w:hAnsi="Arial Narrow"/>
          <w:b/>
          <w:color w:val="4A442A" w:themeColor="background2" w:themeShade="40"/>
        </w:rPr>
      </w:pPr>
      <w:r w:rsidRPr="00077831">
        <w:rPr>
          <w:rFonts w:ascii="Arial Narrow" w:hAnsi="Arial Narrow"/>
          <w:b/>
          <w:bCs/>
          <w:color w:val="4A442A" w:themeColor="background2" w:themeShade="40"/>
        </w:rPr>
        <w:t xml:space="preserve">Celkový počet výzkumů:             </w:t>
      </w:r>
      <w:r w:rsidR="00927624" w:rsidRPr="00077831">
        <w:rPr>
          <w:rFonts w:ascii="Arial Narrow" w:hAnsi="Arial Narrow"/>
          <w:b/>
          <w:bCs/>
          <w:color w:val="4A442A" w:themeColor="background2" w:themeShade="40"/>
        </w:rPr>
        <w:t xml:space="preserve">    </w:t>
      </w:r>
      <w:r w:rsidRPr="00077831">
        <w:rPr>
          <w:rFonts w:ascii="Arial Narrow" w:hAnsi="Arial Narrow"/>
          <w:b/>
          <w:bCs/>
          <w:color w:val="4A442A" w:themeColor="background2" w:themeShade="40"/>
        </w:rPr>
        <w:t xml:space="preserve">  </w:t>
      </w:r>
      <w:r w:rsidR="00AC0858" w:rsidRPr="00077831">
        <w:rPr>
          <w:rFonts w:ascii="Arial Narrow" w:hAnsi="Arial Narrow"/>
          <w:b/>
          <w:bCs/>
          <w:color w:val="4A442A" w:themeColor="background2" w:themeShade="40"/>
        </w:rPr>
        <w:t xml:space="preserve">      </w:t>
      </w:r>
      <w:r w:rsidRPr="00077831">
        <w:rPr>
          <w:rFonts w:ascii="Arial Narrow" w:hAnsi="Arial Narrow"/>
          <w:b/>
          <w:bCs/>
          <w:color w:val="4A442A" w:themeColor="background2" w:themeShade="40"/>
        </w:rPr>
        <w:t xml:space="preserve"> </w:t>
      </w:r>
      <w:r w:rsidR="004F48F1" w:rsidRPr="00077831">
        <w:rPr>
          <w:rFonts w:ascii="Arial Narrow" w:hAnsi="Arial Narrow"/>
          <w:b/>
          <w:bCs/>
          <w:color w:val="4A442A" w:themeColor="background2" w:themeShade="40"/>
        </w:rPr>
        <w:t>3</w:t>
      </w:r>
      <w:r w:rsidR="003A6AD9" w:rsidRPr="00077831">
        <w:rPr>
          <w:rFonts w:ascii="Arial Narrow" w:hAnsi="Arial Narrow"/>
          <w:b/>
          <w:bCs/>
          <w:color w:val="4A442A" w:themeColor="background2" w:themeShade="40"/>
        </w:rPr>
        <w:t>67</w:t>
      </w:r>
      <w:r w:rsidRPr="00077831">
        <w:rPr>
          <w:rFonts w:ascii="Arial Narrow" w:hAnsi="Arial Narrow"/>
          <w:b/>
          <w:bCs/>
          <w:color w:val="4A442A" w:themeColor="background2" w:themeShade="40"/>
        </w:rPr>
        <w:t xml:space="preserve">  </w:t>
      </w:r>
      <w:r w:rsidRPr="00077831">
        <w:rPr>
          <w:rFonts w:ascii="Arial Narrow" w:hAnsi="Arial Narrow"/>
          <w:b/>
          <w:color w:val="4A442A" w:themeColor="background2" w:themeShade="40"/>
        </w:rPr>
        <w:t xml:space="preserve">záchranných a předstihových archeologických </w:t>
      </w:r>
      <w:r w:rsidR="00BC4604" w:rsidRPr="00077831">
        <w:rPr>
          <w:rFonts w:ascii="Arial Narrow" w:hAnsi="Arial Narrow"/>
          <w:b/>
          <w:color w:val="4A442A" w:themeColor="background2" w:themeShade="40"/>
        </w:rPr>
        <w:t xml:space="preserve">                                                                  </w:t>
      </w:r>
    </w:p>
    <w:p w:rsidR="00E60FD4" w:rsidRPr="00077831" w:rsidRDefault="00BC4604" w:rsidP="00A568B8">
      <w:pPr>
        <w:tabs>
          <w:tab w:val="left" w:pos="8505"/>
        </w:tabs>
        <w:ind w:left="340"/>
        <w:rPr>
          <w:rFonts w:ascii="Arial Narrow" w:hAnsi="Arial Narrow"/>
          <w:b/>
          <w:color w:val="4A442A" w:themeColor="background2" w:themeShade="40"/>
        </w:rPr>
      </w:pPr>
      <w:r w:rsidRPr="00077831">
        <w:rPr>
          <w:rFonts w:ascii="Arial Narrow" w:hAnsi="Arial Narrow"/>
          <w:b/>
          <w:color w:val="4A442A" w:themeColor="background2" w:themeShade="40"/>
        </w:rPr>
        <w:t xml:space="preserve">                                                                          </w:t>
      </w:r>
      <w:r w:rsidR="00AC0858" w:rsidRPr="00077831">
        <w:rPr>
          <w:rFonts w:ascii="Arial Narrow" w:hAnsi="Arial Narrow"/>
          <w:b/>
          <w:color w:val="4A442A" w:themeColor="background2" w:themeShade="40"/>
        </w:rPr>
        <w:t xml:space="preserve">  </w:t>
      </w:r>
      <w:r w:rsidR="002B6E92" w:rsidRPr="00077831">
        <w:rPr>
          <w:rFonts w:ascii="Arial Narrow" w:hAnsi="Arial Narrow"/>
          <w:b/>
          <w:color w:val="4A442A" w:themeColor="background2" w:themeShade="40"/>
        </w:rPr>
        <w:t>výzkumů</w:t>
      </w:r>
    </w:p>
    <w:p w:rsidR="006E7451" w:rsidRPr="00077831" w:rsidRDefault="002B6E92" w:rsidP="00A568B8">
      <w:pPr>
        <w:tabs>
          <w:tab w:val="left" w:pos="8505"/>
        </w:tabs>
        <w:spacing w:line="240" w:lineRule="atLeast"/>
        <w:jc w:val="both"/>
        <w:rPr>
          <w:rFonts w:ascii="Arial Narrow" w:hAnsi="Arial Narrow"/>
          <w:b/>
          <w:color w:val="4A442A" w:themeColor="background2" w:themeShade="40"/>
        </w:rPr>
      </w:pPr>
      <w:r w:rsidRPr="00077831">
        <w:rPr>
          <w:rFonts w:ascii="Arial Narrow" w:hAnsi="Arial Narrow"/>
          <w:b/>
          <w:color w:val="4A442A" w:themeColor="background2" w:themeShade="40"/>
        </w:rPr>
        <w:t xml:space="preserve">                                                </w:t>
      </w:r>
      <w:r w:rsidR="00927624" w:rsidRPr="00077831">
        <w:rPr>
          <w:rFonts w:ascii="Arial Narrow" w:hAnsi="Arial Narrow"/>
          <w:b/>
          <w:color w:val="4A442A" w:themeColor="background2" w:themeShade="40"/>
        </w:rPr>
        <w:t xml:space="preserve">    </w:t>
      </w:r>
      <w:r w:rsidRPr="00077831">
        <w:rPr>
          <w:rFonts w:ascii="Arial Narrow" w:hAnsi="Arial Narrow"/>
          <w:b/>
          <w:color w:val="4A442A" w:themeColor="background2" w:themeShade="40"/>
        </w:rPr>
        <w:t xml:space="preserve">  </w:t>
      </w:r>
      <w:r w:rsidR="00BC4604" w:rsidRPr="00077831">
        <w:rPr>
          <w:rFonts w:ascii="Arial Narrow" w:hAnsi="Arial Narrow"/>
          <w:b/>
          <w:color w:val="4A442A" w:themeColor="background2" w:themeShade="40"/>
        </w:rPr>
        <w:t xml:space="preserve">              </w:t>
      </w:r>
      <w:r w:rsidR="004F48F1" w:rsidRPr="00077831">
        <w:rPr>
          <w:rFonts w:ascii="Arial Narrow" w:hAnsi="Arial Narrow"/>
          <w:b/>
          <w:color w:val="4A442A" w:themeColor="background2" w:themeShade="40"/>
        </w:rPr>
        <w:t>28</w:t>
      </w:r>
      <w:r w:rsidR="003A6AD9" w:rsidRPr="00077831">
        <w:rPr>
          <w:rFonts w:ascii="Arial Narrow" w:hAnsi="Arial Narrow"/>
          <w:b/>
          <w:color w:val="4A442A" w:themeColor="background2" w:themeShade="40"/>
        </w:rPr>
        <w:t xml:space="preserve">9 </w:t>
      </w:r>
      <w:r w:rsidRPr="00077831">
        <w:rPr>
          <w:rFonts w:ascii="Arial Narrow" w:hAnsi="Arial Narrow"/>
          <w:b/>
          <w:color w:val="4A442A" w:themeColor="background2" w:themeShade="40"/>
        </w:rPr>
        <w:t xml:space="preserve"> vyjádření k stavebním a jiným činnostem </w:t>
      </w:r>
    </w:p>
    <w:p w:rsidR="00BC4604" w:rsidRPr="00077831" w:rsidRDefault="00BC4604" w:rsidP="00A568B8">
      <w:pPr>
        <w:pStyle w:val="Zhlav"/>
        <w:tabs>
          <w:tab w:val="clear" w:pos="4536"/>
          <w:tab w:val="clear" w:pos="9072"/>
          <w:tab w:val="left" w:pos="1276"/>
          <w:tab w:val="left" w:pos="8505"/>
        </w:tabs>
        <w:spacing w:line="276" w:lineRule="auto"/>
        <w:jc w:val="both"/>
        <w:rPr>
          <w:rFonts w:ascii="Arial Narrow" w:hAnsi="Arial Narrow"/>
          <w:b/>
          <w:bCs/>
        </w:rPr>
      </w:pPr>
    </w:p>
    <w:p w:rsidR="00BC4604" w:rsidRPr="00077831" w:rsidRDefault="00BC4604" w:rsidP="00A568B8">
      <w:pPr>
        <w:pStyle w:val="Zhlav"/>
        <w:tabs>
          <w:tab w:val="clear" w:pos="4536"/>
          <w:tab w:val="clear" w:pos="9072"/>
          <w:tab w:val="left" w:pos="1276"/>
          <w:tab w:val="left" w:pos="8505"/>
        </w:tabs>
        <w:spacing w:line="276" w:lineRule="auto"/>
        <w:ind w:left="720"/>
        <w:jc w:val="both"/>
        <w:rPr>
          <w:rFonts w:ascii="Arial Narrow" w:hAnsi="Arial Narrow"/>
          <w:b/>
          <w:bCs/>
          <w:color w:val="auto"/>
        </w:rPr>
      </w:pPr>
      <w:r w:rsidRPr="00077831">
        <w:rPr>
          <w:rFonts w:ascii="Arial Narrow" w:hAnsi="Arial Narrow"/>
          <w:b/>
          <w:bCs/>
          <w:color w:val="auto"/>
        </w:rPr>
        <w:t xml:space="preserve"> </w:t>
      </w:r>
    </w:p>
    <w:p w:rsidR="00BC4604" w:rsidRPr="00077831" w:rsidRDefault="00BC4604" w:rsidP="00A568B8">
      <w:pPr>
        <w:pStyle w:val="Nadpis1"/>
        <w:tabs>
          <w:tab w:val="left" w:pos="8505"/>
        </w:tabs>
        <w:spacing w:line="276" w:lineRule="auto"/>
        <w:rPr>
          <w:rFonts w:ascii="Arial Narrow" w:hAnsi="Arial Narrow"/>
          <w:bCs/>
          <w:color w:val="auto"/>
          <w:sz w:val="24"/>
          <w:u w:val="single"/>
        </w:rPr>
      </w:pPr>
      <w:r w:rsidRPr="00077831">
        <w:rPr>
          <w:rFonts w:ascii="Arial Narrow" w:hAnsi="Arial Narrow"/>
          <w:b/>
          <w:color w:val="auto"/>
          <w:sz w:val="24"/>
        </w:rPr>
        <w:t xml:space="preserve"> </w:t>
      </w:r>
      <w:bookmarkStart w:id="4" w:name="_Toc28023442"/>
      <w:r w:rsidRPr="00077831">
        <w:rPr>
          <w:rFonts w:ascii="Arial Narrow" w:hAnsi="Arial Narrow"/>
          <w:b/>
          <w:color w:val="auto"/>
          <w:sz w:val="24"/>
        </w:rPr>
        <w:t xml:space="preserve"> Dlouhodobé projekty vyplývající z výkonu archeologické památkové péče</w:t>
      </w:r>
      <w:bookmarkEnd w:id="4"/>
    </w:p>
    <w:p w:rsidR="00BC4604" w:rsidRPr="00077831" w:rsidRDefault="00BC4604" w:rsidP="00631426">
      <w:pPr>
        <w:numPr>
          <w:ilvl w:val="0"/>
          <w:numId w:val="12"/>
        </w:numPr>
        <w:tabs>
          <w:tab w:val="left" w:pos="8505"/>
        </w:tabs>
        <w:spacing w:line="276" w:lineRule="auto"/>
        <w:jc w:val="both"/>
        <w:rPr>
          <w:rFonts w:ascii="Arial Narrow" w:hAnsi="Arial Narrow"/>
          <w:color w:val="auto"/>
        </w:rPr>
      </w:pPr>
      <w:r w:rsidRPr="00077831">
        <w:rPr>
          <w:rFonts w:ascii="Arial Narrow" w:hAnsi="Arial Narrow"/>
          <w:color w:val="4A442A" w:themeColor="background2" w:themeShade="40"/>
        </w:rPr>
        <w:t xml:space="preserve">MČR v Turnově je od roku 1996 spoluřešitelem projektu „Státní archeologický seznam ČR“, </w:t>
      </w:r>
      <w:r w:rsidRPr="00077831">
        <w:rPr>
          <w:rFonts w:ascii="Arial Narrow" w:hAnsi="Arial Narrow"/>
          <w:color w:val="auto"/>
        </w:rPr>
        <w:t>vedeným NPÚ v Praze. Dokonce měsíce února 2019 byla připravena aktualizace archeologi</w:t>
      </w:r>
      <w:r w:rsidRPr="00077831">
        <w:rPr>
          <w:rFonts w:ascii="Arial Narrow" w:hAnsi="Arial Narrow"/>
          <w:color w:val="auto"/>
        </w:rPr>
        <w:t>c</w:t>
      </w:r>
      <w:r w:rsidRPr="00077831">
        <w:rPr>
          <w:rFonts w:ascii="Arial Narrow" w:hAnsi="Arial Narrow"/>
          <w:color w:val="auto"/>
        </w:rPr>
        <w:t xml:space="preserve">kých dat z celého území okresu Semily. </w:t>
      </w:r>
    </w:p>
    <w:p w:rsidR="00BC4604" w:rsidRPr="00077831" w:rsidRDefault="00BC4604" w:rsidP="00631426">
      <w:pPr>
        <w:numPr>
          <w:ilvl w:val="0"/>
          <w:numId w:val="12"/>
        </w:numPr>
        <w:tabs>
          <w:tab w:val="left" w:pos="8505"/>
        </w:tabs>
        <w:spacing w:line="276" w:lineRule="auto"/>
        <w:jc w:val="both"/>
        <w:rPr>
          <w:rFonts w:ascii="Arial Narrow" w:hAnsi="Arial Narrow"/>
          <w:color w:val="auto"/>
        </w:rPr>
      </w:pPr>
      <w:r w:rsidRPr="00077831">
        <w:rPr>
          <w:rFonts w:ascii="Arial Narrow" w:hAnsi="Arial Narrow"/>
          <w:color w:val="auto"/>
        </w:rPr>
        <w:lastRenderedPageBreak/>
        <w:t>v souladu s Dohodou o provádění archeologických výzkumů, uzavřenou mezi AV ČR a MČR podávalo v průběhu roku 2018 on-line databáze Archeologická mapa České republiky. Arche</w:t>
      </w:r>
      <w:r w:rsidRPr="00077831">
        <w:rPr>
          <w:rFonts w:ascii="Arial Narrow" w:hAnsi="Arial Narrow"/>
          <w:color w:val="auto"/>
        </w:rPr>
        <w:t>o</w:t>
      </w:r>
      <w:r w:rsidRPr="00077831">
        <w:rPr>
          <w:rFonts w:ascii="Arial Narrow" w:hAnsi="Arial Narrow"/>
          <w:color w:val="auto"/>
        </w:rPr>
        <w:t>logické oddělení MČR v Turnově splnilo své povinnosti za rok 2019 k datu 20. 12. 2019.</w:t>
      </w:r>
    </w:p>
    <w:p w:rsidR="00BC4604" w:rsidRPr="00077831" w:rsidRDefault="00BC4604" w:rsidP="00A568B8">
      <w:pPr>
        <w:tabs>
          <w:tab w:val="left" w:pos="8505"/>
        </w:tabs>
        <w:spacing w:line="276" w:lineRule="auto"/>
        <w:jc w:val="both"/>
        <w:rPr>
          <w:rFonts w:ascii="Arial Narrow" w:hAnsi="Arial Narrow"/>
          <w:color w:val="auto"/>
        </w:rPr>
      </w:pPr>
    </w:p>
    <w:p w:rsidR="00BC4604" w:rsidRPr="00077831" w:rsidRDefault="00BC4604" w:rsidP="00A568B8">
      <w:pPr>
        <w:pStyle w:val="Nadpis2"/>
        <w:tabs>
          <w:tab w:val="left" w:pos="8505"/>
        </w:tabs>
        <w:rPr>
          <w:rFonts w:ascii="Arial Narrow" w:hAnsi="Arial Narrow"/>
          <w:color w:val="auto"/>
          <w:sz w:val="24"/>
          <w:u w:val="none"/>
        </w:rPr>
      </w:pPr>
      <w:bookmarkStart w:id="5" w:name="_Toc28023443"/>
      <w:r w:rsidRPr="00077831">
        <w:rPr>
          <w:rFonts w:ascii="Arial Narrow" w:hAnsi="Arial Narrow"/>
          <w:color w:val="auto"/>
          <w:sz w:val="24"/>
          <w:u w:val="none"/>
        </w:rPr>
        <w:t>Realizované výzkumné úkoly - dokončené:</w:t>
      </w:r>
      <w:bookmarkEnd w:id="5"/>
      <w:r w:rsidRPr="00077831">
        <w:rPr>
          <w:rFonts w:ascii="Arial Narrow" w:hAnsi="Arial Narrow"/>
          <w:color w:val="auto"/>
          <w:sz w:val="24"/>
          <w:u w:val="none"/>
        </w:rPr>
        <w:t xml:space="preserve">  </w:t>
      </w:r>
    </w:p>
    <w:p w:rsidR="00BC4604" w:rsidRPr="00077831" w:rsidRDefault="00BC4604" w:rsidP="00A568B8">
      <w:pPr>
        <w:numPr>
          <w:ilvl w:val="0"/>
          <w:numId w:val="8"/>
        </w:numPr>
        <w:tabs>
          <w:tab w:val="clear" w:pos="360"/>
          <w:tab w:val="num" w:pos="720"/>
          <w:tab w:val="left" w:pos="8505"/>
        </w:tabs>
        <w:spacing w:line="276" w:lineRule="auto"/>
        <w:ind w:left="720"/>
        <w:jc w:val="both"/>
        <w:rPr>
          <w:rFonts w:ascii="Arial Narrow" w:hAnsi="Arial Narrow"/>
          <w:color w:val="auto"/>
        </w:rPr>
      </w:pPr>
      <w:r w:rsidRPr="00077831">
        <w:rPr>
          <w:rFonts w:ascii="Arial Narrow" w:hAnsi="Arial Narrow"/>
          <w:color w:val="auto"/>
        </w:rPr>
        <w:t xml:space="preserve">zajištěno 367 záchranných a předstihových archeologických výzkumů v souvislosti s výkonem archeologické památkové péče v okresu Semily a přilehlém území </w:t>
      </w:r>
    </w:p>
    <w:p w:rsidR="00BC4604" w:rsidRPr="00077831" w:rsidRDefault="00BC4604" w:rsidP="00A568B8">
      <w:pPr>
        <w:numPr>
          <w:ilvl w:val="0"/>
          <w:numId w:val="8"/>
        </w:numPr>
        <w:tabs>
          <w:tab w:val="clear" w:pos="360"/>
          <w:tab w:val="num" w:pos="720"/>
          <w:tab w:val="left" w:pos="8505"/>
        </w:tabs>
        <w:spacing w:line="276" w:lineRule="auto"/>
        <w:ind w:left="720"/>
        <w:jc w:val="both"/>
        <w:rPr>
          <w:rFonts w:ascii="Arial Narrow" w:hAnsi="Arial Narrow"/>
          <w:color w:val="auto"/>
        </w:rPr>
      </w:pPr>
      <w:r w:rsidRPr="00077831">
        <w:rPr>
          <w:rFonts w:ascii="Arial Narrow" w:hAnsi="Arial Narrow"/>
          <w:color w:val="auto"/>
        </w:rPr>
        <w:t>vypracováno 289 vyjádření k stavebním a jiným činnostem, při kterých by mohlo dojít k narušení historických terénů</w:t>
      </w:r>
    </w:p>
    <w:p w:rsidR="00BC4604" w:rsidRPr="00077831" w:rsidRDefault="00BC4604" w:rsidP="00A568B8">
      <w:pPr>
        <w:widowControl w:val="0"/>
        <w:numPr>
          <w:ilvl w:val="0"/>
          <w:numId w:val="8"/>
        </w:numPr>
        <w:tabs>
          <w:tab w:val="clear" w:pos="360"/>
          <w:tab w:val="num" w:pos="720"/>
          <w:tab w:val="left" w:pos="8505"/>
        </w:tabs>
        <w:autoSpaceDE w:val="0"/>
        <w:autoSpaceDN w:val="0"/>
        <w:adjustRightInd w:val="0"/>
        <w:spacing w:line="276" w:lineRule="auto"/>
        <w:ind w:left="720"/>
        <w:jc w:val="both"/>
        <w:rPr>
          <w:rFonts w:ascii="Arial Narrow" w:hAnsi="Arial Narrow"/>
          <w:color w:val="auto"/>
        </w:rPr>
      </w:pPr>
      <w:r w:rsidRPr="00077831">
        <w:rPr>
          <w:rFonts w:ascii="Arial Narrow" w:hAnsi="Arial Narrow"/>
          <w:color w:val="auto"/>
        </w:rPr>
        <w:t>v rámci výkonu archeologické památkové péče bylo v roce 2019 registrováno 40 lokalit, na kt</w:t>
      </w:r>
      <w:r w:rsidRPr="00077831">
        <w:rPr>
          <w:rFonts w:ascii="Arial Narrow" w:hAnsi="Arial Narrow"/>
          <w:color w:val="auto"/>
        </w:rPr>
        <w:t>e</w:t>
      </w:r>
      <w:r w:rsidRPr="00077831">
        <w:rPr>
          <w:rFonts w:ascii="Arial Narrow" w:hAnsi="Arial Narrow"/>
          <w:color w:val="auto"/>
        </w:rPr>
        <w:t xml:space="preserve">rých došlo k narušení historických terénů: </w:t>
      </w:r>
    </w:p>
    <w:p w:rsidR="00BC4604" w:rsidRPr="00077831" w:rsidRDefault="00BC4604" w:rsidP="00A568B8">
      <w:pPr>
        <w:numPr>
          <w:ilvl w:val="0"/>
          <w:numId w:val="8"/>
        </w:numPr>
        <w:tabs>
          <w:tab w:val="clear" w:pos="360"/>
          <w:tab w:val="left" w:pos="8505"/>
        </w:tabs>
        <w:spacing w:line="276" w:lineRule="auto"/>
        <w:ind w:left="720"/>
        <w:jc w:val="both"/>
        <w:rPr>
          <w:rFonts w:ascii="Arial Narrow" w:hAnsi="Arial Narrow"/>
          <w:color w:val="auto"/>
        </w:rPr>
      </w:pPr>
      <w:r w:rsidRPr="00077831">
        <w:rPr>
          <w:rFonts w:ascii="Arial Narrow" w:hAnsi="Arial Narrow"/>
          <w:color w:val="auto"/>
        </w:rPr>
        <w:t>vypracováno 5 komplexních nálezových zpráv ze ZAV a 25 Hlášení o nálezu za rok 2019</w:t>
      </w:r>
    </w:p>
    <w:p w:rsidR="00AC1D67" w:rsidRPr="00077831" w:rsidRDefault="00AC1D67" w:rsidP="00A568B8">
      <w:pPr>
        <w:pStyle w:val="Nadpis2"/>
        <w:tabs>
          <w:tab w:val="left" w:pos="8505"/>
        </w:tabs>
        <w:rPr>
          <w:rFonts w:ascii="Arial Narrow" w:hAnsi="Arial Narrow"/>
        </w:rPr>
      </w:pPr>
      <w:bookmarkStart w:id="6" w:name="_Toc28023444"/>
    </w:p>
    <w:p w:rsidR="00D50BF1" w:rsidRPr="00077831" w:rsidRDefault="00D50BF1" w:rsidP="00A568B8">
      <w:pPr>
        <w:pStyle w:val="Nadpis2"/>
        <w:tabs>
          <w:tab w:val="left" w:pos="8505"/>
        </w:tabs>
        <w:rPr>
          <w:rFonts w:ascii="Arial Narrow" w:hAnsi="Arial Narrow"/>
          <w:color w:val="4A442A" w:themeColor="background2" w:themeShade="40"/>
          <w:sz w:val="24"/>
          <w:u w:val="none"/>
        </w:rPr>
      </w:pPr>
    </w:p>
    <w:p w:rsidR="00BC4604" w:rsidRPr="00077831" w:rsidRDefault="00BC4604" w:rsidP="00A568B8">
      <w:pPr>
        <w:pStyle w:val="Nadpis2"/>
        <w:tabs>
          <w:tab w:val="left" w:pos="8505"/>
        </w:tabs>
        <w:rPr>
          <w:rFonts w:ascii="Arial Narrow" w:hAnsi="Arial Narrow"/>
          <w:color w:val="auto"/>
          <w:sz w:val="24"/>
          <w:u w:val="none"/>
        </w:rPr>
      </w:pPr>
      <w:r w:rsidRPr="00077831">
        <w:rPr>
          <w:rFonts w:ascii="Arial Narrow" w:hAnsi="Arial Narrow"/>
          <w:color w:val="auto"/>
          <w:sz w:val="24"/>
          <w:u w:val="none"/>
        </w:rPr>
        <w:t>Přehled ZAV s pozitivním zjištěním historických terénů</w:t>
      </w:r>
      <w:bookmarkEnd w:id="6"/>
    </w:p>
    <w:p w:rsidR="00BC4604" w:rsidRPr="00077831" w:rsidRDefault="00BC4604" w:rsidP="00A568B8">
      <w:pPr>
        <w:pStyle w:val="Nzev"/>
        <w:tabs>
          <w:tab w:val="left" w:pos="8505"/>
        </w:tabs>
        <w:spacing w:line="276" w:lineRule="auto"/>
        <w:jc w:val="both"/>
        <w:rPr>
          <w:rFonts w:ascii="Arial Narrow" w:hAnsi="Arial Narrow"/>
          <w:b w:val="0"/>
          <w:color w:val="auto"/>
          <w:sz w:val="24"/>
        </w:rPr>
      </w:pPr>
      <w:r w:rsidRPr="00077831">
        <w:rPr>
          <w:rFonts w:ascii="Arial Narrow" w:hAnsi="Arial Narrow"/>
          <w:caps/>
          <w:color w:val="auto"/>
          <w:sz w:val="24"/>
        </w:rPr>
        <w:t>Bělá u TurnovA</w:t>
      </w:r>
      <w:r w:rsidRPr="00077831">
        <w:rPr>
          <w:rFonts w:ascii="Arial Narrow" w:hAnsi="Arial Narrow"/>
          <w:b w:val="0"/>
          <w:color w:val="auto"/>
          <w:sz w:val="24"/>
        </w:rPr>
        <w:t>; S-JTSK: 678763,64/994603,04; „Vývrat borovice a zasazení lípy na dolním n</w:t>
      </w:r>
      <w:r w:rsidRPr="00077831">
        <w:rPr>
          <w:rFonts w:ascii="Arial Narrow" w:hAnsi="Arial Narrow"/>
          <w:b w:val="0"/>
          <w:color w:val="auto"/>
          <w:sz w:val="24"/>
        </w:rPr>
        <w:t>á</w:t>
      </w:r>
      <w:r w:rsidRPr="00077831">
        <w:rPr>
          <w:rFonts w:ascii="Arial Narrow" w:hAnsi="Arial Narrow"/>
          <w:b w:val="0"/>
          <w:color w:val="auto"/>
          <w:sz w:val="24"/>
        </w:rPr>
        <w:t xml:space="preserve">dvoří“; projekt </w:t>
      </w:r>
      <w:r w:rsidRPr="00077831">
        <w:rPr>
          <w:rFonts w:ascii="Arial Narrow" w:hAnsi="Arial Narrow"/>
          <w:b w:val="0"/>
          <w:bCs/>
          <w:color w:val="auto"/>
          <w:sz w:val="24"/>
        </w:rPr>
        <w:t xml:space="preserve">C-201900920; </w:t>
      </w:r>
      <w:r w:rsidRPr="00077831">
        <w:rPr>
          <w:rFonts w:ascii="Arial Narrow" w:hAnsi="Arial Narrow"/>
          <w:b w:val="0"/>
          <w:color w:val="auto"/>
          <w:sz w:val="24"/>
        </w:rPr>
        <w:t>soubor movitých středověkých a novověkých artefaktů získaných z vývratu borovice v dolním nádvoří hradu obohatil dosavadní soubor nálezů z hradu Rotštejna. Z důvodu jejich druhotného až terciárního deponování, které bylo navíc postiženo vývratem, mají ní</w:t>
      </w:r>
      <w:r w:rsidRPr="00077831">
        <w:rPr>
          <w:rFonts w:ascii="Arial Narrow" w:hAnsi="Arial Narrow"/>
          <w:b w:val="0"/>
          <w:color w:val="auto"/>
          <w:sz w:val="24"/>
        </w:rPr>
        <w:t>z</w:t>
      </w:r>
      <w:r w:rsidRPr="00077831">
        <w:rPr>
          <w:rFonts w:ascii="Arial Narrow" w:hAnsi="Arial Narrow"/>
          <w:b w:val="0"/>
          <w:color w:val="auto"/>
          <w:sz w:val="24"/>
        </w:rPr>
        <w:t xml:space="preserve">kou vypovídající hodnotu z hlediska stratigrafického. </w:t>
      </w:r>
      <w:r w:rsidRPr="00077831">
        <w:rPr>
          <w:rFonts w:ascii="Arial Narrow" w:hAnsi="Arial Narrow"/>
          <w:caps/>
          <w:color w:val="auto"/>
          <w:sz w:val="24"/>
          <w:lang w:eastAsia="en-US"/>
        </w:rPr>
        <w:t>Dolní ŠTĚPANICE</w:t>
      </w:r>
      <w:r w:rsidRPr="00077831">
        <w:rPr>
          <w:rFonts w:ascii="Arial Narrow" w:hAnsi="Arial Narrow"/>
          <w:b w:val="0"/>
          <w:caps/>
          <w:color w:val="auto"/>
          <w:sz w:val="24"/>
          <w:lang w:eastAsia="en-US"/>
        </w:rPr>
        <w:t xml:space="preserve">, </w:t>
      </w:r>
      <w:r w:rsidRPr="00077831">
        <w:rPr>
          <w:rFonts w:ascii="Arial Narrow" w:hAnsi="Arial Narrow"/>
          <w:b w:val="0"/>
          <w:color w:val="auto"/>
          <w:sz w:val="24"/>
          <w:lang w:eastAsia="en-US"/>
        </w:rPr>
        <w:t>S-JTSK:</w:t>
      </w:r>
      <w:r w:rsidRPr="00077831">
        <w:rPr>
          <w:rFonts w:ascii="Arial Narrow" w:hAnsi="Arial Narrow"/>
          <w:b w:val="0"/>
          <w:color w:val="auto"/>
          <w:sz w:val="24"/>
        </w:rPr>
        <w:t xml:space="preserve"> 1) 656226,01/994443,09; 2) 659200,48/99443,09; 3) 658476,50/993994,44; 4) 657601,68/992390,36; 5) 657732,19/992817,41; 6) 656979,35/992854,67; „</w:t>
      </w:r>
      <w:r w:rsidRPr="00077831">
        <w:rPr>
          <w:rFonts w:ascii="Arial Narrow" w:hAnsi="Arial Narrow"/>
          <w:b w:val="0"/>
          <w:bCs/>
          <w:color w:val="auto"/>
          <w:sz w:val="24"/>
        </w:rPr>
        <w:t xml:space="preserve">Jilemnice - zkapacitnění vodovodního zdroje </w:t>
      </w:r>
      <w:proofErr w:type="spellStart"/>
      <w:r w:rsidRPr="00077831">
        <w:rPr>
          <w:rFonts w:ascii="Arial Narrow" w:hAnsi="Arial Narrow"/>
          <w:b w:val="0"/>
          <w:bCs/>
          <w:color w:val="auto"/>
          <w:sz w:val="24"/>
        </w:rPr>
        <w:t>Bátovka</w:t>
      </w:r>
      <w:proofErr w:type="spellEnd"/>
      <w:r w:rsidRPr="00077831">
        <w:rPr>
          <w:rFonts w:ascii="Arial Narrow" w:hAnsi="Arial Narrow"/>
          <w:b w:val="0"/>
          <w:bCs/>
          <w:color w:val="auto"/>
          <w:sz w:val="24"/>
        </w:rPr>
        <w:t xml:space="preserve"> a </w:t>
      </w:r>
      <w:proofErr w:type="spellStart"/>
      <w:r w:rsidRPr="00077831">
        <w:rPr>
          <w:rFonts w:ascii="Arial Narrow" w:hAnsi="Arial Narrow"/>
          <w:b w:val="0"/>
          <w:bCs/>
          <w:color w:val="auto"/>
          <w:sz w:val="24"/>
        </w:rPr>
        <w:t>Benecko</w:t>
      </w:r>
      <w:proofErr w:type="spellEnd"/>
      <w:r w:rsidRPr="00077831">
        <w:rPr>
          <w:rFonts w:ascii="Arial Narrow" w:hAnsi="Arial Narrow"/>
          <w:b w:val="0"/>
          <w:bCs/>
          <w:color w:val="auto"/>
          <w:sz w:val="24"/>
        </w:rPr>
        <w:t>, Dolní Štěpanice - likvidace odpadních vod, 04/2017 - 10/2017, 04/2018 - 10/2018, 04/2019-06/2019</w:t>
      </w:r>
      <w:r w:rsidRPr="00077831">
        <w:rPr>
          <w:rFonts w:ascii="Arial Narrow" w:hAnsi="Arial Narrow"/>
          <w:b w:val="0"/>
          <w:color w:val="auto"/>
          <w:sz w:val="24"/>
        </w:rPr>
        <w:t xml:space="preserve">“; projekt </w:t>
      </w:r>
      <w:r w:rsidRPr="00077831">
        <w:rPr>
          <w:rStyle w:val="Siln"/>
          <w:rFonts w:ascii="Arial Narrow" w:hAnsi="Arial Narrow"/>
          <w:color w:val="auto"/>
          <w:sz w:val="24"/>
        </w:rPr>
        <w:t xml:space="preserve">C-201773616; </w:t>
      </w:r>
      <w:proofErr w:type="spellStart"/>
      <w:r w:rsidRPr="00077831">
        <w:rPr>
          <w:rStyle w:val="Siln"/>
          <w:rFonts w:ascii="Arial Narrow" w:hAnsi="Arial Narrow"/>
          <w:color w:val="auto"/>
          <w:sz w:val="24"/>
        </w:rPr>
        <w:t>v</w:t>
      </w:r>
      <w:r w:rsidRPr="00077831">
        <w:rPr>
          <w:rFonts w:ascii="Arial Narrow" w:hAnsi="Arial Narrow"/>
          <w:b w:val="0"/>
          <w:color w:val="auto"/>
          <w:sz w:val="24"/>
        </w:rPr>
        <w:t>V</w:t>
      </w:r>
      <w:proofErr w:type="spellEnd"/>
      <w:r w:rsidRPr="00077831">
        <w:rPr>
          <w:rFonts w:ascii="Arial Narrow" w:hAnsi="Arial Narrow"/>
          <w:b w:val="0"/>
          <w:color w:val="auto"/>
          <w:sz w:val="24"/>
        </w:rPr>
        <w:t xml:space="preserve"> dolní části Dolních Štěpanic byl ve výkopu dokumentován úsek před č. p. 27 a 38 s pozitivním zjištěním historických terénů. Pod novověkými štětovými vrstvami situ</w:t>
      </w:r>
      <w:r w:rsidRPr="00077831">
        <w:rPr>
          <w:rFonts w:ascii="Arial Narrow" w:hAnsi="Arial Narrow"/>
          <w:b w:val="0"/>
          <w:color w:val="auto"/>
          <w:sz w:val="24"/>
        </w:rPr>
        <w:t>o</w:t>
      </w:r>
      <w:r w:rsidRPr="00077831">
        <w:rPr>
          <w:rFonts w:ascii="Arial Narrow" w:hAnsi="Arial Narrow"/>
          <w:b w:val="0"/>
          <w:color w:val="auto"/>
          <w:sz w:val="24"/>
        </w:rPr>
        <w:t>vanými pod recentním tělesem stávající komunikace byla zjištěna novověká, ne-li starší, mocná černá hutná jílovitá vrstva s příměsí kamenů a fragmentů dřev, která je buď náplavovým sedimentem, nebo antropogenního původu související buď s komunikací vedoucí k dřívějšímu brodu, nebo se zaniklým náhonem pro bývalý mlýn (dnes č. p. 104). Pod černou vrstvou se nacházel oranžový štěrkopískový sediment. Stratigrafii jsme fotograficky zdokumentovali a odebrali vzorky. Bohužel z důvodu neozn</w:t>
      </w:r>
      <w:r w:rsidRPr="00077831">
        <w:rPr>
          <w:rFonts w:ascii="Arial Narrow" w:hAnsi="Arial Narrow"/>
          <w:b w:val="0"/>
          <w:color w:val="auto"/>
          <w:sz w:val="24"/>
        </w:rPr>
        <w:t>á</w:t>
      </w:r>
      <w:r w:rsidRPr="00077831">
        <w:rPr>
          <w:rFonts w:ascii="Arial Narrow" w:hAnsi="Arial Narrow"/>
          <w:b w:val="0"/>
          <w:color w:val="auto"/>
          <w:sz w:val="24"/>
        </w:rPr>
        <w:t xml:space="preserve">mení zahájení prací nebyl dokumentován delší úsek výkopu, zprostředkovaně jsme se od pracovníků stavby dozvěděli, že vrstva vedla také před kaplí sv. Jana Nepomuckého a nacházely se v ní dřevěné kulatiny. V druhé polovině května 2018 jsme zjistili, že černá vrstva s kameny situovaná mezi vrstvami štětu a štěrkopískem pokračuje také před č. p. 26. Na levém břehu Jizerky mezi č. p. 104 a mostem zjištěno zaniklé kamenné „opevnění“ s výdřevou v základech, které souvisí se zaniklým náhonem. V ostatních výkopech byly sledovány v trasách stávajících obecních komunikací recentní a novověké vrstvy štětů se štěrkopískovým sedimentem pod nimi. </w:t>
      </w:r>
      <w:r w:rsidRPr="00077831">
        <w:rPr>
          <w:rFonts w:ascii="Arial Narrow" w:hAnsi="Arial Narrow"/>
          <w:caps/>
          <w:color w:val="auto"/>
          <w:sz w:val="24"/>
          <w:lang w:eastAsia="en-US"/>
        </w:rPr>
        <w:t>HRUBÁ SKÁLA</w:t>
      </w:r>
      <w:r w:rsidRPr="00077831">
        <w:rPr>
          <w:rFonts w:ascii="Arial Narrow" w:hAnsi="Arial Narrow"/>
          <w:b w:val="0"/>
          <w:caps/>
          <w:color w:val="auto"/>
          <w:sz w:val="24"/>
          <w:lang w:eastAsia="en-US"/>
        </w:rPr>
        <w:t xml:space="preserve">; </w:t>
      </w:r>
      <w:r w:rsidRPr="00077831">
        <w:rPr>
          <w:rFonts w:ascii="Arial Narrow" w:hAnsi="Arial Narrow"/>
          <w:b w:val="0"/>
          <w:color w:val="auto"/>
          <w:sz w:val="24"/>
          <w:lang w:eastAsia="en-US"/>
        </w:rPr>
        <w:t>S-</w:t>
      </w:r>
      <w:proofErr w:type="spellStart"/>
      <w:r w:rsidRPr="00077831">
        <w:rPr>
          <w:rFonts w:ascii="Arial Narrow" w:hAnsi="Arial Narrow"/>
          <w:b w:val="0"/>
          <w:color w:val="auto"/>
          <w:sz w:val="24"/>
          <w:lang w:eastAsia="en-US"/>
        </w:rPr>
        <w:t>JTSK</w:t>
      </w:r>
      <w:proofErr w:type="spellEnd"/>
      <w:r w:rsidRPr="00077831">
        <w:rPr>
          <w:rFonts w:ascii="Arial Narrow" w:hAnsi="Arial Narrow"/>
          <w:b w:val="0"/>
          <w:color w:val="auto"/>
          <w:sz w:val="24"/>
          <w:lang w:eastAsia="en-US"/>
        </w:rPr>
        <w:t>:</w:t>
      </w:r>
      <w:r w:rsidRPr="00077831">
        <w:rPr>
          <w:rFonts w:ascii="Arial Narrow" w:hAnsi="Arial Narrow"/>
          <w:b w:val="0"/>
          <w:color w:val="auto"/>
          <w:sz w:val="24"/>
        </w:rPr>
        <w:t xml:space="preserve"> 1) 662434,34/982022,00; 2) 662394,66/982071,86 (linie); „IE-12-4003884 </w:t>
      </w:r>
      <w:proofErr w:type="spellStart"/>
      <w:r w:rsidRPr="00077831">
        <w:rPr>
          <w:rFonts w:ascii="Arial Narrow" w:hAnsi="Arial Narrow"/>
          <w:b w:val="0"/>
          <w:color w:val="auto"/>
          <w:sz w:val="24"/>
        </w:rPr>
        <w:t>SM</w:t>
      </w:r>
      <w:proofErr w:type="spellEnd"/>
      <w:r w:rsidRPr="00077831">
        <w:rPr>
          <w:rFonts w:ascii="Arial Narrow" w:hAnsi="Arial Narrow"/>
          <w:b w:val="0"/>
          <w:color w:val="auto"/>
          <w:sz w:val="24"/>
        </w:rPr>
        <w:t xml:space="preserve">, Hrubá Skála, Doubravice </w:t>
      </w:r>
      <w:proofErr w:type="spellStart"/>
      <w:proofErr w:type="gramStart"/>
      <w:r w:rsidRPr="00077831">
        <w:rPr>
          <w:rFonts w:ascii="Arial Narrow" w:hAnsi="Arial Narrow"/>
          <w:b w:val="0"/>
          <w:color w:val="auto"/>
          <w:sz w:val="24"/>
        </w:rPr>
        <w:t>čp.57</w:t>
      </w:r>
      <w:proofErr w:type="spellEnd"/>
      <w:proofErr w:type="gramEnd"/>
      <w:r w:rsidRPr="00077831">
        <w:rPr>
          <w:rFonts w:ascii="Arial Narrow" w:hAnsi="Arial Narrow"/>
          <w:b w:val="0"/>
          <w:color w:val="auto"/>
          <w:sz w:val="24"/>
        </w:rPr>
        <w:t xml:space="preserve"> </w:t>
      </w:r>
      <w:r w:rsidR="00C6400B" w:rsidRPr="00077831">
        <w:rPr>
          <w:rFonts w:ascii="Arial Narrow" w:hAnsi="Arial Narrow"/>
          <w:b w:val="0"/>
          <w:color w:val="auto"/>
          <w:sz w:val="24"/>
        </w:rPr>
        <w:t>-</w:t>
      </w:r>
      <w:proofErr w:type="spellStart"/>
      <w:r w:rsidRPr="00077831">
        <w:rPr>
          <w:rFonts w:ascii="Arial Narrow" w:hAnsi="Arial Narrow"/>
          <w:b w:val="0"/>
          <w:color w:val="auto"/>
          <w:sz w:val="24"/>
        </w:rPr>
        <w:t>vNN</w:t>
      </w:r>
      <w:proofErr w:type="spellEnd"/>
      <w:r w:rsidRPr="00077831">
        <w:rPr>
          <w:rFonts w:ascii="Arial Narrow" w:hAnsi="Arial Narrow"/>
          <w:b w:val="0"/>
          <w:color w:val="auto"/>
          <w:sz w:val="24"/>
        </w:rPr>
        <w:t xml:space="preserve"> </w:t>
      </w:r>
      <w:r w:rsidR="00C6400B" w:rsidRPr="00077831">
        <w:rPr>
          <w:rFonts w:ascii="Arial Narrow" w:hAnsi="Arial Narrow"/>
          <w:b w:val="0"/>
          <w:color w:val="auto"/>
          <w:sz w:val="24"/>
        </w:rPr>
        <w:t>-</w:t>
      </w:r>
      <w:r w:rsidRPr="00077831">
        <w:rPr>
          <w:rFonts w:ascii="Arial Narrow" w:hAnsi="Arial Narrow"/>
          <w:b w:val="0"/>
          <w:color w:val="auto"/>
          <w:sz w:val="24"/>
        </w:rPr>
        <w:t xml:space="preserve">1. etapa“; projekt </w:t>
      </w:r>
      <w:r w:rsidRPr="00077831">
        <w:rPr>
          <w:rStyle w:val="Siln"/>
          <w:rFonts w:ascii="Arial Narrow" w:hAnsi="Arial Narrow"/>
          <w:color w:val="auto"/>
          <w:sz w:val="24"/>
        </w:rPr>
        <w:t xml:space="preserve">C-201903064; </w:t>
      </w:r>
      <w:r w:rsidRPr="00077831">
        <w:rPr>
          <w:rFonts w:ascii="Arial Narrow" w:hAnsi="Arial Narrow"/>
          <w:b w:val="0"/>
          <w:color w:val="auto"/>
          <w:sz w:val="24"/>
        </w:rPr>
        <w:t>při výkopových pracích byla dokumentována vedle bud</w:t>
      </w:r>
      <w:r w:rsidRPr="00077831">
        <w:rPr>
          <w:rFonts w:ascii="Arial Narrow" w:hAnsi="Arial Narrow"/>
          <w:b w:val="0"/>
          <w:color w:val="auto"/>
          <w:sz w:val="24"/>
        </w:rPr>
        <w:t>o</w:t>
      </w:r>
      <w:r w:rsidRPr="00077831">
        <w:rPr>
          <w:rFonts w:ascii="Arial Narrow" w:hAnsi="Arial Narrow"/>
          <w:b w:val="0"/>
          <w:color w:val="auto"/>
          <w:sz w:val="24"/>
        </w:rPr>
        <w:t xml:space="preserve">vy školy č. p. 61 vrstva štětu skládající se z pískovcových kamenů dokládající starší úroveň stávající cesty, další archeologické situace však nebyly narušeny. </w:t>
      </w:r>
      <w:r w:rsidRPr="00077831">
        <w:rPr>
          <w:rFonts w:ascii="Arial Narrow" w:hAnsi="Arial Narrow"/>
          <w:caps/>
          <w:color w:val="auto"/>
          <w:sz w:val="24"/>
          <w:lang w:eastAsia="en-US"/>
        </w:rPr>
        <w:t>JABLONEC NAD JIZEROU</w:t>
      </w:r>
      <w:r w:rsidRPr="00077831">
        <w:rPr>
          <w:rFonts w:ascii="Arial Narrow" w:hAnsi="Arial Narrow"/>
          <w:b w:val="0"/>
          <w:caps/>
          <w:color w:val="auto"/>
          <w:sz w:val="24"/>
          <w:lang w:eastAsia="en-US"/>
        </w:rPr>
        <w:t xml:space="preserve">; </w:t>
      </w:r>
      <w:r w:rsidRPr="00077831">
        <w:rPr>
          <w:rFonts w:ascii="Arial Narrow" w:hAnsi="Arial Narrow"/>
          <w:b w:val="0"/>
          <w:color w:val="auto"/>
          <w:sz w:val="24"/>
          <w:lang w:eastAsia="en-US"/>
        </w:rPr>
        <w:t xml:space="preserve">st. 303/1,2;  </w:t>
      </w:r>
      <w:proofErr w:type="spellStart"/>
      <w:r w:rsidRPr="00077831">
        <w:rPr>
          <w:rFonts w:ascii="Arial Narrow" w:hAnsi="Arial Narrow"/>
          <w:b w:val="0"/>
          <w:color w:val="auto"/>
          <w:sz w:val="24"/>
          <w:lang w:eastAsia="en-US"/>
        </w:rPr>
        <w:t>parc</w:t>
      </w:r>
      <w:proofErr w:type="spellEnd"/>
      <w:r w:rsidRPr="00077831">
        <w:rPr>
          <w:rFonts w:ascii="Arial Narrow" w:hAnsi="Arial Narrow"/>
          <w:b w:val="0"/>
          <w:color w:val="auto"/>
          <w:sz w:val="24"/>
          <w:lang w:eastAsia="en-US"/>
        </w:rPr>
        <w:t xml:space="preserve">. </w:t>
      </w:r>
      <w:proofErr w:type="gramStart"/>
      <w:r w:rsidRPr="00077831">
        <w:rPr>
          <w:rFonts w:ascii="Arial Narrow" w:hAnsi="Arial Narrow"/>
          <w:b w:val="0"/>
          <w:color w:val="auto"/>
          <w:sz w:val="24"/>
          <w:lang w:eastAsia="en-US"/>
        </w:rPr>
        <w:t>č.</w:t>
      </w:r>
      <w:proofErr w:type="gramEnd"/>
      <w:r w:rsidRPr="00077831">
        <w:rPr>
          <w:rFonts w:ascii="Arial Narrow" w:hAnsi="Arial Narrow"/>
          <w:b w:val="0"/>
          <w:color w:val="auto"/>
          <w:sz w:val="24"/>
          <w:lang w:eastAsia="en-US"/>
        </w:rPr>
        <w:t xml:space="preserve"> 889, 887, 890, 1487, 2140/1, 2141, 1518, 2648, 2651; S-</w:t>
      </w:r>
      <w:proofErr w:type="spellStart"/>
      <w:r w:rsidRPr="00077831">
        <w:rPr>
          <w:rFonts w:ascii="Arial Narrow" w:hAnsi="Arial Narrow"/>
          <w:b w:val="0"/>
          <w:color w:val="auto"/>
          <w:sz w:val="24"/>
          <w:lang w:eastAsia="en-US"/>
        </w:rPr>
        <w:t>JTSK</w:t>
      </w:r>
      <w:proofErr w:type="spellEnd"/>
      <w:r w:rsidRPr="00077831">
        <w:rPr>
          <w:rFonts w:ascii="Arial Narrow" w:hAnsi="Arial Narrow"/>
          <w:b w:val="0"/>
          <w:color w:val="auto"/>
          <w:sz w:val="24"/>
          <w:lang w:eastAsia="en-US"/>
        </w:rPr>
        <w:t>:</w:t>
      </w:r>
      <w:r w:rsidRPr="00077831">
        <w:rPr>
          <w:rFonts w:ascii="Arial Narrow" w:hAnsi="Arial Narrow"/>
          <w:b w:val="0"/>
          <w:color w:val="auto"/>
          <w:sz w:val="24"/>
        </w:rPr>
        <w:t xml:space="preserve"> 663088,64/984594,25; „Most ev. č. 29063-1 přes </w:t>
      </w:r>
      <w:proofErr w:type="spellStart"/>
      <w:r w:rsidRPr="00077831">
        <w:rPr>
          <w:rFonts w:ascii="Arial Narrow" w:hAnsi="Arial Narrow"/>
          <w:b w:val="0"/>
          <w:color w:val="auto"/>
          <w:sz w:val="24"/>
        </w:rPr>
        <w:t>Sklenařický</w:t>
      </w:r>
      <w:proofErr w:type="spellEnd"/>
      <w:r w:rsidRPr="00077831">
        <w:rPr>
          <w:rFonts w:ascii="Arial Narrow" w:hAnsi="Arial Narrow"/>
          <w:b w:val="0"/>
          <w:color w:val="auto"/>
          <w:sz w:val="24"/>
        </w:rPr>
        <w:t xml:space="preserve"> potok v Jablonci nad Jizerou“; projekt </w:t>
      </w:r>
      <w:r w:rsidRPr="00077831">
        <w:rPr>
          <w:rStyle w:val="Siln"/>
          <w:rFonts w:ascii="Arial Narrow" w:hAnsi="Arial Narrow"/>
          <w:color w:val="auto"/>
          <w:sz w:val="24"/>
        </w:rPr>
        <w:t xml:space="preserve">C-201807149; </w:t>
      </w:r>
      <w:r w:rsidRPr="00077831">
        <w:rPr>
          <w:rFonts w:ascii="Arial Narrow" w:hAnsi="Arial Narrow"/>
          <w:b w:val="0"/>
          <w:color w:val="auto"/>
          <w:sz w:val="24"/>
        </w:rPr>
        <w:t>demolice půvo</w:t>
      </w:r>
      <w:r w:rsidRPr="00077831">
        <w:rPr>
          <w:rFonts w:ascii="Arial Narrow" w:hAnsi="Arial Narrow"/>
          <w:b w:val="0"/>
          <w:color w:val="auto"/>
          <w:sz w:val="24"/>
        </w:rPr>
        <w:t>d</w:t>
      </w:r>
      <w:r w:rsidRPr="00077831">
        <w:rPr>
          <w:rFonts w:ascii="Arial Narrow" w:hAnsi="Arial Narrow"/>
          <w:b w:val="0"/>
          <w:color w:val="auto"/>
          <w:sz w:val="24"/>
        </w:rPr>
        <w:t xml:space="preserve">ního kamenného mostu přes </w:t>
      </w:r>
      <w:proofErr w:type="spellStart"/>
      <w:r w:rsidRPr="00077831">
        <w:rPr>
          <w:rFonts w:ascii="Arial Narrow" w:hAnsi="Arial Narrow"/>
          <w:b w:val="0"/>
          <w:color w:val="auto"/>
          <w:sz w:val="24"/>
        </w:rPr>
        <w:t>Sklenařický</w:t>
      </w:r>
      <w:proofErr w:type="spellEnd"/>
      <w:r w:rsidRPr="00077831">
        <w:rPr>
          <w:rFonts w:ascii="Arial Narrow" w:hAnsi="Arial Narrow"/>
          <w:b w:val="0"/>
          <w:color w:val="auto"/>
          <w:sz w:val="24"/>
        </w:rPr>
        <w:t xml:space="preserve"> potok a jeho nahrazení novým železobetonovým. Recentní </w:t>
      </w:r>
      <w:r w:rsidRPr="00077831">
        <w:rPr>
          <w:rFonts w:ascii="Arial Narrow" w:hAnsi="Arial Narrow"/>
          <w:b w:val="0"/>
          <w:color w:val="auto"/>
          <w:sz w:val="24"/>
        </w:rPr>
        <w:lastRenderedPageBreak/>
        <w:t xml:space="preserve">navážky a hnědá až černá </w:t>
      </w:r>
      <w:proofErr w:type="spellStart"/>
      <w:r w:rsidRPr="00077831">
        <w:rPr>
          <w:rFonts w:ascii="Arial Narrow" w:hAnsi="Arial Narrow"/>
          <w:b w:val="0"/>
          <w:color w:val="auto"/>
          <w:sz w:val="24"/>
        </w:rPr>
        <w:t>jílovitopísčitá</w:t>
      </w:r>
      <w:proofErr w:type="spellEnd"/>
      <w:r w:rsidRPr="00077831">
        <w:rPr>
          <w:rFonts w:ascii="Arial Narrow" w:hAnsi="Arial Narrow"/>
          <w:b w:val="0"/>
          <w:color w:val="auto"/>
          <w:sz w:val="24"/>
        </w:rPr>
        <w:t xml:space="preserve"> hlína na obou březích. Pod zeminami skalní podloží tvořené fylity. Most pocházel pravděpodobně z 19. nebo počátku 20. stol., nebyl však získán datovací materiál. </w:t>
      </w:r>
      <w:r w:rsidRPr="00077831">
        <w:rPr>
          <w:rFonts w:ascii="Arial Narrow" w:hAnsi="Arial Narrow"/>
          <w:caps/>
          <w:color w:val="auto"/>
          <w:sz w:val="24"/>
        </w:rPr>
        <w:t>Jilemnic</w:t>
      </w:r>
      <w:r w:rsidRPr="00077831">
        <w:rPr>
          <w:rFonts w:ascii="Arial Narrow" w:hAnsi="Arial Narrow"/>
          <w:color w:val="auto"/>
          <w:sz w:val="24"/>
        </w:rPr>
        <w:t>E</w:t>
      </w:r>
      <w:r w:rsidRPr="00077831">
        <w:rPr>
          <w:rFonts w:ascii="Arial Narrow" w:hAnsi="Arial Narrow"/>
          <w:b w:val="0"/>
          <w:color w:val="auto"/>
          <w:sz w:val="24"/>
        </w:rPr>
        <w:t xml:space="preserve">; </w:t>
      </w:r>
      <w:proofErr w:type="spellStart"/>
      <w:r w:rsidRPr="00077831">
        <w:rPr>
          <w:rFonts w:ascii="Arial Narrow" w:hAnsi="Arial Narrow"/>
          <w:b w:val="0"/>
          <w:color w:val="auto"/>
          <w:sz w:val="24"/>
        </w:rPr>
        <w:t>parc</w:t>
      </w:r>
      <w:proofErr w:type="spellEnd"/>
      <w:r w:rsidRPr="00077831">
        <w:rPr>
          <w:rFonts w:ascii="Arial Narrow" w:hAnsi="Arial Narrow"/>
          <w:b w:val="0"/>
          <w:color w:val="auto"/>
          <w:sz w:val="24"/>
        </w:rPr>
        <w:t xml:space="preserve">. </w:t>
      </w:r>
      <w:proofErr w:type="gramStart"/>
      <w:r w:rsidRPr="00077831">
        <w:rPr>
          <w:rFonts w:ascii="Arial Narrow" w:hAnsi="Arial Narrow"/>
          <w:b w:val="0"/>
          <w:color w:val="auto"/>
          <w:sz w:val="24"/>
        </w:rPr>
        <w:t>č.</w:t>
      </w:r>
      <w:proofErr w:type="gramEnd"/>
      <w:r w:rsidRPr="00077831">
        <w:rPr>
          <w:rFonts w:ascii="Arial Narrow" w:hAnsi="Arial Narrow"/>
          <w:b w:val="0"/>
          <w:color w:val="auto"/>
          <w:sz w:val="24"/>
        </w:rPr>
        <w:t xml:space="preserve"> 1621/1; </w:t>
      </w:r>
      <w:r w:rsidRPr="00077831">
        <w:rPr>
          <w:rFonts w:ascii="Arial Narrow" w:hAnsi="Arial Narrow"/>
          <w:b w:val="0"/>
          <w:caps/>
          <w:color w:val="auto"/>
          <w:sz w:val="24"/>
        </w:rPr>
        <w:t xml:space="preserve">„Revitalizace návrší starého hřbitova v Jilemnici“, </w:t>
      </w:r>
      <w:r w:rsidRPr="00077831">
        <w:rPr>
          <w:rFonts w:ascii="Arial Narrow" w:hAnsi="Arial Narrow"/>
          <w:b w:val="0"/>
          <w:color w:val="auto"/>
          <w:sz w:val="24"/>
        </w:rPr>
        <w:t>projekt C-201902218; záchranný archeologický výzkum objevil stavební strukturu, která má zřejmou souvislost s areálem kostela Povýšení sv. Kříže. Nejspíše jde o relikt jihozápadního okruhu ohradní zdi, resp. podezdívky. Tato konstrukce nasedá přímo na rozpadlé skalní podloží a je překryta destrukční vrstvou. Z ní se podařilo získat chronologicky citlivé artefakty, zlomky keramiky, které datují antropogenní aktiv</w:t>
      </w:r>
      <w:r w:rsidRPr="00077831">
        <w:rPr>
          <w:rFonts w:ascii="Arial Narrow" w:hAnsi="Arial Narrow"/>
          <w:b w:val="0"/>
          <w:color w:val="auto"/>
          <w:sz w:val="24"/>
        </w:rPr>
        <w:t>i</w:t>
      </w:r>
      <w:r w:rsidRPr="00077831">
        <w:rPr>
          <w:rFonts w:ascii="Arial Narrow" w:hAnsi="Arial Narrow"/>
          <w:b w:val="0"/>
          <w:color w:val="auto"/>
          <w:sz w:val="24"/>
        </w:rPr>
        <w:t xml:space="preserve">ty do intervalu od přelomu 13. a 14. stol. až přelomu 15. a 16. století. Nálezy tak naznačují, že lidské činnosti na lokalitě jsou podstatně vyššího data, než nám udávají písemné prameny, které hřbitovní kostel Povýšení sv. Kříže zmiňují až k roku 1547. </w:t>
      </w:r>
      <w:r w:rsidRPr="00077831">
        <w:rPr>
          <w:rFonts w:ascii="Arial Narrow" w:hAnsi="Arial Narrow"/>
          <w:caps/>
          <w:color w:val="auto"/>
          <w:sz w:val="24"/>
        </w:rPr>
        <w:t>Jilemnic</w:t>
      </w:r>
      <w:r w:rsidRPr="00077831">
        <w:rPr>
          <w:rFonts w:ascii="Arial Narrow" w:hAnsi="Arial Narrow"/>
          <w:b w:val="0"/>
          <w:color w:val="auto"/>
          <w:sz w:val="24"/>
        </w:rPr>
        <w:t xml:space="preserve">E; </w:t>
      </w:r>
      <w:proofErr w:type="spellStart"/>
      <w:r w:rsidRPr="00077831">
        <w:rPr>
          <w:rFonts w:ascii="Arial Narrow" w:hAnsi="Arial Narrow"/>
          <w:b w:val="0"/>
          <w:color w:val="auto"/>
          <w:spacing w:val="-6"/>
          <w:sz w:val="24"/>
        </w:rPr>
        <w:t>parc</w:t>
      </w:r>
      <w:proofErr w:type="spellEnd"/>
      <w:r w:rsidRPr="00077831">
        <w:rPr>
          <w:rFonts w:ascii="Arial Narrow" w:hAnsi="Arial Narrow"/>
          <w:b w:val="0"/>
          <w:color w:val="auto"/>
          <w:spacing w:val="-6"/>
          <w:sz w:val="24"/>
        </w:rPr>
        <w:t xml:space="preserve">. </w:t>
      </w:r>
      <w:proofErr w:type="gramStart"/>
      <w:r w:rsidRPr="00077831">
        <w:rPr>
          <w:rFonts w:ascii="Arial Narrow" w:hAnsi="Arial Narrow"/>
          <w:b w:val="0"/>
          <w:color w:val="auto"/>
          <w:spacing w:val="-6"/>
          <w:sz w:val="24"/>
        </w:rPr>
        <w:t>č.</w:t>
      </w:r>
      <w:proofErr w:type="gramEnd"/>
      <w:r w:rsidRPr="00077831">
        <w:rPr>
          <w:rFonts w:ascii="Arial Narrow" w:hAnsi="Arial Narrow"/>
          <w:b w:val="0"/>
          <w:color w:val="auto"/>
          <w:spacing w:val="-6"/>
          <w:sz w:val="24"/>
        </w:rPr>
        <w:t xml:space="preserve"> 57/1, 57/3; </w:t>
      </w:r>
      <w:r w:rsidRPr="00077831">
        <w:rPr>
          <w:rFonts w:ascii="Arial Narrow" w:hAnsi="Arial Narrow"/>
          <w:b w:val="0"/>
          <w:color w:val="auto"/>
          <w:sz w:val="24"/>
        </w:rPr>
        <w:t xml:space="preserve">„ZÁMEK JILEMNICE - OBNOVA TZV. ZAHRADNÍHO DOMKU NA </w:t>
      </w:r>
      <w:proofErr w:type="spellStart"/>
      <w:r w:rsidRPr="00077831">
        <w:rPr>
          <w:rFonts w:ascii="Arial Narrow" w:hAnsi="Arial Narrow"/>
          <w:b w:val="0"/>
          <w:color w:val="auto"/>
          <w:sz w:val="24"/>
        </w:rPr>
        <w:t>ST.P.Č</w:t>
      </w:r>
      <w:proofErr w:type="spellEnd"/>
      <w:r w:rsidRPr="00077831">
        <w:rPr>
          <w:rFonts w:ascii="Arial Narrow" w:hAnsi="Arial Narrow"/>
          <w:b w:val="0"/>
          <w:color w:val="auto"/>
          <w:sz w:val="24"/>
        </w:rPr>
        <w:t xml:space="preserve">. 59 V </w:t>
      </w:r>
      <w:proofErr w:type="spellStart"/>
      <w:proofErr w:type="gramStart"/>
      <w:r w:rsidRPr="00077831">
        <w:rPr>
          <w:rFonts w:ascii="Arial Narrow" w:hAnsi="Arial Narrow"/>
          <w:b w:val="0"/>
          <w:color w:val="auto"/>
          <w:sz w:val="24"/>
        </w:rPr>
        <w:t>K.Ú</w:t>
      </w:r>
      <w:proofErr w:type="spellEnd"/>
      <w:r w:rsidRPr="00077831">
        <w:rPr>
          <w:rFonts w:ascii="Arial Narrow" w:hAnsi="Arial Narrow"/>
          <w:b w:val="0"/>
          <w:color w:val="auto"/>
          <w:sz w:val="24"/>
        </w:rPr>
        <w:t>.</w:t>
      </w:r>
      <w:proofErr w:type="gramEnd"/>
      <w:r w:rsidRPr="00077831">
        <w:rPr>
          <w:rFonts w:ascii="Arial Narrow" w:hAnsi="Arial Narrow"/>
          <w:b w:val="0"/>
          <w:color w:val="auto"/>
          <w:sz w:val="24"/>
        </w:rPr>
        <w:t xml:space="preserve"> JILEMNICE“ - etapa 2 - dešťová kanal</w:t>
      </w:r>
      <w:r w:rsidRPr="00077831">
        <w:rPr>
          <w:rFonts w:ascii="Arial Narrow" w:hAnsi="Arial Narrow"/>
          <w:b w:val="0"/>
          <w:color w:val="auto"/>
          <w:sz w:val="24"/>
        </w:rPr>
        <w:t>i</w:t>
      </w:r>
      <w:r w:rsidRPr="00077831">
        <w:rPr>
          <w:rFonts w:ascii="Arial Narrow" w:hAnsi="Arial Narrow"/>
          <w:b w:val="0"/>
          <w:color w:val="auto"/>
          <w:sz w:val="24"/>
        </w:rPr>
        <w:t xml:space="preserve">zace, projekt C-201903821; došlo k objevu středověké ohradní obvodové zdi tvrze, která navazovala na zdivo sakristie, a kostel sv. Alžběty byl tím pádem součástí fortifikačního </w:t>
      </w:r>
      <w:proofErr w:type="spellStart"/>
      <w:proofErr w:type="gramStart"/>
      <w:r w:rsidRPr="00077831">
        <w:rPr>
          <w:rFonts w:ascii="Arial Narrow" w:hAnsi="Arial Narrow"/>
          <w:b w:val="0"/>
          <w:color w:val="auto"/>
          <w:sz w:val="24"/>
        </w:rPr>
        <w:t>systému.2</w:t>
      </w:r>
      <w:proofErr w:type="spellEnd"/>
      <w:r w:rsidRPr="00077831">
        <w:rPr>
          <w:rFonts w:ascii="Arial Narrow" w:hAnsi="Arial Narrow"/>
          <w:b w:val="0"/>
          <w:color w:val="auto"/>
          <w:sz w:val="24"/>
        </w:rPr>
        <w:t>.</w:t>
      </w:r>
      <w:proofErr w:type="gramEnd"/>
      <w:r w:rsidRPr="00077831">
        <w:rPr>
          <w:rFonts w:ascii="Arial Narrow" w:hAnsi="Arial Narrow"/>
          <w:b w:val="0"/>
          <w:color w:val="auto"/>
          <w:sz w:val="24"/>
        </w:rPr>
        <w:t xml:space="preserve"> Před výcho</w:t>
      </w:r>
      <w:r w:rsidRPr="00077831">
        <w:rPr>
          <w:rFonts w:ascii="Arial Narrow" w:hAnsi="Arial Narrow"/>
          <w:b w:val="0"/>
          <w:color w:val="auto"/>
          <w:sz w:val="24"/>
        </w:rPr>
        <w:t>d</w:t>
      </w:r>
      <w:r w:rsidRPr="00077831">
        <w:rPr>
          <w:rFonts w:ascii="Arial Narrow" w:hAnsi="Arial Narrow"/>
          <w:b w:val="0"/>
          <w:color w:val="auto"/>
          <w:sz w:val="24"/>
        </w:rPr>
        <w:t xml:space="preserve">ním průčelím presbytáře se nalezl relikt dlažby, který mohl souviset se zpevněním </w:t>
      </w:r>
      <w:proofErr w:type="spellStart"/>
      <w:r w:rsidRPr="00077831">
        <w:rPr>
          <w:rFonts w:ascii="Arial Narrow" w:hAnsi="Arial Narrow"/>
          <w:b w:val="0"/>
          <w:color w:val="auto"/>
          <w:sz w:val="24"/>
        </w:rPr>
        <w:t>pochozího</w:t>
      </w:r>
      <w:proofErr w:type="spellEnd"/>
      <w:r w:rsidRPr="00077831">
        <w:rPr>
          <w:rFonts w:ascii="Arial Narrow" w:hAnsi="Arial Narrow"/>
          <w:b w:val="0"/>
          <w:color w:val="auto"/>
          <w:sz w:val="24"/>
        </w:rPr>
        <w:t xml:space="preserve"> povrchu před pramenem/studnou. Chronologicky náleží do 14. století. 3. Byla objevena jižní zeď presbytáře kostela sv. Alžběty, který byl vystavěn v druhé polovině 13. století. Jde o oboustranně lícovanou zeď s jádrem o šířce 1,5 m. </w:t>
      </w:r>
      <w:r w:rsidRPr="00077831">
        <w:rPr>
          <w:rFonts w:ascii="Arial Narrow" w:hAnsi="Arial Narrow"/>
          <w:caps/>
          <w:color w:val="auto"/>
          <w:sz w:val="24"/>
          <w:lang w:eastAsia="en-US"/>
        </w:rPr>
        <w:t>KACANOVY</w:t>
      </w:r>
      <w:r w:rsidRPr="00077831">
        <w:rPr>
          <w:rFonts w:ascii="Arial Narrow" w:hAnsi="Arial Narrow"/>
          <w:b w:val="0"/>
          <w:caps/>
          <w:color w:val="auto"/>
          <w:sz w:val="24"/>
          <w:lang w:eastAsia="en-US"/>
        </w:rPr>
        <w:t xml:space="preserve">; </w:t>
      </w:r>
      <w:proofErr w:type="spellStart"/>
      <w:r w:rsidRPr="00077831">
        <w:rPr>
          <w:rFonts w:ascii="Arial Narrow" w:hAnsi="Arial Narrow"/>
          <w:b w:val="0"/>
          <w:color w:val="auto"/>
          <w:sz w:val="24"/>
          <w:lang w:eastAsia="en-US"/>
        </w:rPr>
        <w:t>Parc</w:t>
      </w:r>
      <w:proofErr w:type="spellEnd"/>
      <w:r w:rsidRPr="00077831">
        <w:rPr>
          <w:rFonts w:ascii="Arial Narrow" w:hAnsi="Arial Narrow"/>
          <w:b w:val="0"/>
          <w:color w:val="auto"/>
          <w:sz w:val="24"/>
          <w:lang w:eastAsia="en-US"/>
        </w:rPr>
        <w:t xml:space="preserve">. </w:t>
      </w:r>
      <w:proofErr w:type="gramStart"/>
      <w:r w:rsidRPr="00077831">
        <w:rPr>
          <w:rFonts w:ascii="Arial Narrow" w:hAnsi="Arial Narrow"/>
          <w:b w:val="0"/>
          <w:color w:val="auto"/>
          <w:sz w:val="24"/>
          <w:lang w:eastAsia="en-US"/>
        </w:rPr>
        <w:t>č.</w:t>
      </w:r>
      <w:proofErr w:type="gramEnd"/>
      <w:r w:rsidRPr="00077831">
        <w:rPr>
          <w:rFonts w:ascii="Arial Narrow" w:hAnsi="Arial Narrow"/>
          <w:b w:val="0"/>
          <w:color w:val="auto"/>
          <w:sz w:val="24"/>
          <w:lang w:eastAsia="en-US"/>
        </w:rPr>
        <w:t xml:space="preserve"> 1132/1; S-</w:t>
      </w:r>
      <w:proofErr w:type="spellStart"/>
      <w:r w:rsidRPr="00077831">
        <w:rPr>
          <w:rFonts w:ascii="Arial Narrow" w:hAnsi="Arial Narrow"/>
          <w:b w:val="0"/>
          <w:color w:val="auto"/>
          <w:sz w:val="24"/>
          <w:lang w:eastAsia="en-US"/>
        </w:rPr>
        <w:t>JTSK</w:t>
      </w:r>
      <w:proofErr w:type="spellEnd"/>
      <w:r w:rsidRPr="00077831">
        <w:rPr>
          <w:rFonts w:ascii="Arial Narrow" w:hAnsi="Arial Narrow"/>
          <w:b w:val="0"/>
          <w:color w:val="auto"/>
          <w:sz w:val="24"/>
          <w:lang w:eastAsia="en-US"/>
        </w:rPr>
        <w:t>:</w:t>
      </w:r>
      <w:r w:rsidRPr="00077831">
        <w:rPr>
          <w:rFonts w:ascii="Arial Narrow" w:hAnsi="Arial Narrow"/>
          <w:b w:val="0"/>
          <w:color w:val="auto"/>
          <w:sz w:val="24"/>
        </w:rPr>
        <w:t xml:space="preserve"> 684816,74/998416,24; „Silnice III/27926 Kacanovy (pod hřbitovem), rekonstrukce propustku“; projekt </w:t>
      </w:r>
      <w:r w:rsidRPr="00077831">
        <w:rPr>
          <w:rStyle w:val="Siln"/>
          <w:rFonts w:ascii="Arial Narrow" w:hAnsi="Arial Narrow"/>
          <w:color w:val="auto"/>
          <w:sz w:val="24"/>
        </w:rPr>
        <w:t xml:space="preserve">C-201907644; </w:t>
      </w:r>
      <w:r w:rsidRPr="00077831">
        <w:rPr>
          <w:rFonts w:ascii="Arial Narrow" w:hAnsi="Arial Narrow"/>
          <w:b w:val="0"/>
          <w:color w:val="auto"/>
          <w:sz w:val="24"/>
        </w:rPr>
        <w:t xml:space="preserve">při výkopových pracích byly fotograficky dokumentovány pod kufrem stávající vozovky starší úrovně komunikace skládající se z nahrubo opracovaných pískovcových kvádrů a lomových kamenů. </w:t>
      </w:r>
      <w:r w:rsidRPr="00077831">
        <w:rPr>
          <w:rFonts w:ascii="Arial Narrow" w:hAnsi="Arial Narrow"/>
          <w:caps/>
          <w:color w:val="auto"/>
          <w:sz w:val="24"/>
          <w:lang w:eastAsia="en-US"/>
        </w:rPr>
        <w:t>KARLOVICE</w:t>
      </w:r>
      <w:r w:rsidRPr="00077831">
        <w:rPr>
          <w:rFonts w:ascii="Arial Narrow" w:hAnsi="Arial Narrow"/>
          <w:b w:val="0"/>
          <w:caps/>
          <w:color w:val="auto"/>
          <w:sz w:val="24"/>
          <w:lang w:eastAsia="en-US"/>
        </w:rPr>
        <w:t xml:space="preserve">; </w:t>
      </w:r>
      <w:proofErr w:type="spellStart"/>
      <w:r w:rsidRPr="00077831">
        <w:rPr>
          <w:rFonts w:ascii="Arial Narrow" w:hAnsi="Arial Narrow"/>
          <w:b w:val="0"/>
          <w:color w:val="auto"/>
          <w:sz w:val="24"/>
          <w:lang w:eastAsia="en-US"/>
        </w:rPr>
        <w:t>parc</w:t>
      </w:r>
      <w:proofErr w:type="spellEnd"/>
      <w:r w:rsidRPr="00077831">
        <w:rPr>
          <w:rFonts w:ascii="Arial Narrow" w:hAnsi="Arial Narrow"/>
          <w:b w:val="0"/>
          <w:color w:val="auto"/>
          <w:sz w:val="24"/>
          <w:lang w:eastAsia="en-US"/>
        </w:rPr>
        <w:t xml:space="preserve">. </w:t>
      </w:r>
      <w:proofErr w:type="gramStart"/>
      <w:r w:rsidRPr="00077831">
        <w:rPr>
          <w:rFonts w:ascii="Arial Narrow" w:hAnsi="Arial Narrow"/>
          <w:b w:val="0"/>
          <w:color w:val="auto"/>
          <w:sz w:val="24"/>
          <w:lang w:eastAsia="en-US"/>
        </w:rPr>
        <w:t>č.</w:t>
      </w:r>
      <w:proofErr w:type="gramEnd"/>
      <w:r w:rsidRPr="00077831">
        <w:rPr>
          <w:rFonts w:ascii="Arial Narrow" w:hAnsi="Arial Narrow"/>
          <w:b w:val="0"/>
          <w:color w:val="auto"/>
          <w:sz w:val="24"/>
          <w:lang w:eastAsia="en-US"/>
        </w:rPr>
        <w:t xml:space="preserve"> 308/1; S-</w:t>
      </w:r>
      <w:proofErr w:type="spellStart"/>
      <w:r w:rsidRPr="00077831">
        <w:rPr>
          <w:rFonts w:ascii="Arial Narrow" w:hAnsi="Arial Narrow"/>
          <w:b w:val="0"/>
          <w:color w:val="auto"/>
          <w:sz w:val="24"/>
          <w:lang w:eastAsia="en-US"/>
        </w:rPr>
        <w:t>JTSK</w:t>
      </w:r>
      <w:proofErr w:type="spellEnd"/>
      <w:r w:rsidRPr="00077831">
        <w:rPr>
          <w:rFonts w:ascii="Arial Narrow" w:hAnsi="Arial Narrow"/>
          <w:b w:val="0"/>
          <w:color w:val="auto"/>
          <w:sz w:val="24"/>
          <w:lang w:eastAsia="en-US"/>
        </w:rPr>
        <w:t>:</w:t>
      </w:r>
      <w:r w:rsidRPr="00077831">
        <w:rPr>
          <w:rFonts w:ascii="Arial Narrow" w:hAnsi="Arial Narrow"/>
          <w:b w:val="0"/>
          <w:color w:val="auto"/>
          <w:sz w:val="24"/>
        </w:rPr>
        <w:t xml:space="preserve"> 680239,26/998301,43; „Mateřská škola - Sedmihorky“; projekt </w:t>
      </w:r>
      <w:r w:rsidRPr="00077831">
        <w:rPr>
          <w:rStyle w:val="Siln"/>
          <w:rFonts w:ascii="Arial Narrow" w:hAnsi="Arial Narrow"/>
          <w:color w:val="auto"/>
          <w:sz w:val="24"/>
        </w:rPr>
        <w:t xml:space="preserve">C-201801968; </w:t>
      </w:r>
      <w:proofErr w:type="spellStart"/>
      <w:r w:rsidRPr="00077831">
        <w:rPr>
          <w:rStyle w:val="Siln"/>
          <w:rFonts w:ascii="Arial Narrow" w:hAnsi="Arial Narrow"/>
          <w:color w:val="auto"/>
          <w:sz w:val="24"/>
        </w:rPr>
        <w:t>p</w:t>
      </w:r>
      <w:r w:rsidRPr="00077831">
        <w:rPr>
          <w:rFonts w:ascii="Arial Narrow" w:hAnsi="Arial Narrow"/>
          <w:b w:val="0"/>
          <w:color w:val="auto"/>
          <w:sz w:val="24"/>
        </w:rPr>
        <w:t>Při</w:t>
      </w:r>
      <w:proofErr w:type="spellEnd"/>
      <w:r w:rsidRPr="00077831">
        <w:rPr>
          <w:rFonts w:ascii="Arial Narrow" w:hAnsi="Arial Narrow"/>
          <w:b w:val="0"/>
          <w:color w:val="auto"/>
          <w:sz w:val="24"/>
        </w:rPr>
        <w:t xml:space="preserve"> výkopových pracích byly ve výkopech pro základové pasy zjištěny tři zahloubené objekty pocházející z období z</w:t>
      </w:r>
      <w:r w:rsidRPr="00077831">
        <w:rPr>
          <w:rFonts w:ascii="Arial Narrow" w:hAnsi="Arial Narrow"/>
          <w:b w:val="0"/>
          <w:color w:val="auto"/>
          <w:sz w:val="24"/>
        </w:rPr>
        <w:t>e</w:t>
      </w:r>
      <w:r w:rsidRPr="00077831">
        <w:rPr>
          <w:rFonts w:ascii="Arial Narrow" w:hAnsi="Arial Narrow"/>
          <w:b w:val="0"/>
          <w:color w:val="auto"/>
          <w:sz w:val="24"/>
        </w:rPr>
        <w:t xml:space="preserve">mědělského pravěku. Z objektů nebyly získány movité artefakty, neboť byly pravděpodobně zničeny během </w:t>
      </w:r>
      <w:proofErr w:type="spellStart"/>
      <w:r w:rsidRPr="00077831">
        <w:rPr>
          <w:rFonts w:ascii="Arial Narrow" w:hAnsi="Arial Narrow"/>
          <w:b w:val="0"/>
          <w:color w:val="auto"/>
          <w:sz w:val="24"/>
        </w:rPr>
        <w:t>archeologizace</w:t>
      </w:r>
      <w:proofErr w:type="spellEnd"/>
      <w:r w:rsidRPr="00077831">
        <w:rPr>
          <w:rFonts w:ascii="Arial Narrow" w:hAnsi="Arial Narrow"/>
          <w:b w:val="0"/>
          <w:color w:val="auto"/>
          <w:sz w:val="24"/>
        </w:rPr>
        <w:t xml:space="preserve"> redukčními procesy. Objekty byly fotograficky a kresebně zdokumentovány a zaměřeny. Dále byly na skryté ploše povrchovým sběrem získány fragmenty novověké keramiky.</w:t>
      </w:r>
      <w:r w:rsidRPr="00077831">
        <w:rPr>
          <w:rFonts w:ascii="Arial Narrow" w:hAnsi="Arial Narrow"/>
          <w:b w:val="0"/>
          <w:caps/>
          <w:color w:val="auto"/>
          <w:sz w:val="24"/>
          <w:lang w:eastAsia="en-US"/>
        </w:rPr>
        <w:t xml:space="preserve"> </w:t>
      </w:r>
      <w:proofErr w:type="spellStart"/>
      <w:r w:rsidRPr="00077831">
        <w:rPr>
          <w:rFonts w:ascii="Arial Narrow" w:hAnsi="Arial Narrow"/>
          <w:caps/>
          <w:color w:val="auto"/>
          <w:sz w:val="24"/>
          <w:lang w:eastAsia="en-US"/>
        </w:rPr>
        <w:t>Mašov</w:t>
      </w:r>
      <w:proofErr w:type="spellEnd"/>
      <w:r w:rsidRPr="00077831">
        <w:rPr>
          <w:rFonts w:ascii="Arial Narrow" w:hAnsi="Arial Narrow"/>
          <w:caps/>
          <w:color w:val="auto"/>
          <w:sz w:val="24"/>
          <w:lang w:eastAsia="en-US"/>
        </w:rPr>
        <w:t xml:space="preserve"> u Turnova</w:t>
      </w:r>
      <w:r w:rsidRPr="00077831">
        <w:rPr>
          <w:rFonts w:ascii="Arial Narrow" w:hAnsi="Arial Narrow"/>
          <w:b w:val="0"/>
          <w:caps/>
          <w:color w:val="auto"/>
          <w:sz w:val="24"/>
          <w:lang w:eastAsia="en-US"/>
        </w:rPr>
        <w:t xml:space="preserve">; </w:t>
      </w:r>
      <w:proofErr w:type="spellStart"/>
      <w:r w:rsidRPr="00077831">
        <w:rPr>
          <w:rFonts w:ascii="Arial Narrow" w:hAnsi="Arial Narrow"/>
          <w:b w:val="0"/>
          <w:color w:val="auto"/>
          <w:sz w:val="24"/>
          <w:lang w:eastAsia="en-US"/>
        </w:rPr>
        <w:t>parc</w:t>
      </w:r>
      <w:proofErr w:type="spellEnd"/>
      <w:r w:rsidRPr="00077831">
        <w:rPr>
          <w:rFonts w:ascii="Arial Narrow" w:hAnsi="Arial Narrow"/>
          <w:b w:val="0"/>
          <w:color w:val="auto"/>
          <w:sz w:val="24"/>
          <w:lang w:eastAsia="en-US"/>
        </w:rPr>
        <w:t xml:space="preserve">. </w:t>
      </w:r>
      <w:proofErr w:type="gramStart"/>
      <w:r w:rsidRPr="00077831">
        <w:rPr>
          <w:rFonts w:ascii="Arial Narrow" w:hAnsi="Arial Narrow"/>
          <w:b w:val="0"/>
          <w:color w:val="auto"/>
          <w:sz w:val="24"/>
          <w:lang w:eastAsia="en-US"/>
        </w:rPr>
        <w:t>č.</w:t>
      </w:r>
      <w:proofErr w:type="gramEnd"/>
      <w:r w:rsidRPr="00077831">
        <w:rPr>
          <w:rFonts w:ascii="Arial Narrow" w:hAnsi="Arial Narrow"/>
          <w:b w:val="0"/>
          <w:color w:val="auto"/>
          <w:sz w:val="24"/>
          <w:lang w:eastAsia="en-US"/>
        </w:rPr>
        <w:t xml:space="preserve"> 279/39, 278/16, 1282/; S-</w:t>
      </w:r>
      <w:proofErr w:type="spellStart"/>
      <w:r w:rsidRPr="00077831">
        <w:rPr>
          <w:rFonts w:ascii="Arial Narrow" w:hAnsi="Arial Narrow"/>
          <w:b w:val="0"/>
          <w:color w:val="auto"/>
          <w:sz w:val="24"/>
          <w:lang w:eastAsia="en-US"/>
        </w:rPr>
        <w:t>JTSK</w:t>
      </w:r>
      <w:proofErr w:type="spellEnd"/>
      <w:r w:rsidRPr="00077831">
        <w:rPr>
          <w:rFonts w:ascii="Arial Narrow" w:hAnsi="Arial Narrow"/>
          <w:b w:val="0"/>
          <w:color w:val="auto"/>
          <w:sz w:val="24"/>
          <w:lang w:eastAsia="en-US"/>
        </w:rPr>
        <w:t>:</w:t>
      </w:r>
      <w:r w:rsidRPr="00077831">
        <w:rPr>
          <w:rFonts w:ascii="Arial Narrow" w:hAnsi="Arial Narrow"/>
          <w:b w:val="0"/>
          <w:color w:val="auto"/>
          <w:sz w:val="24"/>
        </w:rPr>
        <w:t xml:space="preserve"> 684736,91/996275,28; „Novostavba 2 </w:t>
      </w:r>
      <w:proofErr w:type="spellStart"/>
      <w:r w:rsidRPr="00077831">
        <w:rPr>
          <w:rFonts w:ascii="Arial Narrow" w:hAnsi="Arial Narrow"/>
          <w:b w:val="0"/>
          <w:color w:val="auto"/>
          <w:sz w:val="24"/>
        </w:rPr>
        <w:t>RD</w:t>
      </w:r>
      <w:proofErr w:type="spellEnd"/>
      <w:r w:rsidRPr="00077831">
        <w:rPr>
          <w:rFonts w:ascii="Arial Narrow" w:hAnsi="Arial Narrow"/>
          <w:b w:val="0"/>
          <w:color w:val="auto"/>
          <w:sz w:val="24"/>
        </w:rPr>
        <w:t xml:space="preserve"> a </w:t>
      </w:r>
      <w:proofErr w:type="spellStart"/>
      <w:r w:rsidRPr="00077831">
        <w:rPr>
          <w:rFonts w:ascii="Arial Narrow" w:hAnsi="Arial Narrow"/>
          <w:b w:val="0"/>
          <w:color w:val="auto"/>
          <w:sz w:val="24"/>
        </w:rPr>
        <w:t>2x</w:t>
      </w:r>
      <w:proofErr w:type="spellEnd"/>
      <w:r w:rsidRPr="00077831">
        <w:rPr>
          <w:rFonts w:ascii="Arial Narrow" w:hAnsi="Arial Narrow"/>
          <w:b w:val="0"/>
          <w:color w:val="auto"/>
          <w:sz w:val="24"/>
        </w:rPr>
        <w:t xml:space="preserve"> kanalizační přípojka“; projekt </w:t>
      </w:r>
      <w:r w:rsidRPr="00077831">
        <w:rPr>
          <w:rStyle w:val="Siln"/>
          <w:rFonts w:ascii="Arial Narrow" w:hAnsi="Arial Narrow"/>
          <w:color w:val="auto"/>
          <w:sz w:val="24"/>
        </w:rPr>
        <w:t>C-201903773; v</w:t>
      </w:r>
      <w:r w:rsidRPr="00077831">
        <w:rPr>
          <w:rFonts w:ascii="Arial Narrow" w:hAnsi="Arial Narrow"/>
          <w:b w:val="0"/>
          <w:color w:val="auto"/>
          <w:sz w:val="24"/>
        </w:rPr>
        <w:t>e výkopech pro základy domu na p. č. 279/16 byl dokumentován stratigrafický profil s tmavou hnědočernou vrstvou, z které byl získán malý soubor fra</w:t>
      </w:r>
      <w:r w:rsidRPr="00077831">
        <w:rPr>
          <w:rFonts w:ascii="Arial Narrow" w:hAnsi="Arial Narrow"/>
          <w:b w:val="0"/>
          <w:color w:val="auto"/>
          <w:sz w:val="24"/>
        </w:rPr>
        <w:t>g</w:t>
      </w:r>
      <w:r w:rsidRPr="00077831">
        <w:rPr>
          <w:rFonts w:ascii="Arial Narrow" w:hAnsi="Arial Narrow"/>
          <w:b w:val="0"/>
          <w:color w:val="auto"/>
          <w:sz w:val="24"/>
        </w:rPr>
        <w:t xml:space="preserve">mentů keramiky převážně z období mladšího zemědělského pravěku a kamenný brus. </w:t>
      </w:r>
      <w:proofErr w:type="spellStart"/>
      <w:r w:rsidRPr="00077831">
        <w:rPr>
          <w:rFonts w:ascii="Arial Narrow" w:hAnsi="Arial Narrow"/>
          <w:caps/>
          <w:color w:val="auto"/>
          <w:sz w:val="24"/>
          <w:lang w:eastAsia="en-US"/>
        </w:rPr>
        <w:t>MAŠOV</w:t>
      </w:r>
      <w:proofErr w:type="spellEnd"/>
      <w:r w:rsidRPr="00077831">
        <w:rPr>
          <w:rFonts w:ascii="Arial Narrow" w:hAnsi="Arial Narrow"/>
          <w:caps/>
          <w:color w:val="auto"/>
          <w:sz w:val="24"/>
          <w:lang w:eastAsia="en-US"/>
        </w:rPr>
        <w:t xml:space="preserve"> U TURNOVA</w:t>
      </w:r>
      <w:r w:rsidRPr="00077831">
        <w:rPr>
          <w:rFonts w:ascii="Arial Narrow" w:hAnsi="Arial Narrow"/>
          <w:b w:val="0"/>
          <w:caps/>
          <w:color w:val="auto"/>
          <w:sz w:val="24"/>
          <w:lang w:eastAsia="en-US"/>
        </w:rPr>
        <w:t xml:space="preserve">; </w:t>
      </w:r>
      <w:proofErr w:type="spellStart"/>
      <w:r w:rsidRPr="00077831">
        <w:rPr>
          <w:rFonts w:ascii="Arial Narrow" w:hAnsi="Arial Narrow"/>
          <w:b w:val="0"/>
          <w:color w:val="auto"/>
          <w:sz w:val="24"/>
          <w:lang w:eastAsia="en-US"/>
        </w:rPr>
        <w:t>parc</w:t>
      </w:r>
      <w:proofErr w:type="spellEnd"/>
      <w:r w:rsidRPr="00077831">
        <w:rPr>
          <w:rFonts w:ascii="Arial Narrow" w:hAnsi="Arial Narrow"/>
          <w:b w:val="0"/>
          <w:color w:val="auto"/>
          <w:sz w:val="24"/>
          <w:lang w:eastAsia="en-US"/>
        </w:rPr>
        <w:t xml:space="preserve">. </w:t>
      </w:r>
      <w:proofErr w:type="gramStart"/>
      <w:r w:rsidRPr="00077831">
        <w:rPr>
          <w:rFonts w:ascii="Arial Narrow" w:hAnsi="Arial Narrow"/>
          <w:b w:val="0"/>
          <w:color w:val="auto"/>
          <w:sz w:val="24"/>
          <w:lang w:eastAsia="en-US"/>
        </w:rPr>
        <w:t>č.</w:t>
      </w:r>
      <w:proofErr w:type="gramEnd"/>
      <w:r w:rsidRPr="00077831">
        <w:rPr>
          <w:rFonts w:ascii="Arial Narrow" w:hAnsi="Arial Narrow"/>
          <w:b w:val="0"/>
          <w:color w:val="auto"/>
          <w:sz w:val="24"/>
          <w:lang w:eastAsia="en-US"/>
        </w:rPr>
        <w:t xml:space="preserve"> 688/4, 688/3, st. 78, st. 79, st. 77; S-</w:t>
      </w:r>
      <w:proofErr w:type="spellStart"/>
      <w:r w:rsidRPr="00077831">
        <w:rPr>
          <w:rFonts w:ascii="Arial Narrow" w:hAnsi="Arial Narrow"/>
          <w:b w:val="0"/>
          <w:color w:val="auto"/>
          <w:sz w:val="24"/>
          <w:lang w:eastAsia="en-US"/>
        </w:rPr>
        <w:t>JTSK</w:t>
      </w:r>
      <w:proofErr w:type="spellEnd"/>
      <w:r w:rsidRPr="00077831">
        <w:rPr>
          <w:rFonts w:ascii="Arial Narrow" w:hAnsi="Arial Narrow"/>
          <w:b w:val="0"/>
          <w:color w:val="auto"/>
          <w:sz w:val="24"/>
          <w:lang w:eastAsia="en-US"/>
        </w:rPr>
        <w:t>:</w:t>
      </w:r>
      <w:r w:rsidRPr="00077831">
        <w:rPr>
          <w:rFonts w:ascii="Arial Narrow" w:hAnsi="Arial Narrow"/>
          <w:b w:val="0"/>
          <w:color w:val="auto"/>
          <w:sz w:val="24"/>
        </w:rPr>
        <w:t xml:space="preserve"> 1) 683259,24/997631,49; 2) 683247,85/997637,97; 3) 683241,59/997633,57; 4) 683192,20/997634,51; „Hrad Valdštejn </w:t>
      </w:r>
      <w:r w:rsidR="00C6400B" w:rsidRPr="00077831">
        <w:rPr>
          <w:rFonts w:ascii="Arial Narrow" w:hAnsi="Arial Narrow"/>
          <w:b w:val="0"/>
          <w:color w:val="auto"/>
          <w:sz w:val="24"/>
        </w:rPr>
        <w:t>-</w:t>
      </w:r>
      <w:r w:rsidRPr="00077831">
        <w:rPr>
          <w:rFonts w:ascii="Arial Narrow" w:hAnsi="Arial Narrow"/>
          <w:b w:val="0"/>
          <w:color w:val="auto"/>
          <w:sz w:val="24"/>
        </w:rPr>
        <w:t xml:space="preserve">stabilizace skalního podloží“; projekt </w:t>
      </w:r>
      <w:r w:rsidRPr="00077831">
        <w:rPr>
          <w:rStyle w:val="Siln"/>
          <w:rFonts w:ascii="Arial Narrow" w:hAnsi="Arial Narrow"/>
          <w:color w:val="auto"/>
          <w:sz w:val="24"/>
        </w:rPr>
        <w:t xml:space="preserve">C-201903765; </w:t>
      </w:r>
      <w:r w:rsidRPr="00077831">
        <w:rPr>
          <w:rFonts w:ascii="Arial Narrow" w:hAnsi="Arial Narrow"/>
          <w:b w:val="0"/>
          <w:color w:val="auto"/>
          <w:sz w:val="24"/>
        </w:rPr>
        <w:t>od náletů a sedimentů s drny byly očištěny okraje a římsy skalních bloků. Vzniklé násypové písčité kužele byly ovzorkovány s nálezy zlomků novověké až r</w:t>
      </w:r>
      <w:r w:rsidRPr="00077831">
        <w:rPr>
          <w:rFonts w:ascii="Arial Narrow" w:hAnsi="Arial Narrow"/>
          <w:b w:val="0"/>
          <w:color w:val="auto"/>
          <w:sz w:val="24"/>
        </w:rPr>
        <w:t>e</w:t>
      </w:r>
      <w:r w:rsidRPr="00077831">
        <w:rPr>
          <w:rFonts w:ascii="Arial Narrow" w:hAnsi="Arial Narrow"/>
          <w:b w:val="0"/>
          <w:color w:val="auto"/>
          <w:sz w:val="24"/>
        </w:rPr>
        <w:t xml:space="preserve">centní stavební i kuchyňské keramiky a jiného odpadu v podobě suti, při jejich odstraňování (odvoz zeminy) nebyl narušen původní zatravněný povrch násypových kuželů. </w:t>
      </w:r>
      <w:r w:rsidRPr="00077831">
        <w:rPr>
          <w:rFonts w:ascii="Arial Narrow" w:hAnsi="Arial Narrow"/>
          <w:caps/>
          <w:color w:val="auto"/>
          <w:sz w:val="24"/>
          <w:lang w:eastAsia="en-US"/>
        </w:rPr>
        <w:t>MODŘIŠICE</w:t>
      </w:r>
      <w:r w:rsidRPr="00077831">
        <w:rPr>
          <w:rFonts w:ascii="Arial Narrow" w:hAnsi="Arial Narrow"/>
          <w:b w:val="0"/>
          <w:caps/>
          <w:color w:val="auto"/>
          <w:sz w:val="24"/>
          <w:lang w:eastAsia="en-US"/>
        </w:rPr>
        <w:t xml:space="preserve">; </w:t>
      </w:r>
      <w:proofErr w:type="spellStart"/>
      <w:r w:rsidRPr="00077831">
        <w:rPr>
          <w:rFonts w:ascii="Arial Narrow" w:hAnsi="Arial Narrow"/>
          <w:b w:val="0"/>
          <w:color w:val="auto"/>
          <w:sz w:val="24"/>
          <w:lang w:eastAsia="en-US"/>
        </w:rPr>
        <w:t>parc</w:t>
      </w:r>
      <w:proofErr w:type="spellEnd"/>
      <w:r w:rsidRPr="00077831">
        <w:rPr>
          <w:rFonts w:ascii="Arial Narrow" w:hAnsi="Arial Narrow"/>
          <w:b w:val="0"/>
          <w:color w:val="auto"/>
          <w:sz w:val="24"/>
          <w:lang w:eastAsia="en-US"/>
        </w:rPr>
        <w:t xml:space="preserve">. </w:t>
      </w:r>
      <w:proofErr w:type="gramStart"/>
      <w:r w:rsidRPr="00077831">
        <w:rPr>
          <w:rFonts w:ascii="Arial Narrow" w:hAnsi="Arial Narrow"/>
          <w:b w:val="0"/>
          <w:color w:val="auto"/>
          <w:sz w:val="24"/>
          <w:lang w:eastAsia="en-US"/>
        </w:rPr>
        <w:t>č</w:t>
      </w:r>
      <w:r w:rsidRPr="00077831">
        <w:rPr>
          <w:rFonts w:ascii="Arial Narrow" w:hAnsi="Arial Narrow"/>
          <w:color w:val="auto"/>
          <w:sz w:val="24"/>
          <w:lang w:eastAsia="en-US"/>
        </w:rPr>
        <w:t>.</w:t>
      </w:r>
      <w:proofErr w:type="gramEnd"/>
      <w:r w:rsidRPr="00077831">
        <w:rPr>
          <w:rFonts w:ascii="Arial Narrow" w:hAnsi="Arial Narrow"/>
          <w:color w:val="auto"/>
          <w:sz w:val="24"/>
          <w:lang w:eastAsia="en-US"/>
        </w:rPr>
        <w:t xml:space="preserve"> </w:t>
      </w:r>
      <w:r w:rsidRPr="00077831">
        <w:rPr>
          <w:rFonts w:ascii="Arial Narrow" w:hAnsi="Arial Narrow"/>
          <w:b w:val="0"/>
          <w:color w:val="auto"/>
          <w:sz w:val="24"/>
          <w:lang w:eastAsia="en-US"/>
        </w:rPr>
        <w:t>1007/1, 62, 68, st. 37, 1039, 1087, st. 7, 85/1; S-</w:t>
      </w:r>
      <w:proofErr w:type="spellStart"/>
      <w:r w:rsidRPr="00077831">
        <w:rPr>
          <w:rFonts w:ascii="Arial Narrow" w:hAnsi="Arial Narrow"/>
          <w:b w:val="0"/>
          <w:color w:val="auto"/>
          <w:sz w:val="24"/>
          <w:lang w:eastAsia="en-US"/>
        </w:rPr>
        <w:t>JTSK</w:t>
      </w:r>
      <w:proofErr w:type="spellEnd"/>
      <w:r w:rsidRPr="00077831">
        <w:rPr>
          <w:rFonts w:ascii="Arial Narrow" w:hAnsi="Arial Narrow"/>
          <w:b w:val="0"/>
          <w:color w:val="auto"/>
          <w:sz w:val="24"/>
          <w:lang w:eastAsia="en-US"/>
        </w:rPr>
        <w:t xml:space="preserve">: 1) 686328,18/995906,87; 2) 686372,53/995801,65; 2) 686430,90/995838,93; 4) 686487,46/995818,55; 5) 686395,06/995885,17; 6) 686451,26/995882,87 (linie); </w:t>
      </w:r>
      <w:r w:rsidRPr="00077831">
        <w:rPr>
          <w:rFonts w:ascii="Arial Narrow" w:hAnsi="Arial Narrow"/>
          <w:b w:val="0"/>
          <w:color w:val="auto"/>
          <w:sz w:val="24"/>
        </w:rPr>
        <w:t xml:space="preserve">„Rekonstrukce vodovodu Modřišice III. etapa-2. část“; projekt </w:t>
      </w:r>
      <w:r w:rsidRPr="00077831">
        <w:rPr>
          <w:rStyle w:val="Siln"/>
          <w:rFonts w:ascii="Arial Narrow" w:hAnsi="Arial Narrow"/>
          <w:color w:val="auto"/>
          <w:sz w:val="24"/>
        </w:rPr>
        <w:t xml:space="preserve">C-201905025; </w:t>
      </w:r>
      <w:proofErr w:type="spellStart"/>
      <w:r w:rsidRPr="00077831">
        <w:rPr>
          <w:rStyle w:val="Siln"/>
          <w:rFonts w:ascii="Arial Narrow" w:hAnsi="Arial Narrow"/>
          <w:color w:val="auto"/>
          <w:sz w:val="24"/>
        </w:rPr>
        <w:t>v</w:t>
      </w:r>
      <w:r w:rsidRPr="00077831">
        <w:rPr>
          <w:rFonts w:ascii="Arial Narrow" w:hAnsi="Arial Narrow"/>
          <w:b w:val="0"/>
          <w:color w:val="auto"/>
          <w:sz w:val="24"/>
        </w:rPr>
        <w:t>Ve</w:t>
      </w:r>
      <w:proofErr w:type="spellEnd"/>
      <w:r w:rsidRPr="00077831">
        <w:rPr>
          <w:rFonts w:ascii="Arial Narrow" w:hAnsi="Arial Narrow"/>
          <w:b w:val="0"/>
          <w:color w:val="auto"/>
          <w:sz w:val="24"/>
        </w:rPr>
        <w:t xml:space="preserve"> výkopu na p. č. 85/1 u č. p. 22 byl nalezen fragment keramiky z období popelnicových polí - mladší doby bronzové až starší doby železné </w:t>
      </w:r>
      <w:r w:rsidR="00C6400B" w:rsidRPr="00077831">
        <w:rPr>
          <w:rFonts w:ascii="Arial Narrow" w:hAnsi="Arial Narrow"/>
          <w:b w:val="0"/>
          <w:color w:val="auto"/>
          <w:sz w:val="24"/>
        </w:rPr>
        <w:t>-</w:t>
      </w:r>
      <w:r w:rsidRPr="00077831">
        <w:rPr>
          <w:rFonts w:ascii="Arial Narrow" w:hAnsi="Arial Narrow"/>
          <w:b w:val="0"/>
          <w:color w:val="auto"/>
          <w:sz w:val="24"/>
        </w:rPr>
        <w:t xml:space="preserve">nález bez zřejmého vztahu k nemovitému historickému terénu. </w:t>
      </w:r>
      <w:r w:rsidRPr="00077831">
        <w:rPr>
          <w:rFonts w:ascii="Arial Narrow" w:hAnsi="Arial Narrow"/>
          <w:caps/>
          <w:color w:val="auto"/>
          <w:sz w:val="24"/>
          <w:lang w:eastAsia="en-US"/>
        </w:rPr>
        <w:t>MODŘIŠICE</w:t>
      </w:r>
      <w:r w:rsidRPr="00077831">
        <w:rPr>
          <w:rFonts w:ascii="Arial Narrow" w:hAnsi="Arial Narrow"/>
          <w:b w:val="0"/>
          <w:caps/>
          <w:color w:val="auto"/>
          <w:sz w:val="24"/>
          <w:lang w:eastAsia="en-US"/>
        </w:rPr>
        <w:t xml:space="preserve">; </w:t>
      </w:r>
      <w:proofErr w:type="spellStart"/>
      <w:r w:rsidRPr="00077831">
        <w:rPr>
          <w:rFonts w:ascii="Arial Narrow" w:hAnsi="Arial Narrow"/>
          <w:b w:val="0"/>
          <w:color w:val="auto"/>
          <w:sz w:val="24"/>
          <w:lang w:eastAsia="en-US"/>
        </w:rPr>
        <w:t>Parc</w:t>
      </w:r>
      <w:proofErr w:type="spellEnd"/>
      <w:r w:rsidRPr="00077831">
        <w:rPr>
          <w:rFonts w:ascii="Arial Narrow" w:hAnsi="Arial Narrow"/>
          <w:b w:val="0"/>
          <w:color w:val="auto"/>
          <w:sz w:val="24"/>
          <w:lang w:eastAsia="en-US"/>
        </w:rPr>
        <w:t xml:space="preserve">. </w:t>
      </w:r>
      <w:proofErr w:type="gramStart"/>
      <w:r w:rsidRPr="00077831">
        <w:rPr>
          <w:rFonts w:ascii="Arial Narrow" w:hAnsi="Arial Narrow"/>
          <w:b w:val="0"/>
          <w:color w:val="auto"/>
          <w:sz w:val="24"/>
          <w:lang w:eastAsia="en-US"/>
        </w:rPr>
        <w:t>č.</w:t>
      </w:r>
      <w:proofErr w:type="gramEnd"/>
      <w:r w:rsidRPr="00077831">
        <w:rPr>
          <w:rFonts w:ascii="Arial Narrow" w:hAnsi="Arial Narrow"/>
          <w:b w:val="0"/>
          <w:color w:val="auto"/>
          <w:sz w:val="24"/>
          <w:lang w:eastAsia="en-US"/>
        </w:rPr>
        <w:t xml:space="preserve"> 712/22; S-</w:t>
      </w:r>
      <w:proofErr w:type="spellStart"/>
      <w:r w:rsidRPr="00077831">
        <w:rPr>
          <w:rFonts w:ascii="Arial Narrow" w:hAnsi="Arial Narrow"/>
          <w:b w:val="0"/>
          <w:color w:val="auto"/>
          <w:sz w:val="24"/>
          <w:lang w:eastAsia="en-US"/>
        </w:rPr>
        <w:t>JTSK</w:t>
      </w:r>
      <w:proofErr w:type="spellEnd"/>
      <w:r w:rsidRPr="00077831">
        <w:rPr>
          <w:rFonts w:ascii="Arial Narrow" w:hAnsi="Arial Narrow"/>
          <w:b w:val="0"/>
          <w:color w:val="auto"/>
          <w:sz w:val="24"/>
          <w:lang w:eastAsia="en-US"/>
        </w:rPr>
        <w:t xml:space="preserve">: 685667,25/996709,15; </w:t>
      </w:r>
      <w:r w:rsidRPr="00077831">
        <w:rPr>
          <w:rFonts w:ascii="Arial Narrow" w:hAnsi="Arial Narrow"/>
          <w:b w:val="0"/>
          <w:color w:val="auto"/>
          <w:sz w:val="24"/>
        </w:rPr>
        <w:t xml:space="preserve">„Domovní </w:t>
      </w:r>
      <w:proofErr w:type="spellStart"/>
      <w:r w:rsidRPr="00077831">
        <w:rPr>
          <w:rFonts w:ascii="Arial Narrow" w:hAnsi="Arial Narrow"/>
          <w:b w:val="0"/>
          <w:color w:val="auto"/>
          <w:sz w:val="24"/>
        </w:rPr>
        <w:t>ČOV</w:t>
      </w:r>
      <w:proofErr w:type="spellEnd"/>
      <w:r w:rsidRPr="00077831">
        <w:rPr>
          <w:rFonts w:ascii="Arial Narrow" w:hAnsi="Arial Narrow"/>
          <w:b w:val="0"/>
          <w:color w:val="auto"/>
          <w:sz w:val="24"/>
        </w:rPr>
        <w:t xml:space="preserve"> pro novostavbu domu na pozemku </w:t>
      </w:r>
      <w:proofErr w:type="spellStart"/>
      <w:r w:rsidRPr="00077831">
        <w:rPr>
          <w:rFonts w:ascii="Arial Narrow" w:hAnsi="Arial Narrow"/>
          <w:b w:val="0"/>
          <w:color w:val="auto"/>
          <w:sz w:val="24"/>
        </w:rPr>
        <w:t>pč.712</w:t>
      </w:r>
      <w:proofErr w:type="spellEnd"/>
      <w:r w:rsidRPr="00077831">
        <w:rPr>
          <w:rFonts w:ascii="Arial Narrow" w:hAnsi="Arial Narrow"/>
          <w:b w:val="0"/>
          <w:color w:val="auto"/>
          <w:sz w:val="24"/>
        </w:rPr>
        <w:t xml:space="preserve">/22 </w:t>
      </w:r>
      <w:proofErr w:type="spellStart"/>
      <w:r w:rsidRPr="00077831">
        <w:rPr>
          <w:rFonts w:ascii="Arial Narrow" w:hAnsi="Arial Narrow"/>
          <w:b w:val="0"/>
          <w:color w:val="auto"/>
          <w:sz w:val="24"/>
        </w:rPr>
        <w:t>Podháj</w:t>
      </w:r>
      <w:proofErr w:type="spellEnd"/>
      <w:r w:rsidRPr="00077831">
        <w:rPr>
          <w:rFonts w:ascii="Arial Narrow" w:hAnsi="Arial Narrow"/>
          <w:b w:val="0"/>
          <w:color w:val="auto"/>
          <w:sz w:val="24"/>
        </w:rPr>
        <w:t xml:space="preserve">, </w:t>
      </w:r>
      <w:proofErr w:type="spellStart"/>
      <w:r w:rsidRPr="00077831">
        <w:rPr>
          <w:rFonts w:ascii="Arial Narrow" w:hAnsi="Arial Narrow"/>
          <w:b w:val="0"/>
          <w:color w:val="auto"/>
          <w:sz w:val="24"/>
        </w:rPr>
        <w:t>kú</w:t>
      </w:r>
      <w:proofErr w:type="spellEnd"/>
      <w:r w:rsidRPr="00077831">
        <w:rPr>
          <w:rFonts w:ascii="Arial Narrow" w:hAnsi="Arial Narrow"/>
          <w:b w:val="0"/>
          <w:color w:val="auto"/>
          <w:sz w:val="24"/>
        </w:rPr>
        <w:t xml:space="preserve">. Modřišice“; projekt </w:t>
      </w:r>
      <w:r w:rsidRPr="00077831">
        <w:rPr>
          <w:rStyle w:val="Siln"/>
          <w:rFonts w:ascii="Arial Narrow" w:hAnsi="Arial Narrow"/>
          <w:color w:val="auto"/>
          <w:sz w:val="24"/>
        </w:rPr>
        <w:t xml:space="preserve">C-201808445; </w:t>
      </w:r>
      <w:r w:rsidRPr="00077831">
        <w:rPr>
          <w:rFonts w:ascii="Arial Narrow" w:hAnsi="Arial Narrow"/>
          <w:b w:val="0"/>
          <w:color w:val="auto"/>
          <w:sz w:val="24"/>
        </w:rPr>
        <w:t xml:space="preserve">ve výkopech pro usazení </w:t>
      </w:r>
      <w:proofErr w:type="spellStart"/>
      <w:r w:rsidRPr="00077831">
        <w:rPr>
          <w:rFonts w:ascii="Arial Narrow" w:hAnsi="Arial Narrow"/>
          <w:b w:val="0"/>
          <w:color w:val="auto"/>
          <w:sz w:val="24"/>
        </w:rPr>
        <w:t>DČOV</w:t>
      </w:r>
      <w:proofErr w:type="spellEnd"/>
      <w:r w:rsidRPr="00077831">
        <w:rPr>
          <w:rFonts w:ascii="Arial Narrow" w:hAnsi="Arial Narrow"/>
          <w:b w:val="0"/>
          <w:color w:val="auto"/>
          <w:sz w:val="24"/>
        </w:rPr>
        <w:t xml:space="preserve"> byla pod vrs</w:t>
      </w:r>
      <w:r w:rsidRPr="00077831">
        <w:rPr>
          <w:rFonts w:ascii="Arial Narrow" w:hAnsi="Arial Narrow"/>
          <w:b w:val="0"/>
          <w:color w:val="auto"/>
          <w:sz w:val="24"/>
        </w:rPr>
        <w:t>t</w:t>
      </w:r>
      <w:r w:rsidRPr="00077831">
        <w:rPr>
          <w:rFonts w:ascii="Arial Narrow" w:hAnsi="Arial Narrow"/>
          <w:b w:val="0"/>
          <w:color w:val="auto"/>
          <w:sz w:val="24"/>
        </w:rPr>
        <w:t xml:space="preserve">vou ornice (0,2-0,3 m) zjištěna a fotograficky zdokumentována tmavá šedočerná usazenina vrstva o mocnosti cca 0,4-0,6 m. Jedná se pravděpodobně o </w:t>
      </w:r>
      <w:proofErr w:type="spellStart"/>
      <w:r w:rsidRPr="00077831">
        <w:rPr>
          <w:rFonts w:ascii="Arial Narrow" w:hAnsi="Arial Narrow"/>
          <w:b w:val="0"/>
          <w:color w:val="auto"/>
          <w:sz w:val="24"/>
        </w:rPr>
        <w:t>splachovou</w:t>
      </w:r>
      <w:proofErr w:type="spellEnd"/>
      <w:r w:rsidRPr="00077831">
        <w:rPr>
          <w:rFonts w:ascii="Arial Narrow" w:hAnsi="Arial Narrow"/>
          <w:b w:val="0"/>
          <w:color w:val="auto"/>
          <w:sz w:val="24"/>
        </w:rPr>
        <w:t xml:space="preserve"> vrstvu související s vodní erozí a n</w:t>
      </w:r>
      <w:r w:rsidRPr="00077831">
        <w:rPr>
          <w:rFonts w:ascii="Arial Narrow" w:hAnsi="Arial Narrow"/>
          <w:b w:val="0"/>
          <w:color w:val="auto"/>
          <w:sz w:val="24"/>
        </w:rPr>
        <w:t>á</w:t>
      </w:r>
      <w:r w:rsidRPr="00077831">
        <w:rPr>
          <w:rFonts w:ascii="Arial Narrow" w:hAnsi="Arial Narrow"/>
          <w:b w:val="0"/>
          <w:color w:val="auto"/>
          <w:sz w:val="24"/>
        </w:rPr>
        <w:lastRenderedPageBreak/>
        <w:t xml:space="preserve">slednou sedimentací, neboť v ní nebyly zjištěny movité archeologické nálezy. </w:t>
      </w:r>
      <w:r w:rsidRPr="00077831">
        <w:rPr>
          <w:rFonts w:ascii="Arial Narrow" w:hAnsi="Arial Narrow"/>
          <w:caps/>
          <w:color w:val="auto"/>
          <w:sz w:val="24"/>
          <w:lang w:eastAsia="en-US"/>
        </w:rPr>
        <w:t>MODŘIŠICE</w:t>
      </w:r>
      <w:r w:rsidRPr="00077831">
        <w:rPr>
          <w:rFonts w:ascii="Arial Narrow" w:hAnsi="Arial Narrow"/>
          <w:b w:val="0"/>
          <w:caps/>
          <w:color w:val="auto"/>
          <w:sz w:val="24"/>
          <w:lang w:eastAsia="en-US"/>
        </w:rPr>
        <w:t xml:space="preserve">; </w:t>
      </w:r>
      <w:proofErr w:type="spellStart"/>
      <w:r w:rsidRPr="00077831">
        <w:rPr>
          <w:rFonts w:ascii="Arial Narrow" w:hAnsi="Arial Narrow"/>
          <w:b w:val="0"/>
          <w:color w:val="auto"/>
          <w:sz w:val="24"/>
        </w:rPr>
        <w:t>Parc</w:t>
      </w:r>
      <w:proofErr w:type="spellEnd"/>
      <w:r w:rsidRPr="00077831">
        <w:rPr>
          <w:rFonts w:ascii="Arial Narrow" w:hAnsi="Arial Narrow"/>
          <w:b w:val="0"/>
          <w:color w:val="auto"/>
          <w:sz w:val="24"/>
        </w:rPr>
        <w:t xml:space="preserve">. </w:t>
      </w:r>
      <w:proofErr w:type="gramStart"/>
      <w:r w:rsidRPr="00077831">
        <w:rPr>
          <w:rFonts w:ascii="Arial Narrow" w:hAnsi="Arial Narrow"/>
          <w:b w:val="0"/>
          <w:color w:val="auto"/>
          <w:sz w:val="24"/>
        </w:rPr>
        <w:t>č.</w:t>
      </w:r>
      <w:proofErr w:type="gramEnd"/>
      <w:r w:rsidRPr="00077831">
        <w:rPr>
          <w:rFonts w:ascii="Arial Narrow" w:hAnsi="Arial Narrow"/>
          <w:b w:val="0"/>
          <w:color w:val="auto"/>
          <w:sz w:val="24"/>
        </w:rPr>
        <w:t xml:space="preserve">: 749/3, 749/1; </w:t>
      </w:r>
      <w:proofErr w:type="spellStart"/>
      <w:r w:rsidRPr="00077831">
        <w:rPr>
          <w:rFonts w:ascii="Arial Narrow" w:hAnsi="Arial Narrow"/>
          <w:b w:val="0"/>
          <w:color w:val="auto"/>
          <w:sz w:val="24"/>
        </w:rPr>
        <w:t>JTSK</w:t>
      </w:r>
      <w:proofErr w:type="spellEnd"/>
      <w:r w:rsidRPr="00077831">
        <w:rPr>
          <w:rFonts w:ascii="Arial Narrow" w:hAnsi="Arial Narrow"/>
          <w:b w:val="0"/>
          <w:color w:val="auto"/>
          <w:sz w:val="24"/>
        </w:rPr>
        <w:t xml:space="preserve">; </w:t>
      </w:r>
      <w:proofErr w:type="spellStart"/>
      <w:r w:rsidRPr="00077831">
        <w:rPr>
          <w:rFonts w:ascii="Arial Narrow" w:hAnsi="Arial Narrow"/>
          <w:b w:val="0"/>
          <w:color w:val="auto"/>
          <w:sz w:val="24"/>
        </w:rPr>
        <w:t>koor</w:t>
      </w:r>
      <w:proofErr w:type="spellEnd"/>
      <w:r w:rsidRPr="00077831">
        <w:rPr>
          <w:rFonts w:ascii="Arial Narrow" w:hAnsi="Arial Narrow"/>
          <w:b w:val="0"/>
          <w:color w:val="auto"/>
          <w:sz w:val="24"/>
        </w:rPr>
        <w:t xml:space="preserve">.: 685197.88:996615; Úpravy manipulační plochy </w:t>
      </w:r>
      <w:r w:rsidR="00C6400B" w:rsidRPr="00077831">
        <w:rPr>
          <w:rFonts w:ascii="Arial Narrow" w:hAnsi="Arial Narrow"/>
          <w:b w:val="0"/>
          <w:color w:val="auto"/>
          <w:sz w:val="24"/>
        </w:rPr>
        <w:t>-</w:t>
      </w:r>
      <w:r w:rsidRPr="00077831">
        <w:rPr>
          <w:rFonts w:ascii="Arial Narrow" w:hAnsi="Arial Narrow"/>
          <w:b w:val="0"/>
          <w:color w:val="auto"/>
          <w:sz w:val="24"/>
        </w:rPr>
        <w:t xml:space="preserve">projekt C-201908373; Při archeologickém výzkumu byl objeven relikt sídliště ze starší doby železné včetně technologického okrsku. </w:t>
      </w:r>
      <w:r w:rsidRPr="00077831">
        <w:rPr>
          <w:rFonts w:ascii="Arial Narrow" w:hAnsi="Arial Narrow"/>
          <w:caps/>
          <w:color w:val="auto"/>
          <w:sz w:val="24"/>
          <w:lang w:eastAsia="en-US"/>
        </w:rPr>
        <w:t>MŘÍČNÁ</w:t>
      </w:r>
      <w:r w:rsidRPr="00077831">
        <w:rPr>
          <w:rFonts w:ascii="Arial Narrow" w:hAnsi="Arial Narrow"/>
          <w:b w:val="0"/>
          <w:caps/>
          <w:color w:val="auto"/>
          <w:sz w:val="24"/>
          <w:lang w:eastAsia="en-US"/>
        </w:rPr>
        <w:t xml:space="preserve">; </w:t>
      </w:r>
      <w:proofErr w:type="spellStart"/>
      <w:r w:rsidRPr="00077831">
        <w:rPr>
          <w:rFonts w:ascii="Arial Narrow" w:hAnsi="Arial Narrow"/>
          <w:b w:val="0"/>
          <w:color w:val="auto"/>
          <w:sz w:val="24"/>
          <w:lang w:eastAsia="en-US"/>
        </w:rPr>
        <w:t>Parc</w:t>
      </w:r>
      <w:proofErr w:type="spellEnd"/>
      <w:r w:rsidRPr="00077831">
        <w:rPr>
          <w:rFonts w:ascii="Arial Narrow" w:hAnsi="Arial Narrow"/>
          <w:b w:val="0"/>
          <w:color w:val="auto"/>
          <w:sz w:val="24"/>
          <w:lang w:eastAsia="en-US"/>
        </w:rPr>
        <w:t xml:space="preserve">. </w:t>
      </w:r>
      <w:proofErr w:type="gramStart"/>
      <w:r w:rsidRPr="00077831">
        <w:rPr>
          <w:rFonts w:ascii="Arial Narrow" w:hAnsi="Arial Narrow"/>
          <w:b w:val="0"/>
          <w:color w:val="auto"/>
          <w:sz w:val="24"/>
          <w:lang w:eastAsia="en-US"/>
        </w:rPr>
        <w:t>č.</w:t>
      </w:r>
      <w:proofErr w:type="gramEnd"/>
      <w:r w:rsidRPr="00077831">
        <w:rPr>
          <w:rFonts w:ascii="Arial Narrow" w:hAnsi="Arial Narrow"/>
          <w:b w:val="0"/>
          <w:color w:val="auto"/>
          <w:sz w:val="24"/>
          <w:lang w:eastAsia="en-US"/>
        </w:rPr>
        <w:t xml:space="preserve"> 449, 426/2, 2037/3, 421/4, 2037/8, 2037/1, 451, 463/2, 461/3, 460, 2037/1; S-</w:t>
      </w:r>
      <w:proofErr w:type="spellStart"/>
      <w:r w:rsidRPr="00077831">
        <w:rPr>
          <w:rFonts w:ascii="Arial Narrow" w:hAnsi="Arial Narrow"/>
          <w:b w:val="0"/>
          <w:color w:val="auto"/>
          <w:sz w:val="24"/>
          <w:lang w:eastAsia="en-US"/>
        </w:rPr>
        <w:t>JTSK</w:t>
      </w:r>
      <w:proofErr w:type="spellEnd"/>
      <w:r w:rsidRPr="00077831">
        <w:rPr>
          <w:rFonts w:ascii="Arial Narrow" w:hAnsi="Arial Narrow"/>
          <w:b w:val="0"/>
          <w:color w:val="auto"/>
          <w:sz w:val="24"/>
          <w:lang w:eastAsia="en-US"/>
        </w:rPr>
        <w:t>:</w:t>
      </w:r>
      <w:r w:rsidRPr="00077831">
        <w:rPr>
          <w:rFonts w:ascii="Arial Narrow" w:hAnsi="Arial Narrow"/>
          <w:b w:val="0"/>
          <w:color w:val="auto"/>
          <w:sz w:val="24"/>
        </w:rPr>
        <w:t xml:space="preserve"> 1) 661251,47/995097,12; 2) 661363,23/994874,34 (linie); „IP-12-4008228 </w:t>
      </w:r>
      <w:proofErr w:type="spellStart"/>
      <w:r w:rsidRPr="00077831">
        <w:rPr>
          <w:rFonts w:ascii="Arial Narrow" w:hAnsi="Arial Narrow"/>
          <w:b w:val="0"/>
          <w:color w:val="auto"/>
          <w:sz w:val="24"/>
        </w:rPr>
        <w:t>SM-Mříčná,</w:t>
      </w:r>
      <w:proofErr w:type="gramStart"/>
      <w:r w:rsidRPr="00077831">
        <w:rPr>
          <w:rFonts w:ascii="Arial Narrow" w:hAnsi="Arial Narrow"/>
          <w:b w:val="0"/>
          <w:color w:val="auto"/>
          <w:sz w:val="24"/>
        </w:rPr>
        <w:t>par.č.</w:t>
      </w:r>
      <w:proofErr w:type="gramEnd"/>
      <w:r w:rsidRPr="00077831">
        <w:rPr>
          <w:rFonts w:ascii="Arial Narrow" w:hAnsi="Arial Narrow"/>
          <w:b w:val="0"/>
          <w:color w:val="auto"/>
          <w:sz w:val="24"/>
        </w:rPr>
        <w:t>463_1</w:t>
      </w:r>
      <w:proofErr w:type="spellEnd"/>
      <w:r w:rsidRPr="00077831">
        <w:rPr>
          <w:rFonts w:ascii="Arial Narrow" w:hAnsi="Arial Narrow"/>
          <w:b w:val="0"/>
          <w:color w:val="auto"/>
          <w:sz w:val="24"/>
        </w:rPr>
        <w:t xml:space="preserve">, </w:t>
      </w:r>
      <w:proofErr w:type="spellStart"/>
      <w:r w:rsidRPr="00077831">
        <w:rPr>
          <w:rFonts w:ascii="Arial Narrow" w:hAnsi="Arial Narrow"/>
          <w:b w:val="0"/>
          <w:color w:val="auto"/>
          <w:sz w:val="24"/>
        </w:rPr>
        <w:t>p.Bydžovský</w:t>
      </w:r>
      <w:proofErr w:type="spellEnd"/>
      <w:r w:rsidRPr="00077831">
        <w:rPr>
          <w:rFonts w:ascii="Arial Narrow" w:hAnsi="Arial Narrow"/>
          <w:b w:val="0"/>
          <w:color w:val="auto"/>
          <w:sz w:val="24"/>
        </w:rPr>
        <w:t xml:space="preserve">- </w:t>
      </w:r>
      <w:proofErr w:type="spellStart"/>
      <w:r w:rsidRPr="00077831">
        <w:rPr>
          <w:rFonts w:ascii="Arial Narrow" w:hAnsi="Arial Narrow"/>
          <w:b w:val="0"/>
          <w:color w:val="auto"/>
          <w:sz w:val="24"/>
        </w:rPr>
        <w:t>kNN</w:t>
      </w:r>
      <w:proofErr w:type="spellEnd"/>
      <w:r w:rsidRPr="00077831">
        <w:rPr>
          <w:rFonts w:ascii="Arial Narrow" w:hAnsi="Arial Narrow"/>
          <w:b w:val="0"/>
          <w:color w:val="auto"/>
          <w:sz w:val="24"/>
        </w:rPr>
        <w:t xml:space="preserve">“; projekt </w:t>
      </w:r>
      <w:r w:rsidRPr="00077831">
        <w:rPr>
          <w:rStyle w:val="Siln"/>
          <w:rFonts w:ascii="Arial Narrow" w:hAnsi="Arial Narrow"/>
          <w:color w:val="auto"/>
          <w:sz w:val="24"/>
        </w:rPr>
        <w:t xml:space="preserve">C-201803677; </w:t>
      </w:r>
      <w:r w:rsidRPr="00077831">
        <w:rPr>
          <w:rFonts w:ascii="Arial Narrow" w:hAnsi="Arial Narrow"/>
          <w:b w:val="0"/>
          <w:color w:val="auto"/>
          <w:sz w:val="24"/>
        </w:rPr>
        <w:t>v části liniového výkopu byly dokume</w:t>
      </w:r>
      <w:r w:rsidRPr="00077831">
        <w:rPr>
          <w:rFonts w:ascii="Arial Narrow" w:hAnsi="Arial Narrow"/>
          <w:b w:val="0"/>
          <w:color w:val="auto"/>
          <w:sz w:val="24"/>
        </w:rPr>
        <w:t>n</w:t>
      </w:r>
      <w:r w:rsidRPr="00077831">
        <w:rPr>
          <w:rFonts w:ascii="Arial Narrow" w:hAnsi="Arial Narrow"/>
          <w:b w:val="0"/>
          <w:color w:val="auto"/>
          <w:sz w:val="24"/>
        </w:rPr>
        <w:t xml:space="preserve">továny pozůstatky patrně novověkého opevnění přítokové vodoteče do říčky Olšiny z kamenných kvádrů, další archeologicky zajímavé situace nebyly narušeny. </w:t>
      </w:r>
      <w:r w:rsidRPr="00077831">
        <w:rPr>
          <w:rFonts w:ascii="Arial Narrow" w:hAnsi="Arial Narrow"/>
          <w:caps/>
          <w:color w:val="auto"/>
          <w:sz w:val="24"/>
          <w:lang w:eastAsia="en-US"/>
        </w:rPr>
        <w:t>OHRAZENICE U TURNOVA</w:t>
      </w:r>
      <w:r w:rsidRPr="00077831">
        <w:rPr>
          <w:rFonts w:ascii="Arial Narrow" w:hAnsi="Arial Narrow"/>
          <w:b w:val="0"/>
          <w:caps/>
          <w:color w:val="auto"/>
          <w:sz w:val="24"/>
          <w:lang w:eastAsia="en-US"/>
        </w:rPr>
        <w:t xml:space="preserve">; </w:t>
      </w:r>
      <w:proofErr w:type="spellStart"/>
      <w:r w:rsidRPr="00077831">
        <w:rPr>
          <w:rFonts w:ascii="Arial Narrow" w:hAnsi="Arial Narrow"/>
          <w:b w:val="0"/>
          <w:color w:val="auto"/>
          <w:sz w:val="24"/>
          <w:lang w:eastAsia="en-US"/>
        </w:rPr>
        <w:t>parc</w:t>
      </w:r>
      <w:proofErr w:type="spellEnd"/>
      <w:r w:rsidRPr="00077831">
        <w:rPr>
          <w:rFonts w:ascii="Arial Narrow" w:hAnsi="Arial Narrow"/>
          <w:b w:val="0"/>
          <w:color w:val="auto"/>
          <w:sz w:val="24"/>
          <w:lang w:eastAsia="en-US"/>
        </w:rPr>
        <w:t xml:space="preserve">. </w:t>
      </w:r>
      <w:proofErr w:type="gramStart"/>
      <w:r w:rsidRPr="00077831">
        <w:rPr>
          <w:rFonts w:ascii="Arial Narrow" w:hAnsi="Arial Narrow"/>
          <w:b w:val="0"/>
          <w:color w:val="auto"/>
          <w:sz w:val="24"/>
          <w:lang w:eastAsia="en-US"/>
        </w:rPr>
        <w:t>č.</w:t>
      </w:r>
      <w:proofErr w:type="gramEnd"/>
      <w:r w:rsidRPr="00077831">
        <w:rPr>
          <w:rFonts w:ascii="Arial Narrow" w:hAnsi="Arial Narrow"/>
          <w:b w:val="0"/>
          <w:color w:val="auto"/>
          <w:sz w:val="24"/>
          <w:lang w:eastAsia="en-US"/>
        </w:rPr>
        <w:t xml:space="preserve"> 1107, 919/1; </w:t>
      </w:r>
      <w:proofErr w:type="spellStart"/>
      <w:r w:rsidRPr="00077831">
        <w:rPr>
          <w:rFonts w:ascii="Arial Narrow" w:hAnsi="Arial Narrow"/>
          <w:b w:val="0"/>
          <w:color w:val="auto"/>
          <w:sz w:val="24"/>
          <w:lang w:eastAsia="en-US"/>
        </w:rPr>
        <w:t>JTS</w:t>
      </w:r>
      <w:proofErr w:type="spellEnd"/>
      <w:r w:rsidRPr="00077831">
        <w:rPr>
          <w:rFonts w:ascii="Arial Narrow" w:hAnsi="Arial Narrow"/>
          <w:b w:val="0"/>
          <w:color w:val="auto"/>
          <w:sz w:val="24"/>
          <w:lang w:eastAsia="en-US"/>
        </w:rPr>
        <w:t xml:space="preserve">-K: základní - 685999.398 993281.990 ; 686041.234/992210.203 ; 686103.018/992026.304 (linie); </w:t>
      </w:r>
      <w:r w:rsidRPr="00077831">
        <w:rPr>
          <w:rFonts w:ascii="Arial Narrow" w:hAnsi="Arial Narrow"/>
          <w:b w:val="0"/>
          <w:color w:val="auto"/>
          <w:sz w:val="24"/>
        </w:rPr>
        <w:t>„</w:t>
      </w:r>
      <w:proofErr w:type="spellStart"/>
      <w:r w:rsidRPr="00077831">
        <w:rPr>
          <w:rFonts w:ascii="Arial Narrow" w:eastAsia="Calibri" w:hAnsi="Arial Narrow"/>
          <w:b w:val="0"/>
          <w:color w:val="auto"/>
          <w:sz w:val="24"/>
        </w:rPr>
        <w:t>HPC9</w:t>
      </w:r>
      <w:proofErr w:type="spellEnd"/>
      <w:r w:rsidRPr="00077831">
        <w:rPr>
          <w:rFonts w:ascii="Arial Narrow" w:eastAsia="Calibri" w:hAnsi="Arial Narrow"/>
          <w:b w:val="0"/>
          <w:color w:val="auto"/>
          <w:sz w:val="24"/>
        </w:rPr>
        <w:t xml:space="preserve"> Ohrazenice u Turnova, </w:t>
      </w:r>
      <w:proofErr w:type="spellStart"/>
      <w:r w:rsidRPr="00077831">
        <w:rPr>
          <w:rFonts w:ascii="Arial Narrow" w:eastAsia="Calibri" w:hAnsi="Arial Narrow"/>
          <w:b w:val="0"/>
          <w:color w:val="auto"/>
          <w:sz w:val="24"/>
        </w:rPr>
        <w:t>parc</w:t>
      </w:r>
      <w:proofErr w:type="spellEnd"/>
      <w:r w:rsidRPr="00077831">
        <w:rPr>
          <w:rFonts w:ascii="Arial Narrow" w:eastAsia="Calibri" w:hAnsi="Arial Narrow"/>
          <w:b w:val="0"/>
          <w:color w:val="auto"/>
          <w:sz w:val="24"/>
        </w:rPr>
        <w:t xml:space="preserve">. </w:t>
      </w:r>
      <w:proofErr w:type="gramStart"/>
      <w:r w:rsidRPr="00077831">
        <w:rPr>
          <w:rFonts w:ascii="Arial Narrow" w:eastAsia="Calibri" w:hAnsi="Arial Narrow"/>
          <w:b w:val="0"/>
          <w:color w:val="auto"/>
          <w:sz w:val="24"/>
        </w:rPr>
        <w:t>č.</w:t>
      </w:r>
      <w:proofErr w:type="gramEnd"/>
      <w:r w:rsidRPr="00077831">
        <w:rPr>
          <w:rFonts w:ascii="Arial Narrow" w:eastAsia="Calibri" w:hAnsi="Arial Narrow"/>
          <w:b w:val="0"/>
          <w:color w:val="auto"/>
          <w:sz w:val="24"/>
        </w:rPr>
        <w:t xml:space="preserve"> </w:t>
      </w:r>
      <w:r w:rsidRPr="00077831">
        <w:rPr>
          <w:rFonts w:ascii="Arial Narrow" w:hAnsi="Arial Narrow"/>
          <w:b w:val="0"/>
          <w:color w:val="auto"/>
          <w:kern w:val="2"/>
          <w:sz w:val="24"/>
        </w:rPr>
        <w:t xml:space="preserve">1107 a 919/1“, </w:t>
      </w:r>
      <w:r w:rsidRPr="00077831">
        <w:rPr>
          <w:rFonts w:ascii="Arial Narrow" w:hAnsi="Arial Narrow"/>
          <w:b w:val="0"/>
          <w:color w:val="auto"/>
          <w:sz w:val="24"/>
        </w:rPr>
        <w:t xml:space="preserve">projekt C-201706354; Při skrývce bylo objeveno na 150 zahloubených objektů datovaných nejspíše do širokého časového horizontu doby bronzové až raného středověku. V naprosté většině jde kůlové a sloupové jámy </w:t>
      </w:r>
      <w:r w:rsidR="00C6400B" w:rsidRPr="00077831">
        <w:rPr>
          <w:rFonts w:ascii="Arial Narrow" w:hAnsi="Arial Narrow"/>
          <w:b w:val="0"/>
          <w:color w:val="auto"/>
          <w:sz w:val="24"/>
        </w:rPr>
        <w:t>-</w:t>
      </w:r>
      <w:r w:rsidRPr="00077831">
        <w:rPr>
          <w:rFonts w:ascii="Arial Narrow" w:hAnsi="Arial Narrow"/>
          <w:b w:val="0"/>
          <w:color w:val="auto"/>
          <w:sz w:val="24"/>
        </w:rPr>
        <w:t xml:space="preserve">konstrukční prvky nadzemních staveb -  které jsou vyplněné </w:t>
      </w:r>
      <w:proofErr w:type="spellStart"/>
      <w:r w:rsidRPr="00077831">
        <w:rPr>
          <w:rFonts w:ascii="Arial Narrow" w:hAnsi="Arial Narrow"/>
          <w:b w:val="0"/>
          <w:color w:val="auto"/>
          <w:sz w:val="24"/>
        </w:rPr>
        <w:t>ulehlým</w:t>
      </w:r>
      <w:proofErr w:type="spellEnd"/>
      <w:r w:rsidRPr="00077831">
        <w:rPr>
          <w:rFonts w:ascii="Arial Narrow" w:hAnsi="Arial Narrow"/>
          <w:b w:val="0"/>
          <w:color w:val="auto"/>
          <w:sz w:val="24"/>
        </w:rPr>
        <w:t xml:space="preserve"> prachovitým sedimentem světle šedé až bílé barvy. Tato výplň svědčí o agresivním podloží a probíhajících redukčních procesech způsobených činností vody a bohužel až na výjimky neobsahuje tradiční datovací archeologický mat</w:t>
      </w:r>
      <w:r w:rsidRPr="00077831">
        <w:rPr>
          <w:rFonts w:ascii="Arial Narrow" w:hAnsi="Arial Narrow"/>
          <w:b w:val="0"/>
          <w:color w:val="auto"/>
          <w:sz w:val="24"/>
        </w:rPr>
        <w:t>e</w:t>
      </w:r>
      <w:r w:rsidRPr="00077831">
        <w:rPr>
          <w:rFonts w:ascii="Arial Narrow" w:hAnsi="Arial Narrow"/>
          <w:b w:val="0"/>
          <w:color w:val="auto"/>
          <w:sz w:val="24"/>
        </w:rPr>
        <w:t xml:space="preserve">riál </w:t>
      </w:r>
      <w:r w:rsidR="00C6400B" w:rsidRPr="00077831">
        <w:rPr>
          <w:rFonts w:ascii="Arial Narrow" w:hAnsi="Arial Narrow"/>
          <w:b w:val="0"/>
          <w:color w:val="auto"/>
          <w:sz w:val="24"/>
        </w:rPr>
        <w:t>-</w:t>
      </w:r>
      <w:r w:rsidRPr="00077831">
        <w:rPr>
          <w:rFonts w:ascii="Arial Narrow" w:hAnsi="Arial Narrow"/>
          <w:b w:val="0"/>
          <w:color w:val="auto"/>
          <w:sz w:val="24"/>
        </w:rPr>
        <w:t xml:space="preserve">zlomky keramiky. </w:t>
      </w:r>
      <w:r w:rsidRPr="00077831">
        <w:rPr>
          <w:rFonts w:ascii="Arial Narrow" w:hAnsi="Arial Narrow"/>
          <w:caps/>
          <w:color w:val="auto"/>
          <w:sz w:val="24"/>
          <w:lang w:eastAsia="en-US"/>
        </w:rPr>
        <w:t>OHRAZENICE U TURNOVA;</w:t>
      </w:r>
      <w:r w:rsidRPr="00077831">
        <w:rPr>
          <w:rFonts w:ascii="Arial Narrow" w:hAnsi="Arial Narrow"/>
          <w:b w:val="0"/>
          <w:caps/>
          <w:color w:val="auto"/>
          <w:sz w:val="24"/>
          <w:lang w:eastAsia="en-US"/>
        </w:rPr>
        <w:t xml:space="preserve"> </w:t>
      </w:r>
      <w:r w:rsidRPr="00077831">
        <w:rPr>
          <w:rFonts w:ascii="Arial Narrow" w:hAnsi="Arial Narrow"/>
          <w:b w:val="0"/>
          <w:color w:val="auto"/>
          <w:sz w:val="24"/>
        </w:rPr>
        <w:t xml:space="preserve">„Odstranění manganu z vodovodní sítě Turnovska (03/2018-05/2019“; projekt </w:t>
      </w:r>
      <w:r w:rsidRPr="00077831">
        <w:rPr>
          <w:rStyle w:val="Siln"/>
          <w:rFonts w:ascii="Arial Narrow" w:hAnsi="Arial Narrow"/>
          <w:color w:val="auto"/>
          <w:sz w:val="24"/>
        </w:rPr>
        <w:t xml:space="preserve">C-201800966, </w:t>
      </w:r>
      <w:r w:rsidRPr="00077831">
        <w:rPr>
          <w:rFonts w:ascii="Arial Narrow" w:hAnsi="Arial Narrow"/>
          <w:b w:val="0"/>
          <w:color w:val="auto"/>
          <w:sz w:val="24"/>
          <w:lang w:eastAsia="en-US"/>
        </w:rPr>
        <w:t xml:space="preserve">k. </w:t>
      </w:r>
      <w:proofErr w:type="spellStart"/>
      <w:r w:rsidRPr="00077831">
        <w:rPr>
          <w:rFonts w:ascii="Arial Narrow" w:hAnsi="Arial Narrow"/>
          <w:b w:val="0"/>
          <w:color w:val="auto"/>
          <w:sz w:val="24"/>
          <w:lang w:eastAsia="en-US"/>
        </w:rPr>
        <w:t>ú.</w:t>
      </w:r>
      <w:proofErr w:type="spellEnd"/>
      <w:r w:rsidRPr="00077831">
        <w:rPr>
          <w:rFonts w:ascii="Arial Narrow" w:hAnsi="Arial Narrow"/>
          <w:b w:val="0"/>
          <w:color w:val="auto"/>
          <w:sz w:val="24"/>
          <w:lang w:eastAsia="en-US"/>
        </w:rPr>
        <w:t xml:space="preserve"> Ohrazenice u Turnova, </w:t>
      </w:r>
      <w:proofErr w:type="spellStart"/>
      <w:r w:rsidRPr="00077831">
        <w:rPr>
          <w:rFonts w:ascii="Arial Narrow" w:hAnsi="Arial Narrow"/>
          <w:b w:val="0"/>
          <w:color w:val="auto"/>
          <w:sz w:val="24"/>
          <w:lang w:eastAsia="en-US"/>
        </w:rPr>
        <w:t>parc</w:t>
      </w:r>
      <w:proofErr w:type="spellEnd"/>
      <w:r w:rsidRPr="00077831">
        <w:rPr>
          <w:rFonts w:ascii="Arial Narrow" w:hAnsi="Arial Narrow"/>
          <w:b w:val="0"/>
          <w:color w:val="auto"/>
          <w:sz w:val="24"/>
          <w:lang w:eastAsia="en-US"/>
        </w:rPr>
        <w:t xml:space="preserve">. </w:t>
      </w:r>
      <w:proofErr w:type="gramStart"/>
      <w:r w:rsidRPr="00077831">
        <w:rPr>
          <w:rFonts w:ascii="Arial Narrow" w:hAnsi="Arial Narrow"/>
          <w:b w:val="0"/>
          <w:color w:val="auto"/>
          <w:sz w:val="24"/>
          <w:lang w:eastAsia="en-US"/>
        </w:rPr>
        <w:t>č.</w:t>
      </w:r>
      <w:proofErr w:type="gramEnd"/>
      <w:r w:rsidRPr="00077831">
        <w:rPr>
          <w:rFonts w:ascii="Arial Narrow" w:hAnsi="Arial Narrow"/>
          <w:b w:val="0"/>
          <w:color w:val="auto"/>
          <w:sz w:val="24"/>
          <w:lang w:eastAsia="en-US"/>
        </w:rPr>
        <w:t xml:space="preserve"> 1233/2, 1234, S-</w:t>
      </w:r>
      <w:proofErr w:type="spellStart"/>
      <w:r w:rsidRPr="00077831">
        <w:rPr>
          <w:rFonts w:ascii="Arial Narrow" w:hAnsi="Arial Narrow"/>
          <w:b w:val="0"/>
          <w:color w:val="auto"/>
          <w:sz w:val="24"/>
          <w:lang w:eastAsia="en-US"/>
        </w:rPr>
        <w:t>JTSK</w:t>
      </w:r>
      <w:proofErr w:type="spellEnd"/>
      <w:r w:rsidRPr="00077831">
        <w:rPr>
          <w:rFonts w:ascii="Arial Narrow" w:hAnsi="Arial Narrow"/>
          <w:b w:val="0"/>
          <w:color w:val="auto"/>
          <w:sz w:val="24"/>
          <w:lang w:eastAsia="en-US"/>
        </w:rPr>
        <w:t xml:space="preserve">: 685098,86,992945,32; </w:t>
      </w:r>
      <w:proofErr w:type="spellStart"/>
      <w:r w:rsidRPr="00077831">
        <w:rPr>
          <w:rFonts w:ascii="Arial Narrow" w:hAnsi="Arial Narrow"/>
          <w:b w:val="0"/>
          <w:color w:val="auto"/>
          <w:sz w:val="24"/>
          <w:lang w:eastAsia="en-US"/>
        </w:rPr>
        <w:t>parc</w:t>
      </w:r>
      <w:proofErr w:type="spellEnd"/>
      <w:r w:rsidRPr="00077831">
        <w:rPr>
          <w:rFonts w:ascii="Arial Narrow" w:hAnsi="Arial Narrow"/>
          <w:b w:val="0"/>
          <w:color w:val="auto"/>
          <w:sz w:val="24"/>
          <w:lang w:eastAsia="en-US"/>
        </w:rPr>
        <w:t xml:space="preserve">. </w:t>
      </w:r>
      <w:proofErr w:type="gramStart"/>
      <w:r w:rsidRPr="00077831">
        <w:rPr>
          <w:rFonts w:ascii="Arial Narrow" w:hAnsi="Arial Narrow"/>
          <w:b w:val="0"/>
          <w:color w:val="auto"/>
          <w:sz w:val="24"/>
          <w:lang w:eastAsia="en-US"/>
        </w:rPr>
        <w:t>č.</w:t>
      </w:r>
      <w:proofErr w:type="gramEnd"/>
      <w:r w:rsidRPr="00077831">
        <w:rPr>
          <w:rFonts w:ascii="Arial Narrow" w:hAnsi="Arial Narrow"/>
          <w:b w:val="0"/>
          <w:color w:val="auto"/>
          <w:sz w:val="24"/>
          <w:lang w:eastAsia="en-US"/>
        </w:rPr>
        <w:t xml:space="preserve"> 702/3, S-</w:t>
      </w:r>
      <w:proofErr w:type="spellStart"/>
      <w:r w:rsidRPr="00077831">
        <w:rPr>
          <w:rFonts w:ascii="Arial Narrow" w:hAnsi="Arial Narrow"/>
          <w:b w:val="0"/>
          <w:color w:val="auto"/>
          <w:sz w:val="24"/>
          <w:lang w:eastAsia="en-US"/>
        </w:rPr>
        <w:t>JTSK</w:t>
      </w:r>
      <w:proofErr w:type="spellEnd"/>
      <w:r w:rsidRPr="00077831">
        <w:rPr>
          <w:rFonts w:ascii="Arial Narrow" w:hAnsi="Arial Narrow"/>
          <w:b w:val="0"/>
          <w:color w:val="auto"/>
          <w:sz w:val="24"/>
          <w:lang w:eastAsia="en-US"/>
        </w:rPr>
        <w:t xml:space="preserve">: 684368,21/993081,83; </w:t>
      </w:r>
      <w:proofErr w:type="spellStart"/>
      <w:r w:rsidRPr="00077831">
        <w:rPr>
          <w:rFonts w:ascii="Arial Narrow" w:hAnsi="Arial Narrow"/>
          <w:b w:val="0"/>
          <w:color w:val="auto"/>
          <w:sz w:val="24"/>
          <w:lang w:eastAsia="en-US"/>
        </w:rPr>
        <w:t>parc</w:t>
      </w:r>
      <w:proofErr w:type="spellEnd"/>
      <w:r w:rsidRPr="00077831">
        <w:rPr>
          <w:rFonts w:ascii="Arial Narrow" w:hAnsi="Arial Narrow"/>
          <w:b w:val="0"/>
          <w:color w:val="auto"/>
          <w:sz w:val="24"/>
          <w:lang w:eastAsia="en-US"/>
        </w:rPr>
        <w:t xml:space="preserve">. </w:t>
      </w:r>
      <w:proofErr w:type="gramStart"/>
      <w:r w:rsidRPr="00077831">
        <w:rPr>
          <w:rFonts w:ascii="Arial Narrow" w:hAnsi="Arial Narrow"/>
          <w:b w:val="0"/>
          <w:color w:val="auto"/>
          <w:sz w:val="24"/>
          <w:lang w:eastAsia="en-US"/>
        </w:rPr>
        <w:t>č.</w:t>
      </w:r>
      <w:proofErr w:type="gramEnd"/>
      <w:r w:rsidRPr="00077831">
        <w:rPr>
          <w:rFonts w:ascii="Arial Narrow" w:hAnsi="Arial Narrow"/>
          <w:b w:val="0"/>
          <w:color w:val="auto"/>
          <w:sz w:val="24"/>
          <w:lang w:eastAsia="en-US"/>
        </w:rPr>
        <w:t xml:space="preserve"> 698/33, S-</w:t>
      </w:r>
      <w:proofErr w:type="spellStart"/>
      <w:r w:rsidRPr="00077831">
        <w:rPr>
          <w:rFonts w:ascii="Arial Narrow" w:hAnsi="Arial Narrow"/>
          <w:b w:val="0"/>
          <w:color w:val="auto"/>
          <w:sz w:val="24"/>
          <w:lang w:eastAsia="en-US"/>
        </w:rPr>
        <w:t>JTSK</w:t>
      </w:r>
      <w:proofErr w:type="spellEnd"/>
      <w:r w:rsidRPr="00077831">
        <w:rPr>
          <w:rFonts w:ascii="Arial Narrow" w:hAnsi="Arial Narrow"/>
          <w:b w:val="0"/>
          <w:color w:val="auto"/>
          <w:sz w:val="24"/>
          <w:lang w:eastAsia="en-US"/>
        </w:rPr>
        <w:t>: 684254,17/993092,15 - pozůstatek sídlištní aktivity z širokého časového horizontu od mladšího prav</w:t>
      </w:r>
      <w:r w:rsidRPr="00077831">
        <w:rPr>
          <w:rFonts w:ascii="Arial Narrow" w:hAnsi="Arial Narrow"/>
          <w:b w:val="0"/>
          <w:color w:val="auto"/>
          <w:sz w:val="24"/>
          <w:lang w:eastAsia="en-US"/>
        </w:rPr>
        <w:t>ě</w:t>
      </w:r>
      <w:r w:rsidRPr="00077831">
        <w:rPr>
          <w:rFonts w:ascii="Arial Narrow" w:hAnsi="Arial Narrow"/>
          <w:b w:val="0"/>
          <w:color w:val="auto"/>
          <w:sz w:val="24"/>
          <w:lang w:eastAsia="en-US"/>
        </w:rPr>
        <w:t xml:space="preserve">ku do raného středověku. </w:t>
      </w:r>
      <w:r w:rsidRPr="00077831">
        <w:rPr>
          <w:rFonts w:ascii="Arial Narrow" w:hAnsi="Arial Narrow"/>
          <w:caps/>
          <w:color w:val="auto"/>
          <w:sz w:val="24"/>
          <w:lang w:eastAsia="en-US"/>
        </w:rPr>
        <w:t>OHRAZENICE U TURNOVA</w:t>
      </w:r>
      <w:r w:rsidRPr="00077831">
        <w:rPr>
          <w:rFonts w:ascii="Arial Narrow" w:hAnsi="Arial Narrow"/>
          <w:b w:val="0"/>
          <w:caps/>
          <w:color w:val="auto"/>
          <w:sz w:val="24"/>
          <w:lang w:eastAsia="en-US"/>
        </w:rPr>
        <w:t xml:space="preserve">; </w:t>
      </w:r>
      <w:r w:rsidRPr="00077831">
        <w:rPr>
          <w:rFonts w:ascii="Arial Narrow" w:hAnsi="Arial Narrow"/>
          <w:b w:val="0"/>
          <w:color w:val="auto"/>
          <w:sz w:val="24"/>
        </w:rPr>
        <w:t xml:space="preserve">1) 686011,00/993279,44; 2) 686000,23/993431,84; 3) 685850,15/993463,87; 4) 685926,22/993366,27; 5) 685837,76/993388,58; 6) 685652,32/993370,22; „IE-12-4003959 </w:t>
      </w:r>
      <w:proofErr w:type="spellStart"/>
      <w:r w:rsidRPr="00077831">
        <w:rPr>
          <w:rFonts w:ascii="Arial Narrow" w:hAnsi="Arial Narrow"/>
          <w:b w:val="0"/>
          <w:color w:val="auto"/>
          <w:sz w:val="24"/>
        </w:rPr>
        <w:t>SM</w:t>
      </w:r>
      <w:proofErr w:type="spellEnd"/>
      <w:r w:rsidRPr="00077831">
        <w:rPr>
          <w:rFonts w:ascii="Arial Narrow" w:hAnsi="Arial Narrow"/>
          <w:b w:val="0"/>
          <w:color w:val="auto"/>
          <w:sz w:val="24"/>
        </w:rPr>
        <w:t xml:space="preserve">, Ohrazenice, u </w:t>
      </w:r>
      <w:proofErr w:type="spellStart"/>
      <w:r w:rsidRPr="00077831">
        <w:rPr>
          <w:rFonts w:ascii="Arial Narrow" w:hAnsi="Arial Narrow"/>
          <w:b w:val="0"/>
          <w:color w:val="auto"/>
          <w:sz w:val="24"/>
        </w:rPr>
        <w:t>TS</w:t>
      </w:r>
      <w:proofErr w:type="spellEnd"/>
      <w:r w:rsidRPr="00077831">
        <w:rPr>
          <w:rFonts w:ascii="Arial Narrow" w:hAnsi="Arial Narrow"/>
          <w:b w:val="0"/>
          <w:color w:val="auto"/>
          <w:sz w:val="24"/>
        </w:rPr>
        <w:t xml:space="preserve"> </w:t>
      </w:r>
      <w:proofErr w:type="spellStart"/>
      <w:proofErr w:type="gramStart"/>
      <w:r w:rsidRPr="00077831">
        <w:rPr>
          <w:rFonts w:ascii="Arial Narrow" w:hAnsi="Arial Narrow"/>
          <w:b w:val="0"/>
          <w:color w:val="auto"/>
          <w:sz w:val="24"/>
        </w:rPr>
        <w:t>č.779</w:t>
      </w:r>
      <w:proofErr w:type="spellEnd"/>
      <w:proofErr w:type="gramEnd"/>
      <w:r w:rsidRPr="00077831">
        <w:rPr>
          <w:rFonts w:ascii="Arial Narrow" w:hAnsi="Arial Narrow"/>
          <w:b w:val="0"/>
          <w:color w:val="auto"/>
          <w:sz w:val="24"/>
        </w:rPr>
        <w:t xml:space="preserve"> - kabel NN“; projekt </w:t>
      </w:r>
      <w:r w:rsidRPr="00077831">
        <w:rPr>
          <w:rStyle w:val="Siln"/>
          <w:rFonts w:ascii="Arial Narrow" w:hAnsi="Arial Narrow"/>
          <w:color w:val="auto"/>
          <w:sz w:val="24"/>
        </w:rPr>
        <w:t xml:space="preserve">C-201903750; </w:t>
      </w:r>
      <w:r w:rsidRPr="00077831">
        <w:rPr>
          <w:rFonts w:ascii="Arial Narrow" w:hAnsi="Arial Narrow"/>
          <w:b w:val="0"/>
          <w:color w:val="auto"/>
          <w:sz w:val="24"/>
        </w:rPr>
        <w:t xml:space="preserve">Během výkopových prací byly ve výkopech před č. p. 15, 74 a 21 zdokumentovány uloženiny šedé až šedočerné barvy, ze kterých pochází několik nálezy keramiky </w:t>
      </w:r>
      <w:proofErr w:type="gramStart"/>
      <w:r w:rsidRPr="00077831">
        <w:rPr>
          <w:rFonts w:ascii="Arial Narrow" w:hAnsi="Arial Narrow"/>
          <w:b w:val="0"/>
          <w:color w:val="auto"/>
          <w:sz w:val="24"/>
        </w:rPr>
        <w:t>ze</w:t>
      </w:r>
      <w:proofErr w:type="gramEnd"/>
      <w:r w:rsidRPr="00077831">
        <w:rPr>
          <w:rFonts w:ascii="Arial Narrow" w:hAnsi="Arial Narrow"/>
          <w:b w:val="0"/>
          <w:color w:val="auto"/>
          <w:sz w:val="24"/>
        </w:rPr>
        <w:t xml:space="preserve"> 16. až 18. století. Mezi nálezy vynikají fragmenty kachlů z 16. století. </w:t>
      </w:r>
      <w:r w:rsidRPr="00077831">
        <w:rPr>
          <w:rFonts w:ascii="Arial Narrow" w:hAnsi="Arial Narrow"/>
          <w:caps/>
          <w:color w:val="auto"/>
          <w:sz w:val="24"/>
          <w:lang w:eastAsia="en-US"/>
        </w:rPr>
        <w:t>OHRAZENICE U TURNOVA</w:t>
      </w:r>
      <w:r w:rsidRPr="00077831">
        <w:rPr>
          <w:rFonts w:ascii="Arial Narrow" w:hAnsi="Arial Narrow"/>
          <w:b w:val="0"/>
          <w:color w:val="auto"/>
          <w:sz w:val="24"/>
        </w:rPr>
        <w:t xml:space="preserve">; </w:t>
      </w:r>
      <w:proofErr w:type="spellStart"/>
      <w:r w:rsidRPr="00077831">
        <w:rPr>
          <w:rFonts w:ascii="Arial Narrow" w:hAnsi="Arial Narrow"/>
          <w:b w:val="0"/>
          <w:color w:val="auto"/>
          <w:sz w:val="24"/>
          <w:lang w:eastAsia="en-US"/>
        </w:rPr>
        <w:t>parc</w:t>
      </w:r>
      <w:proofErr w:type="spellEnd"/>
      <w:r w:rsidRPr="00077831">
        <w:rPr>
          <w:rFonts w:ascii="Arial Narrow" w:hAnsi="Arial Narrow"/>
          <w:b w:val="0"/>
          <w:color w:val="auto"/>
          <w:sz w:val="24"/>
          <w:lang w:eastAsia="en-US"/>
        </w:rPr>
        <w:t xml:space="preserve">. </w:t>
      </w:r>
      <w:proofErr w:type="spellStart"/>
      <w:proofErr w:type="gramStart"/>
      <w:r w:rsidRPr="00077831">
        <w:rPr>
          <w:rFonts w:ascii="Arial Narrow" w:hAnsi="Arial Narrow"/>
          <w:b w:val="0"/>
          <w:color w:val="auto"/>
          <w:sz w:val="24"/>
          <w:lang w:eastAsia="en-US"/>
        </w:rPr>
        <w:t>č.</w:t>
      </w:r>
      <w:proofErr w:type="gramEnd"/>
      <w:r w:rsidRPr="00077831">
        <w:rPr>
          <w:rFonts w:ascii="Arial Narrow" w:hAnsi="Arial Narrow"/>
          <w:b w:val="0"/>
          <w:color w:val="auto"/>
          <w:sz w:val="24"/>
          <w:lang w:eastAsia="en-US"/>
        </w:rPr>
        <w:t>887</w:t>
      </w:r>
      <w:proofErr w:type="spellEnd"/>
      <w:r w:rsidRPr="00077831">
        <w:rPr>
          <w:rFonts w:ascii="Arial Narrow" w:hAnsi="Arial Narrow"/>
          <w:b w:val="0"/>
          <w:color w:val="auto"/>
          <w:sz w:val="24"/>
          <w:lang w:eastAsia="en-US"/>
        </w:rPr>
        <w:t>/1, 889/1</w:t>
      </w:r>
      <w:r w:rsidRPr="00077831">
        <w:rPr>
          <w:rFonts w:ascii="Arial Narrow" w:hAnsi="Arial Narrow"/>
          <w:b w:val="0"/>
          <w:color w:val="auto"/>
          <w:sz w:val="24"/>
        </w:rPr>
        <w:t xml:space="preserve"> ; </w:t>
      </w:r>
      <w:r w:rsidRPr="00077831">
        <w:rPr>
          <w:rFonts w:ascii="Arial Narrow" w:hAnsi="Arial Narrow"/>
          <w:b w:val="0"/>
          <w:color w:val="auto"/>
          <w:sz w:val="24"/>
          <w:lang w:eastAsia="en-US"/>
        </w:rPr>
        <w:t>S-</w:t>
      </w:r>
      <w:proofErr w:type="spellStart"/>
      <w:r w:rsidRPr="00077831">
        <w:rPr>
          <w:rFonts w:ascii="Arial Narrow" w:hAnsi="Arial Narrow"/>
          <w:b w:val="0"/>
          <w:color w:val="auto"/>
          <w:sz w:val="24"/>
          <w:lang w:eastAsia="en-US"/>
        </w:rPr>
        <w:t>JTSK</w:t>
      </w:r>
      <w:proofErr w:type="spellEnd"/>
      <w:r w:rsidRPr="00077831">
        <w:rPr>
          <w:rFonts w:ascii="Arial Narrow" w:hAnsi="Arial Narrow"/>
          <w:b w:val="0"/>
          <w:color w:val="auto"/>
          <w:sz w:val="24"/>
          <w:lang w:eastAsia="en-US"/>
        </w:rPr>
        <w:t>:</w:t>
      </w:r>
      <w:r w:rsidRPr="00077831">
        <w:rPr>
          <w:rFonts w:ascii="Arial Narrow" w:hAnsi="Arial Narrow"/>
          <w:b w:val="0"/>
          <w:color w:val="auto"/>
          <w:sz w:val="24"/>
        </w:rPr>
        <w:t xml:space="preserve"> 1) 685325,21/993585,43; 2) 685599,58/993489,39 (linie); „Ohrazenice </w:t>
      </w:r>
      <w:r w:rsidR="00C6400B" w:rsidRPr="00077831">
        <w:rPr>
          <w:rFonts w:ascii="Arial Narrow" w:hAnsi="Arial Narrow"/>
          <w:b w:val="0"/>
          <w:color w:val="auto"/>
          <w:sz w:val="24"/>
        </w:rPr>
        <w:t>-</w:t>
      </w:r>
      <w:r w:rsidRPr="00077831">
        <w:rPr>
          <w:rFonts w:ascii="Arial Narrow" w:hAnsi="Arial Narrow"/>
          <w:b w:val="0"/>
          <w:color w:val="auto"/>
          <w:sz w:val="24"/>
        </w:rPr>
        <w:t>rekonstrukce vodovodu a kanal</w:t>
      </w:r>
      <w:r w:rsidRPr="00077831">
        <w:rPr>
          <w:rFonts w:ascii="Arial Narrow" w:hAnsi="Arial Narrow"/>
          <w:b w:val="0"/>
          <w:color w:val="auto"/>
          <w:sz w:val="24"/>
        </w:rPr>
        <w:t>i</w:t>
      </w:r>
      <w:r w:rsidRPr="00077831">
        <w:rPr>
          <w:rFonts w:ascii="Arial Narrow" w:hAnsi="Arial Narrow"/>
          <w:b w:val="0"/>
          <w:color w:val="auto"/>
          <w:sz w:val="24"/>
        </w:rPr>
        <w:t xml:space="preserve">zace“; projekt </w:t>
      </w:r>
      <w:r w:rsidRPr="00077831">
        <w:rPr>
          <w:rStyle w:val="Siln"/>
          <w:rFonts w:ascii="Arial Narrow" w:hAnsi="Arial Narrow"/>
          <w:color w:val="auto"/>
          <w:sz w:val="24"/>
        </w:rPr>
        <w:t xml:space="preserve">C-201902416; </w:t>
      </w:r>
      <w:r w:rsidRPr="00077831">
        <w:rPr>
          <w:rFonts w:ascii="Arial Narrow" w:hAnsi="Arial Narrow"/>
          <w:b w:val="0"/>
          <w:color w:val="auto"/>
          <w:sz w:val="24"/>
        </w:rPr>
        <w:t>při výkopových pracích byly dokumentovány dvě stratigrafické situace před č. p. 120 a 106. Z fotograficky dokumentovaných vrstev nebyly získány žádné movité archeologi</w:t>
      </w:r>
      <w:r w:rsidRPr="00077831">
        <w:rPr>
          <w:rFonts w:ascii="Arial Narrow" w:hAnsi="Arial Narrow"/>
          <w:b w:val="0"/>
          <w:color w:val="auto"/>
          <w:sz w:val="24"/>
        </w:rPr>
        <w:t>c</w:t>
      </w:r>
      <w:r w:rsidRPr="00077831">
        <w:rPr>
          <w:rFonts w:ascii="Arial Narrow" w:hAnsi="Arial Narrow"/>
          <w:b w:val="0"/>
          <w:color w:val="auto"/>
          <w:sz w:val="24"/>
        </w:rPr>
        <w:t xml:space="preserve">ké nálezy a proto je nelze s jistotou datovat, pravděpodobně však souvisí se starší úrovní stávající komunikace a byly by tak středověkého nebo spíše novověkého stáří. </w:t>
      </w:r>
      <w:r w:rsidRPr="00077831">
        <w:rPr>
          <w:rFonts w:ascii="Arial Narrow" w:hAnsi="Arial Narrow"/>
          <w:caps/>
          <w:color w:val="auto"/>
          <w:sz w:val="24"/>
          <w:lang w:eastAsia="en-US"/>
        </w:rPr>
        <w:t>OHRAZENICE U TURNOVA</w:t>
      </w:r>
      <w:r w:rsidRPr="00077831">
        <w:rPr>
          <w:rFonts w:ascii="Arial Narrow" w:hAnsi="Arial Narrow"/>
          <w:b w:val="0"/>
          <w:caps/>
          <w:color w:val="auto"/>
          <w:sz w:val="24"/>
          <w:lang w:eastAsia="en-US"/>
        </w:rPr>
        <w:t xml:space="preserve">; </w:t>
      </w:r>
      <w:r w:rsidRPr="00077831">
        <w:rPr>
          <w:rFonts w:ascii="Arial Narrow" w:hAnsi="Arial Narrow"/>
          <w:b w:val="0"/>
          <w:color w:val="auto"/>
          <w:sz w:val="24"/>
          <w:lang w:eastAsia="en-US"/>
        </w:rPr>
        <w:t>S-</w:t>
      </w:r>
      <w:proofErr w:type="spellStart"/>
      <w:r w:rsidRPr="00077831">
        <w:rPr>
          <w:rFonts w:ascii="Arial Narrow" w:hAnsi="Arial Narrow"/>
          <w:b w:val="0"/>
          <w:color w:val="auto"/>
          <w:sz w:val="24"/>
          <w:lang w:eastAsia="en-US"/>
        </w:rPr>
        <w:t>JTSK</w:t>
      </w:r>
      <w:proofErr w:type="spellEnd"/>
      <w:r w:rsidRPr="00077831">
        <w:rPr>
          <w:rFonts w:ascii="Arial Narrow" w:hAnsi="Arial Narrow"/>
          <w:b w:val="0"/>
          <w:color w:val="auto"/>
          <w:sz w:val="24"/>
          <w:lang w:eastAsia="en-US"/>
        </w:rPr>
        <w:t>:</w:t>
      </w:r>
      <w:r w:rsidRPr="00077831">
        <w:rPr>
          <w:rFonts w:ascii="Arial Narrow" w:hAnsi="Arial Narrow"/>
          <w:b w:val="0"/>
          <w:color w:val="auto"/>
          <w:sz w:val="24"/>
        </w:rPr>
        <w:t xml:space="preserve"> 1) 685390,62/992901,05; 2) 685481,38/993083,35; 3) 685371,84/993104,4; 4) 685446,19/993145,26; 5) 685623,99/993147,91; 6) 685572,66/993275,7; 7) 685478,47/993300,04; 8) 685496,99/993382,59; 9) 685582,18/993459,85; 10) 685853,38/993459,59 (linie) „IE-12-4004529 </w:t>
      </w:r>
      <w:proofErr w:type="spellStart"/>
      <w:r w:rsidRPr="00077831">
        <w:rPr>
          <w:rFonts w:ascii="Arial Narrow" w:hAnsi="Arial Narrow"/>
          <w:b w:val="0"/>
          <w:color w:val="auto"/>
          <w:sz w:val="24"/>
        </w:rPr>
        <w:t>SM</w:t>
      </w:r>
      <w:proofErr w:type="spellEnd"/>
      <w:r w:rsidRPr="00077831">
        <w:rPr>
          <w:rFonts w:ascii="Arial Narrow" w:hAnsi="Arial Narrow"/>
          <w:b w:val="0"/>
          <w:color w:val="auto"/>
          <w:sz w:val="24"/>
        </w:rPr>
        <w:t xml:space="preserve">, </w:t>
      </w:r>
      <w:proofErr w:type="spellStart"/>
      <w:r w:rsidRPr="00077831">
        <w:rPr>
          <w:rFonts w:ascii="Arial Narrow" w:hAnsi="Arial Narrow"/>
          <w:b w:val="0"/>
          <w:color w:val="auto"/>
          <w:sz w:val="24"/>
        </w:rPr>
        <w:t>Ohrazenice,náhr</w:t>
      </w:r>
      <w:proofErr w:type="spellEnd"/>
      <w:r w:rsidRPr="00077831">
        <w:rPr>
          <w:rFonts w:ascii="Arial Narrow" w:hAnsi="Arial Narrow"/>
          <w:b w:val="0"/>
          <w:color w:val="auto"/>
          <w:sz w:val="24"/>
        </w:rPr>
        <w:t xml:space="preserve">. </w:t>
      </w:r>
      <w:proofErr w:type="spellStart"/>
      <w:r w:rsidRPr="00077831">
        <w:rPr>
          <w:rFonts w:ascii="Arial Narrow" w:hAnsi="Arial Narrow"/>
          <w:b w:val="0"/>
          <w:color w:val="auto"/>
          <w:sz w:val="24"/>
        </w:rPr>
        <w:t>vNN</w:t>
      </w:r>
      <w:proofErr w:type="spellEnd"/>
      <w:r w:rsidRPr="00077831">
        <w:rPr>
          <w:rFonts w:ascii="Arial Narrow" w:hAnsi="Arial Narrow"/>
          <w:b w:val="0"/>
          <w:color w:val="auto"/>
          <w:sz w:val="24"/>
        </w:rPr>
        <w:t xml:space="preserve"> za </w:t>
      </w:r>
      <w:proofErr w:type="spellStart"/>
      <w:r w:rsidRPr="00077831">
        <w:rPr>
          <w:rFonts w:ascii="Arial Narrow" w:hAnsi="Arial Narrow"/>
          <w:b w:val="0"/>
          <w:color w:val="auto"/>
          <w:sz w:val="24"/>
        </w:rPr>
        <w:t>kNN</w:t>
      </w:r>
      <w:proofErr w:type="spellEnd"/>
      <w:r w:rsidRPr="00077831">
        <w:rPr>
          <w:rFonts w:ascii="Arial Narrow" w:hAnsi="Arial Narrow"/>
          <w:b w:val="0"/>
          <w:color w:val="auto"/>
          <w:sz w:val="24"/>
        </w:rPr>
        <w:t xml:space="preserve">-I. Etapa“; projekt </w:t>
      </w:r>
      <w:r w:rsidRPr="00077831">
        <w:rPr>
          <w:rStyle w:val="Siln"/>
          <w:rFonts w:ascii="Arial Narrow" w:hAnsi="Arial Narrow"/>
          <w:color w:val="auto"/>
          <w:sz w:val="24"/>
        </w:rPr>
        <w:t xml:space="preserve">C-201702156; </w:t>
      </w:r>
      <w:r w:rsidRPr="00077831">
        <w:rPr>
          <w:rFonts w:ascii="Arial Narrow" w:hAnsi="Arial Narrow"/>
          <w:b w:val="0"/>
          <w:color w:val="auto"/>
          <w:sz w:val="24"/>
        </w:rPr>
        <w:t>při výkopových pracích byly dokume</w:t>
      </w:r>
      <w:r w:rsidRPr="00077831">
        <w:rPr>
          <w:rFonts w:ascii="Arial Narrow" w:hAnsi="Arial Narrow"/>
          <w:b w:val="0"/>
          <w:color w:val="auto"/>
          <w:sz w:val="24"/>
        </w:rPr>
        <w:t>n</w:t>
      </w:r>
      <w:r w:rsidRPr="00077831">
        <w:rPr>
          <w:rFonts w:ascii="Arial Narrow" w:hAnsi="Arial Narrow"/>
          <w:b w:val="0"/>
          <w:color w:val="auto"/>
          <w:sz w:val="24"/>
        </w:rPr>
        <w:t xml:space="preserve">továny výkopy okolo hřiště, kde se nacházela šedá vrstva pravděpodobně antropogenního původu, odebrány byly vzorky pro bližší určení stáří. </w:t>
      </w:r>
      <w:r w:rsidRPr="00077831">
        <w:rPr>
          <w:rFonts w:ascii="Arial Narrow" w:hAnsi="Arial Narrow"/>
          <w:caps/>
          <w:color w:val="auto"/>
          <w:sz w:val="24"/>
          <w:lang w:eastAsia="en-US"/>
        </w:rPr>
        <w:t>OHRAZENICE U TURNOVA;</w:t>
      </w:r>
      <w:r w:rsidRPr="00077831">
        <w:rPr>
          <w:rFonts w:ascii="Arial Narrow" w:hAnsi="Arial Narrow"/>
          <w:b w:val="0"/>
          <w:caps/>
          <w:color w:val="auto"/>
          <w:sz w:val="24"/>
          <w:lang w:eastAsia="en-US"/>
        </w:rPr>
        <w:t xml:space="preserve"> </w:t>
      </w:r>
      <w:r w:rsidRPr="00077831">
        <w:rPr>
          <w:rFonts w:ascii="Arial Narrow" w:hAnsi="Arial Narrow"/>
          <w:b w:val="0"/>
          <w:color w:val="auto"/>
          <w:sz w:val="24"/>
          <w:lang w:eastAsia="en-US"/>
        </w:rPr>
        <w:t>S-</w:t>
      </w:r>
      <w:proofErr w:type="spellStart"/>
      <w:r w:rsidRPr="00077831">
        <w:rPr>
          <w:rFonts w:ascii="Arial Narrow" w:hAnsi="Arial Narrow"/>
          <w:b w:val="0"/>
          <w:color w:val="auto"/>
          <w:sz w:val="24"/>
          <w:lang w:eastAsia="en-US"/>
        </w:rPr>
        <w:t>JTSK</w:t>
      </w:r>
      <w:proofErr w:type="spellEnd"/>
      <w:r w:rsidRPr="00077831">
        <w:rPr>
          <w:rFonts w:ascii="Arial Narrow" w:hAnsi="Arial Narrow"/>
          <w:b w:val="0"/>
          <w:color w:val="auto"/>
          <w:sz w:val="24"/>
          <w:lang w:eastAsia="en-US"/>
        </w:rPr>
        <w:t>:</w:t>
      </w:r>
      <w:r w:rsidRPr="00077831">
        <w:rPr>
          <w:rFonts w:ascii="Arial Narrow" w:hAnsi="Arial Narrow"/>
          <w:b w:val="0"/>
          <w:color w:val="auto"/>
          <w:sz w:val="24"/>
        </w:rPr>
        <w:t xml:space="preserve"> 1) 685716,59/993490,70; 2) 685321,54/993588,76; 3) 685369,10/992859,04 (linie); „IE-12-4004530 </w:t>
      </w:r>
      <w:proofErr w:type="spellStart"/>
      <w:r w:rsidRPr="00077831">
        <w:rPr>
          <w:rFonts w:ascii="Arial Narrow" w:hAnsi="Arial Narrow"/>
          <w:b w:val="0"/>
          <w:color w:val="auto"/>
          <w:sz w:val="24"/>
        </w:rPr>
        <w:t>SM</w:t>
      </w:r>
      <w:proofErr w:type="spellEnd"/>
      <w:r w:rsidRPr="00077831">
        <w:rPr>
          <w:rFonts w:ascii="Arial Narrow" w:hAnsi="Arial Narrow"/>
          <w:b w:val="0"/>
          <w:color w:val="auto"/>
          <w:sz w:val="24"/>
        </w:rPr>
        <w:t xml:space="preserve">, Ohrazenice, </w:t>
      </w:r>
      <w:proofErr w:type="spellStart"/>
      <w:r w:rsidRPr="00077831">
        <w:rPr>
          <w:rFonts w:ascii="Arial Narrow" w:hAnsi="Arial Narrow"/>
          <w:b w:val="0"/>
          <w:color w:val="auto"/>
          <w:sz w:val="24"/>
        </w:rPr>
        <w:t>náhr</w:t>
      </w:r>
      <w:proofErr w:type="spellEnd"/>
      <w:r w:rsidRPr="00077831">
        <w:rPr>
          <w:rFonts w:ascii="Arial Narrow" w:hAnsi="Arial Narrow"/>
          <w:b w:val="0"/>
          <w:color w:val="auto"/>
          <w:sz w:val="24"/>
        </w:rPr>
        <w:t xml:space="preserve">. </w:t>
      </w:r>
      <w:proofErr w:type="spellStart"/>
      <w:r w:rsidRPr="00077831">
        <w:rPr>
          <w:rFonts w:ascii="Arial Narrow" w:hAnsi="Arial Narrow"/>
          <w:b w:val="0"/>
          <w:color w:val="auto"/>
          <w:sz w:val="24"/>
        </w:rPr>
        <w:t>vNN</w:t>
      </w:r>
      <w:proofErr w:type="spellEnd"/>
      <w:r w:rsidRPr="00077831">
        <w:rPr>
          <w:rFonts w:ascii="Arial Narrow" w:hAnsi="Arial Narrow"/>
          <w:b w:val="0"/>
          <w:color w:val="auto"/>
          <w:sz w:val="24"/>
        </w:rPr>
        <w:t xml:space="preserve"> za </w:t>
      </w:r>
      <w:proofErr w:type="spellStart"/>
      <w:r w:rsidRPr="00077831">
        <w:rPr>
          <w:rFonts w:ascii="Arial Narrow" w:hAnsi="Arial Narrow"/>
          <w:b w:val="0"/>
          <w:color w:val="auto"/>
          <w:sz w:val="24"/>
        </w:rPr>
        <w:t>kNN</w:t>
      </w:r>
      <w:proofErr w:type="spellEnd"/>
      <w:r w:rsidRPr="00077831">
        <w:rPr>
          <w:rFonts w:ascii="Arial Narrow" w:hAnsi="Arial Narrow"/>
          <w:b w:val="0"/>
          <w:color w:val="auto"/>
          <w:sz w:val="24"/>
        </w:rPr>
        <w:t xml:space="preserve">-II. Etapa“; projekt </w:t>
      </w:r>
      <w:r w:rsidRPr="00077831">
        <w:rPr>
          <w:rStyle w:val="Siln"/>
          <w:rFonts w:ascii="Arial Narrow" w:hAnsi="Arial Narrow"/>
          <w:color w:val="auto"/>
          <w:sz w:val="24"/>
        </w:rPr>
        <w:t xml:space="preserve">C-201808875; </w:t>
      </w:r>
      <w:r w:rsidRPr="00077831">
        <w:rPr>
          <w:rFonts w:ascii="Arial Narrow" w:hAnsi="Arial Narrow"/>
          <w:b w:val="0"/>
          <w:color w:val="auto"/>
          <w:sz w:val="24"/>
        </w:rPr>
        <w:t>při výkopových pracích byly dokume</w:t>
      </w:r>
      <w:r w:rsidRPr="00077831">
        <w:rPr>
          <w:rFonts w:ascii="Arial Narrow" w:hAnsi="Arial Narrow"/>
          <w:b w:val="0"/>
          <w:color w:val="auto"/>
          <w:sz w:val="24"/>
        </w:rPr>
        <w:t>n</w:t>
      </w:r>
      <w:r w:rsidRPr="00077831">
        <w:rPr>
          <w:rFonts w:ascii="Arial Narrow" w:hAnsi="Arial Narrow"/>
          <w:b w:val="0"/>
          <w:color w:val="auto"/>
          <w:sz w:val="24"/>
        </w:rPr>
        <w:t xml:space="preserve">továny celkem 4 úseky výkopů s šedočernými uloženinami jílové hlíny nejasného původu, odebrány vzorky pro bližší určení. </w:t>
      </w:r>
      <w:r w:rsidRPr="00077831">
        <w:rPr>
          <w:rFonts w:ascii="Arial Narrow" w:hAnsi="Arial Narrow"/>
          <w:caps/>
          <w:color w:val="auto"/>
          <w:kern w:val="2"/>
          <w:sz w:val="24"/>
        </w:rPr>
        <w:t>Olešnice u Turnova</w:t>
      </w:r>
      <w:r w:rsidRPr="00077831">
        <w:rPr>
          <w:rFonts w:ascii="Arial Narrow" w:hAnsi="Arial Narrow"/>
          <w:b w:val="0"/>
          <w:color w:val="auto"/>
          <w:kern w:val="2"/>
          <w:sz w:val="24"/>
        </w:rPr>
        <w:t xml:space="preserve">; </w:t>
      </w:r>
      <w:proofErr w:type="spellStart"/>
      <w:r w:rsidRPr="00077831">
        <w:rPr>
          <w:rFonts w:ascii="Arial Narrow" w:hAnsi="Arial Narrow"/>
          <w:b w:val="0"/>
          <w:color w:val="auto"/>
          <w:kern w:val="2"/>
          <w:sz w:val="24"/>
        </w:rPr>
        <w:t>parc</w:t>
      </w:r>
      <w:proofErr w:type="spellEnd"/>
      <w:r w:rsidRPr="00077831">
        <w:rPr>
          <w:rFonts w:ascii="Arial Narrow" w:hAnsi="Arial Narrow"/>
          <w:b w:val="0"/>
          <w:color w:val="auto"/>
          <w:kern w:val="2"/>
          <w:sz w:val="24"/>
        </w:rPr>
        <w:t xml:space="preserve">. </w:t>
      </w:r>
      <w:proofErr w:type="gramStart"/>
      <w:r w:rsidRPr="00077831">
        <w:rPr>
          <w:rFonts w:ascii="Arial Narrow" w:hAnsi="Arial Narrow"/>
          <w:b w:val="0"/>
          <w:color w:val="auto"/>
          <w:kern w:val="2"/>
          <w:sz w:val="24"/>
        </w:rPr>
        <w:t>č.</w:t>
      </w:r>
      <w:proofErr w:type="gramEnd"/>
      <w:r w:rsidRPr="00077831">
        <w:rPr>
          <w:rFonts w:ascii="Arial Narrow" w:hAnsi="Arial Narrow"/>
          <w:b w:val="0"/>
          <w:color w:val="auto"/>
          <w:kern w:val="2"/>
          <w:sz w:val="24"/>
        </w:rPr>
        <w:t xml:space="preserve"> 2/1; </w:t>
      </w:r>
      <w:r w:rsidRPr="00077831">
        <w:rPr>
          <w:rFonts w:ascii="Arial Narrow" w:hAnsi="Arial Narrow"/>
          <w:b w:val="0"/>
          <w:bCs/>
          <w:color w:val="auto"/>
          <w:sz w:val="24"/>
        </w:rPr>
        <w:t xml:space="preserve">„IE-12-4005109 </w:t>
      </w:r>
      <w:proofErr w:type="spellStart"/>
      <w:r w:rsidRPr="00077831">
        <w:rPr>
          <w:rFonts w:ascii="Arial Narrow" w:hAnsi="Arial Narrow"/>
          <w:b w:val="0"/>
          <w:bCs/>
          <w:color w:val="auto"/>
          <w:sz w:val="24"/>
        </w:rPr>
        <w:t>SM</w:t>
      </w:r>
      <w:proofErr w:type="spellEnd"/>
      <w:r w:rsidRPr="00077831">
        <w:rPr>
          <w:rFonts w:ascii="Arial Narrow" w:hAnsi="Arial Narrow"/>
          <w:b w:val="0"/>
          <w:bCs/>
          <w:color w:val="auto"/>
          <w:sz w:val="24"/>
        </w:rPr>
        <w:t>, Olešnice u Turn</w:t>
      </w:r>
      <w:r w:rsidRPr="00077831">
        <w:rPr>
          <w:rFonts w:ascii="Arial Narrow" w:hAnsi="Arial Narrow"/>
          <w:b w:val="0"/>
          <w:bCs/>
          <w:color w:val="auto"/>
          <w:sz w:val="24"/>
        </w:rPr>
        <w:t>o</w:t>
      </w:r>
      <w:r w:rsidRPr="00077831">
        <w:rPr>
          <w:rFonts w:ascii="Arial Narrow" w:hAnsi="Arial Narrow"/>
          <w:b w:val="0"/>
          <w:bCs/>
          <w:color w:val="auto"/>
          <w:sz w:val="24"/>
        </w:rPr>
        <w:t xml:space="preserve">va- obnova </w:t>
      </w:r>
      <w:proofErr w:type="spellStart"/>
      <w:r w:rsidRPr="00077831">
        <w:rPr>
          <w:rFonts w:ascii="Arial Narrow" w:hAnsi="Arial Narrow"/>
          <w:b w:val="0"/>
          <w:bCs/>
          <w:color w:val="auto"/>
          <w:sz w:val="24"/>
        </w:rPr>
        <w:t>vNN</w:t>
      </w:r>
      <w:proofErr w:type="spellEnd"/>
      <w:r w:rsidRPr="00077831">
        <w:rPr>
          <w:rFonts w:ascii="Arial Narrow" w:hAnsi="Arial Narrow"/>
          <w:b w:val="0"/>
          <w:bCs/>
          <w:color w:val="auto"/>
          <w:sz w:val="24"/>
        </w:rPr>
        <w:t xml:space="preserve"> za </w:t>
      </w:r>
      <w:proofErr w:type="spellStart"/>
      <w:r w:rsidRPr="00077831">
        <w:rPr>
          <w:rFonts w:ascii="Arial Narrow" w:hAnsi="Arial Narrow"/>
          <w:b w:val="0"/>
          <w:bCs/>
          <w:color w:val="auto"/>
          <w:sz w:val="24"/>
        </w:rPr>
        <w:t>kNN“11</w:t>
      </w:r>
      <w:proofErr w:type="spellEnd"/>
      <w:r w:rsidRPr="00077831">
        <w:rPr>
          <w:rFonts w:ascii="Arial Narrow" w:hAnsi="Arial Narrow"/>
          <w:b w:val="0"/>
          <w:bCs/>
          <w:color w:val="auto"/>
          <w:sz w:val="24"/>
        </w:rPr>
        <w:t>-12/2014, Projekt C-20180481; archeologický výzkum prokázal zánikový horizont datovaný do prvních desetiletí 17. Století včetně destrukce zděné stavby (podezdívky), nem</w:t>
      </w:r>
      <w:r w:rsidRPr="00077831">
        <w:rPr>
          <w:rFonts w:ascii="Arial Narrow" w:hAnsi="Arial Narrow"/>
          <w:b w:val="0"/>
          <w:bCs/>
          <w:color w:val="auto"/>
          <w:sz w:val="24"/>
        </w:rPr>
        <w:t>o</w:t>
      </w:r>
      <w:r w:rsidRPr="00077831">
        <w:rPr>
          <w:rFonts w:ascii="Arial Narrow" w:hAnsi="Arial Narrow"/>
          <w:b w:val="0"/>
          <w:bCs/>
          <w:color w:val="auto"/>
          <w:sz w:val="24"/>
        </w:rPr>
        <w:t xml:space="preserve">vité historické terény i mobilní artefakty prokazují bezprostřední souvislost s železářskou metalurgií z lokálních železivců (mohlo jít o objekt hamru nebo kovárny). </w:t>
      </w:r>
      <w:proofErr w:type="spellStart"/>
      <w:r w:rsidRPr="00077831">
        <w:rPr>
          <w:rFonts w:ascii="Arial Narrow" w:hAnsi="Arial Narrow"/>
          <w:bCs/>
          <w:color w:val="auto"/>
          <w:sz w:val="24"/>
        </w:rPr>
        <w:t>O</w:t>
      </w:r>
      <w:r w:rsidRPr="00077831">
        <w:rPr>
          <w:rFonts w:ascii="Arial Narrow" w:hAnsi="Arial Narrow"/>
          <w:caps/>
          <w:color w:val="auto"/>
          <w:sz w:val="24"/>
          <w:lang w:eastAsia="en-US"/>
        </w:rPr>
        <w:t>NDŘÍKOVICE</w:t>
      </w:r>
      <w:proofErr w:type="spellEnd"/>
      <w:r w:rsidRPr="00077831">
        <w:rPr>
          <w:rFonts w:ascii="Arial Narrow" w:hAnsi="Arial Narrow"/>
          <w:b w:val="0"/>
          <w:caps/>
          <w:color w:val="auto"/>
          <w:sz w:val="24"/>
          <w:lang w:eastAsia="en-US"/>
        </w:rPr>
        <w:t xml:space="preserve">; </w:t>
      </w:r>
      <w:r w:rsidRPr="00077831">
        <w:rPr>
          <w:rFonts w:ascii="Arial Narrow" w:hAnsi="Arial Narrow"/>
          <w:b w:val="0"/>
          <w:color w:val="auto"/>
          <w:sz w:val="24"/>
          <w:lang w:eastAsia="en-US"/>
        </w:rPr>
        <w:t>S-</w:t>
      </w:r>
      <w:proofErr w:type="spellStart"/>
      <w:r w:rsidRPr="00077831">
        <w:rPr>
          <w:rFonts w:ascii="Arial Narrow" w:hAnsi="Arial Narrow"/>
          <w:b w:val="0"/>
          <w:color w:val="auto"/>
          <w:sz w:val="24"/>
          <w:lang w:eastAsia="en-US"/>
        </w:rPr>
        <w:t>JTSK</w:t>
      </w:r>
      <w:proofErr w:type="spellEnd"/>
      <w:r w:rsidRPr="00077831">
        <w:rPr>
          <w:rFonts w:ascii="Arial Narrow" w:hAnsi="Arial Narrow"/>
          <w:b w:val="0"/>
          <w:color w:val="auto"/>
          <w:sz w:val="24"/>
          <w:lang w:eastAsia="en-US"/>
        </w:rPr>
        <w:t>:</w:t>
      </w:r>
      <w:r w:rsidRPr="00077831">
        <w:rPr>
          <w:rFonts w:ascii="Arial Narrow" w:hAnsi="Arial Narrow"/>
          <w:b w:val="0"/>
          <w:color w:val="auto"/>
          <w:sz w:val="24"/>
        </w:rPr>
        <w:t xml:space="preserve"> 1) </w:t>
      </w:r>
      <w:r w:rsidRPr="00077831">
        <w:rPr>
          <w:rFonts w:ascii="Arial Narrow" w:hAnsi="Arial Narrow"/>
          <w:b w:val="0"/>
          <w:color w:val="auto"/>
          <w:sz w:val="24"/>
        </w:rPr>
        <w:lastRenderedPageBreak/>
        <w:t xml:space="preserve">682269,9/990859,33; 2) 681833,86/991138,73 (linie); „Rakousy </w:t>
      </w:r>
      <w:r w:rsidR="00C6400B" w:rsidRPr="00077831">
        <w:rPr>
          <w:rFonts w:ascii="Arial Narrow" w:hAnsi="Arial Narrow"/>
          <w:b w:val="0"/>
          <w:color w:val="auto"/>
          <w:sz w:val="24"/>
        </w:rPr>
        <w:t>-</w:t>
      </w:r>
      <w:r w:rsidR="003A6AD9" w:rsidRPr="00077831">
        <w:rPr>
          <w:rFonts w:ascii="Arial Narrow" w:hAnsi="Arial Narrow"/>
          <w:b w:val="0"/>
          <w:color w:val="auto"/>
          <w:sz w:val="24"/>
        </w:rPr>
        <w:t xml:space="preserve"> </w:t>
      </w:r>
      <w:r w:rsidRPr="00077831">
        <w:rPr>
          <w:rFonts w:ascii="Arial Narrow" w:hAnsi="Arial Narrow"/>
          <w:b w:val="0"/>
          <w:color w:val="auto"/>
          <w:sz w:val="24"/>
        </w:rPr>
        <w:t xml:space="preserve">rekonstrukce vodovodu Kalich </w:t>
      </w:r>
      <w:r w:rsidR="00C6400B" w:rsidRPr="00077831">
        <w:rPr>
          <w:rFonts w:ascii="Arial Narrow" w:hAnsi="Arial Narrow"/>
          <w:b w:val="0"/>
          <w:color w:val="auto"/>
          <w:sz w:val="24"/>
        </w:rPr>
        <w:t>-</w:t>
      </w:r>
      <w:r w:rsidRPr="00077831">
        <w:rPr>
          <w:rFonts w:ascii="Arial Narrow" w:hAnsi="Arial Narrow"/>
          <w:b w:val="0"/>
          <w:color w:val="auto"/>
          <w:sz w:val="24"/>
        </w:rPr>
        <w:t xml:space="preserve">Borek“; projekt </w:t>
      </w:r>
      <w:r w:rsidRPr="00077831">
        <w:rPr>
          <w:rStyle w:val="Siln"/>
          <w:rFonts w:ascii="Arial Narrow" w:hAnsi="Arial Narrow"/>
          <w:color w:val="auto"/>
          <w:sz w:val="24"/>
        </w:rPr>
        <w:t xml:space="preserve">C-201811288; </w:t>
      </w:r>
      <w:r w:rsidRPr="00077831">
        <w:rPr>
          <w:rFonts w:ascii="Arial Narrow" w:hAnsi="Arial Narrow"/>
          <w:b w:val="0"/>
          <w:color w:val="auto"/>
          <w:sz w:val="24"/>
        </w:rPr>
        <w:t xml:space="preserve">při výkopových pracích byl dokumentován výkop severně od </w:t>
      </w:r>
      <w:proofErr w:type="spellStart"/>
      <w:r w:rsidRPr="00077831">
        <w:rPr>
          <w:rFonts w:ascii="Arial Narrow" w:hAnsi="Arial Narrow"/>
          <w:b w:val="0"/>
          <w:color w:val="auto"/>
          <w:sz w:val="24"/>
        </w:rPr>
        <w:t>parc</w:t>
      </w:r>
      <w:proofErr w:type="spellEnd"/>
      <w:r w:rsidRPr="00077831">
        <w:rPr>
          <w:rFonts w:ascii="Arial Narrow" w:hAnsi="Arial Narrow"/>
          <w:b w:val="0"/>
          <w:color w:val="auto"/>
          <w:sz w:val="24"/>
        </w:rPr>
        <w:t xml:space="preserve">. </w:t>
      </w:r>
      <w:proofErr w:type="gramStart"/>
      <w:r w:rsidRPr="00077831">
        <w:rPr>
          <w:rFonts w:ascii="Arial Narrow" w:hAnsi="Arial Narrow"/>
          <w:b w:val="0"/>
          <w:color w:val="auto"/>
          <w:sz w:val="24"/>
        </w:rPr>
        <w:t>č.</w:t>
      </w:r>
      <w:proofErr w:type="gramEnd"/>
      <w:r w:rsidRPr="00077831">
        <w:rPr>
          <w:rFonts w:ascii="Arial Narrow" w:hAnsi="Arial Narrow"/>
          <w:b w:val="0"/>
          <w:color w:val="auto"/>
          <w:sz w:val="24"/>
        </w:rPr>
        <w:t xml:space="preserve"> st. 187. Pod drny a tenkou ornicí se zde nacházela žlutá písčitá hlína s kamennými konkrecemi tvarem připomínající fosilní kosterní pozůstatky. Po ohledání, dalším pozorování a konzultaci s geologem a paleontologem jsme však zjistili, že se jedná o záležitost geologickou (</w:t>
      </w:r>
      <w:proofErr w:type="spellStart"/>
      <w:r w:rsidRPr="00077831">
        <w:rPr>
          <w:rFonts w:ascii="Arial Narrow" w:hAnsi="Arial Narrow"/>
          <w:b w:val="0"/>
          <w:color w:val="auto"/>
          <w:sz w:val="24"/>
        </w:rPr>
        <w:t>jílovcové</w:t>
      </w:r>
      <w:proofErr w:type="spellEnd"/>
      <w:r w:rsidRPr="00077831">
        <w:rPr>
          <w:rFonts w:ascii="Arial Narrow" w:hAnsi="Arial Narrow"/>
          <w:b w:val="0"/>
          <w:color w:val="auto"/>
          <w:sz w:val="24"/>
        </w:rPr>
        <w:t xml:space="preserve"> a slínovcové konkrece). </w:t>
      </w:r>
      <w:r w:rsidRPr="00077831">
        <w:rPr>
          <w:rFonts w:ascii="Arial Narrow" w:hAnsi="Arial Narrow"/>
          <w:caps/>
          <w:color w:val="auto"/>
          <w:sz w:val="24"/>
          <w:lang w:eastAsia="en-US"/>
        </w:rPr>
        <w:t>ROZTOKY U JILEMNICE</w:t>
      </w:r>
      <w:r w:rsidRPr="00077831">
        <w:rPr>
          <w:rFonts w:ascii="Arial Narrow" w:hAnsi="Arial Narrow"/>
          <w:b w:val="0"/>
          <w:caps/>
          <w:color w:val="auto"/>
          <w:sz w:val="24"/>
          <w:lang w:eastAsia="en-US"/>
        </w:rPr>
        <w:t xml:space="preserve">; </w:t>
      </w:r>
      <w:proofErr w:type="spellStart"/>
      <w:r w:rsidRPr="00077831">
        <w:rPr>
          <w:rFonts w:ascii="Arial Narrow" w:hAnsi="Arial Narrow"/>
          <w:b w:val="0"/>
          <w:color w:val="auto"/>
          <w:sz w:val="24"/>
          <w:lang w:eastAsia="en-US"/>
        </w:rPr>
        <w:t>Parc</w:t>
      </w:r>
      <w:proofErr w:type="spellEnd"/>
      <w:r w:rsidRPr="00077831">
        <w:rPr>
          <w:rFonts w:ascii="Arial Narrow" w:hAnsi="Arial Narrow"/>
          <w:b w:val="0"/>
          <w:color w:val="auto"/>
          <w:sz w:val="24"/>
          <w:lang w:eastAsia="en-US"/>
        </w:rPr>
        <w:t xml:space="preserve"> č. 247; S-</w:t>
      </w:r>
      <w:proofErr w:type="spellStart"/>
      <w:r w:rsidRPr="00077831">
        <w:rPr>
          <w:rFonts w:ascii="Arial Narrow" w:hAnsi="Arial Narrow"/>
          <w:b w:val="0"/>
          <w:color w:val="auto"/>
          <w:sz w:val="24"/>
          <w:lang w:eastAsia="en-US"/>
        </w:rPr>
        <w:t>JTSK</w:t>
      </w:r>
      <w:proofErr w:type="spellEnd"/>
      <w:r w:rsidRPr="00077831">
        <w:rPr>
          <w:rFonts w:ascii="Arial Narrow" w:hAnsi="Arial Narrow"/>
          <w:b w:val="0"/>
          <w:color w:val="auto"/>
          <w:sz w:val="24"/>
          <w:lang w:eastAsia="en-US"/>
        </w:rPr>
        <w:t>:</w:t>
      </w:r>
      <w:r w:rsidRPr="00077831">
        <w:rPr>
          <w:rFonts w:ascii="Arial Narrow" w:hAnsi="Arial Narrow"/>
          <w:b w:val="0"/>
          <w:color w:val="auto"/>
          <w:sz w:val="24"/>
        </w:rPr>
        <w:t xml:space="preserve"> 659788,02/1000265,15; „Rekonstrukce hřbitovní zdi u kostela sv. Jakuba a Filipa“; projekt </w:t>
      </w:r>
      <w:r w:rsidRPr="00077831">
        <w:rPr>
          <w:rStyle w:val="Siln"/>
          <w:rFonts w:ascii="Arial Narrow" w:hAnsi="Arial Narrow"/>
          <w:color w:val="auto"/>
          <w:sz w:val="24"/>
        </w:rPr>
        <w:t xml:space="preserve">C-201908770; </w:t>
      </w:r>
      <w:proofErr w:type="spellStart"/>
      <w:r w:rsidRPr="00077831">
        <w:rPr>
          <w:rStyle w:val="Siln"/>
          <w:rFonts w:ascii="Arial Narrow" w:hAnsi="Arial Narrow"/>
          <w:color w:val="auto"/>
          <w:sz w:val="24"/>
        </w:rPr>
        <w:t>b</w:t>
      </w:r>
      <w:r w:rsidRPr="00077831">
        <w:rPr>
          <w:rFonts w:ascii="Arial Narrow" w:hAnsi="Arial Narrow"/>
          <w:b w:val="0"/>
          <w:color w:val="auto"/>
          <w:sz w:val="24"/>
        </w:rPr>
        <w:t>Byla</w:t>
      </w:r>
      <w:proofErr w:type="spellEnd"/>
      <w:r w:rsidRPr="00077831">
        <w:rPr>
          <w:rFonts w:ascii="Arial Narrow" w:hAnsi="Arial Narrow"/>
          <w:b w:val="0"/>
          <w:color w:val="auto"/>
          <w:sz w:val="24"/>
        </w:rPr>
        <w:t xml:space="preserve"> provedena fotografická dokumentace rozeb</w:t>
      </w:r>
      <w:r w:rsidRPr="00077831">
        <w:rPr>
          <w:rFonts w:ascii="Arial Narrow" w:hAnsi="Arial Narrow"/>
          <w:b w:val="0"/>
          <w:color w:val="auto"/>
          <w:sz w:val="24"/>
        </w:rPr>
        <w:t>í</w:t>
      </w:r>
      <w:r w:rsidRPr="00077831">
        <w:rPr>
          <w:rFonts w:ascii="Arial Narrow" w:hAnsi="Arial Narrow"/>
          <w:b w:val="0"/>
          <w:color w:val="auto"/>
          <w:sz w:val="24"/>
        </w:rPr>
        <w:t xml:space="preserve">raného úseku hřbitovní zdi a obnažené kratší strany několika zděných cihlových hrobek, které s ní lícovaly. </w:t>
      </w:r>
      <w:r w:rsidRPr="00077831">
        <w:rPr>
          <w:rFonts w:ascii="Arial Narrow" w:hAnsi="Arial Narrow"/>
          <w:caps/>
          <w:color w:val="auto"/>
          <w:sz w:val="24"/>
          <w:lang w:eastAsia="en-US"/>
        </w:rPr>
        <w:t>RAKOUSY</w:t>
      </w:r>
      <w:r w:rsidRPr="00077831">
        <w:rPr>
          <w:rFonts w:ascii="Arial Narrow" w:hAnsi="Arial Narrow"/>
          <w:b w:val="0"/>
          <w:caps/>
          <w:color w:val="auto"/>
          <w:sz w:val="24"/>
          <w:lang w:eastAsia="en-US"/>
        </w:rPr>
        <w:t xml:space="preserve">; </w:t>
      </w:r>
      <w:proofErr w:type="spellStart"/>
      <w:r w:rsidRPr="00077831">
        <w:rPr>
          <w:rFonts w:ascii="Arial Narrow" w:hAnsi="Arial Narrow"/>
          <w:b w:val="0"/>
          <w:color w:val="auto"/>
          <w:sz w:val="24"/>
          <w:lang w:eastAsia="en-US"/>
        </w:rPr>
        <w:t>Parc</w:t>
      </w:r>
      <w:proofErr w:type="spellEnd"/>
      <w:r w:rsidRPr="00077831">
        <w:rPr>
          <w:rFonts w:ascii="Arial Narrow" w:hAnsi="Arial Narrow"/>
          <w:b w:val="0"/>
          <w:color w:val="auto"/>
          <w:sz w:val="24"/>
          <w:lang w:eastAsia="en-US"/>
        </w:rPr>
        <w:t xml:space="preserve">. </w:t>
      </w:r>
      <w:proofErr w:type="gramStart"/>
      <w:r w:rsidRPr="00077831">
        <w:rPr>
          <w:rFonts w:ascii="Arial Narrow" w:hAnsi="Arial Narrow"/>
          <w:b w:val="0"/>
          <w:color w:val="auto"/>
          <w:sz w:val="24"/>
          <w:lang w:eastAsia="en-US"/>
        </w:rPr>
        <w:t>č.</w:t>
      </w:r>
      <w:proofErr w:type="gramEnd"/>
      <w:r w:rsidRPr="00077831">
        <w:rPr>
          <w:rFonts w:ascii="Arial Narrow" w:hAnsi="Arial Narrow"/>
          <w:b w:val="0"/>
          <w:color w:val="auto"/>
          <w:sz w:val="24"/>
          <w:lang w:eastAsia="en-US"/>
        </w:rPr>
        <w:t xml:space="preserve"> 349/1, 335, 334/2, 325/1, 325/8, 168/3, 347; S-</w:t>
      </w:r>
      <w:proofErr w:type="spellStart"/>
      <w:r w:rsidRPr="00077831">
        <w:rPr>
          <w:rFonts w:ascii="Arial Narrow" w:hAnsi="Arial Narrow"/>
          <w:b w:val="0"/>
          <w:color w:val="auto"/>
          <w:sz w:val="24"/>
          <w:lang w:eastAsia="en-US"/>
        </w:rPr>
        <w:t>JTSK</w:t>
      </w:r>
      <w:proofErr w:type="spellEnd"/>
      <w:r w:rsidRPr="00077831">
        <w:rPr>
          <w:rFonts w:ascii="Arial Narrow" w:hAnsi="Arial Narrow"/>
          <w:b w:val="0"/>
          <w:color w:val="auto"/>
          <w:sz w:val="24"/>
          <w:lang w:eastAsia="en-US"/>
        </w:rPr>
        <w:t>:</w:t>
      </w:r>
      <w:r w:rsidRPr="00077831">
        <w:rPr>
          <w:rFonts w:ascii="Arial Narrow" w:hAnsi="Arial Narrow"/>
          <w:b w:val="0"/>
          <w:color w:val="auto"/>
          <w:sz w:val="24"/>
        </w:rPr>
        <w:t xml:space="preserve"> 1) 681445,62/991368,06; 2) 681218,61/991553,27; 3) 681432,92/991650,1 (linie); Rakousy - rekonstru</w:t>
      </w:r>
      <w:r w:rsidRPr="00077831">
        <w:rPr>
          <w:rFonts w:ascii="Arial Narrow" w:hAnsi="Arial Narrow"/>
          <w:b w:val="0"/>
          <w:color w:val="auto"/>
          <w:sz w:val="24"/>
        </w:rPr>
        <w:t>k</w:t>
      </w:r>
      <w:r w:rsidRPr="00077831">
        <w:rPr>
          <w:rFonts w:ascii="Arial Narrow" w:hAnsi="Arial Narrow"/>
          <w:b w:val="0"/>
          <w:color w:val="auto"/>
          <w:sz w:val="24"/>
        </w:rPr>
        <w:t xml:space="preserve">ce vodovodu u cyklostezky“; projekt </w:t>
      </w:r>
      <w:r w:rsidRPr="00077831">
        <w:rPr>
          <w:rStyle w:val="Siln"/>
          <w:rFonts w:ascii="Arial Narrow" w:hAnsi="Arial Narrow"/>
          <w:color w:val="auto"/>
          <w:sz w:val="24"/>
        </w:rPr>
        <w:t xml:space="preserve">C-201902419; </w:t>
      </w:r>
      <w:r w:rsidRPr="00077831">
        <w:rPr>
          <w:rFonts w:ascii="Arial Narrow" w:hAnsi="Arial Narrow"/>
          <w:b w:val="0"/>
          <w:color w:val="auto"/>
          <w:sz w:val="24"/>
        </w:rPr>
        <w:t>v trase liniových výkopů v </w:t>
      </w:r>
      <w:proofErr w:type="spellStart"/>
      <w:r w:rsidRPr="00077831">
        <w:rPr>
          <w:rFonts w:ascii="Arial Narrow" w:hAnsi="Arial Narrow"/>
          <w:b w:val="0"/>
          <w:color w:val="auto"/>
          <w:sz w:val="24"/>
        </w:rPr>
        <w:t>intravilánu</w:t>
      </w:r>
      <w:proofErr w:type="spellEnd"/>
      <w:r w:rsidRPr="00077831">
        <w:rPr>
          <w:rFonts w:ascii="Arial Narrow" w:hAnsi="Arial Narrow"/>
          <w:b w:val="0"/>
          <w:color w:val="auto"/>
          <w:sz w:val="24"/>
        </w:rPr>
        <w:t xml:space="preserve"> obce Rakousy byly fotograficky dokumentovány historické terény a to u č. p. 12 a 14. Jednalo se vrstvy související se stavebními aktivitami v novověku až 19. století. </w:t>
      </w:r>
      <w:r w:rsidRPr="00077831">
        <w:rPr>
          <w:rFonts w:ascii="Arial Narrow" w:hAnsi="Arial Narrow"/>
          <w:caps/>
          <w:color w:val="auto"/>
          <w:sz w:val="24"/>
          <w:lang w:eastAsia="en-US"/>
        </w:rPr>
        <w:t>SEMILY</w:t>
      </w:r>
      <w:r w:rsidRPr="00077831">
        <w:rPr>
          <w:rFonts w:ascii="Arial Narrow" w:hAnsi="Arial Narrow"/>
          <w:b w:val="0"/>
          <w:caps/>
          <w:color w:val="auto"/>
          <w:sz w:val="24"/>
          <w:lang w:eastAsia="en-US"/>
        </w:rPr>
        <w:t xml:space="preserve">; </w:t>
      </w:r>
      <w:proofErr w:type="spellStart"/>
      <w:r w:rsidRPr="00077831">
        <w:rPr>
          <w:rFonts w:ascii="Arial Narrow" w:hAnsi="Arial Narrow"/>
          <w:b w:val="0"/>
          <w:color w:val="auto"/>
          <w:sz w:val="24"/>
          <w:lang w:eastAsia="en-US"/>
        </w:rPr>
        <w:t>Parc</w:t>
      </w:r>
      <w:proofErr w:type="spellEnd"/>
      <w:r w:rsidRPr="00077831">
        <w:rPr>
          <w:rFonts w:ascii="Arial Narrow" w:hAnsi="Arial Narrow"/>
          <w:b w:val="0"/>
          <w:color w:val="auto"/>
          <w:sz w:val="24"/>
          <w:lang w:eastAsia="en-US"/>
        </w:rPr>
        <w:t xml:space="preserve">. </w:t>
      </w:r>
      <w:proofErr w:type="gramStart"/>
      <w:r w:rsidRPr="00077831">
        <w:rPr>
          <w:rFonts w:ascii="Arial Narrow" w:hAnsi="Arial Narrow"/>
          <w:b w:val="0"/>
          <w:color w:val="auto"/>
          <w:sz w:val="24"/>
          <w:lang w:eastAsia="en-US"/>
        </w:rPr>
        <w:t>č.</w:t>
      </w:r>
      <w:proofErr w:type="gramEnd"/>
      <w:r w:rsidRPr="00077831">
        <w:rPr>
          <w:rFonts w:ascii="Arial Narrow" w:hAnsi="Arial Narrow"/>
          <w:b w:val="0"/>
          <w:color w:val="auto"/>
          <w:sz w:val="24"/>
          <w:lang w:eastAsia="en-US"/>
        </w:rPr>
        <w:t xml:space="preserve"> 2200/3; S-</w:t>
      </w:r>
      <w:proofErr w:type="spellStart"/>
      <w:r w:rsidRPr="00077831">
        <w:rPr>
          <w:rFonts w:ascii="Arial Narrow" w:hAnsi="Arial Narrow"/>
          <w:b w:val="0"/>
          <w:color w:val="auto"/>
          <w:sz w:val="24"/>
          <w:lang w:eastAsia="en-US"/>
        </w:rPr>
        <w:t>JTSK</w:t>
      </w:r>
      <w:proofErr w:type="spellEnd"/>
      <w:r w:rsidRPr="00077831">
        <w:rPr>
          <w:rFonts w:ascii="Arial Narrow" w:hAnsi="Arial Narrow"/>
          <w:b w:val="0"/>
          <w:color w:val="auto"/>
          <w:sz w:val="24"/>
          <w:lang w:eastAsia="en-US"/>
        </w:rPr>
        <w:t>:</w:t>
      </w:r>
      <w:r w:rsidRPr="00077831">
        <w:rPr>
          <w:rFonts w:ascii="Arial Narrow" w:hAnsi="Arial Narrow"/>
          <w:b w:val="0"/>
          <w:color w:val="auto"/>
          <w:sz w:val="24"/>
        </w:rPr>
        <w:t xml:space="preserve"> 670704,04/994704/23; „Kostel sv. Petra a Pavla </w:t>
      </w:r>
      <w:r w:rsidR="00C6400B" w:rsidRPr="00077831">
        <w:rPr>
          <w:rFonts w:ascii="Arial Narrow" w:hAnsi="Arial Narrow"/>
          <w:b w:val="0"/>
          <w:color w:val="auto"/>
          <w:sz w:val="24"/>
        </w:rPr>
        <w:t>-</w:t>
      </w:r>
      <w:r w:rsidRPr="00077831">
        <w:rPr>
          <w:rFonts w:ascii="Arial Narrow" w:hAnsi="Arial Narrow"/>
          <w:b w:val="0"/>
          <w:color w:val="auto"/>
          <w:sz w:val="24"/>
        </w:rPr>
        <w:t xml:space="preserve">obnova východního schodiště“; projekt </w:t>
      </w:r>
      <w:r w:rsidRPr="00077831">
        <w:rPr>
          <w:rStyle w:val="Siln"/>
          <w:rFonts w:ascii="Arial Narrow" w:hAnsi="Arial Narrow"/>
          <w:color w:val="auto"/>
          <w:sz w:val="24"/>
        </w:rPr>
        <w:t xml:space="preserve">C-201909070; </w:t>
      </w:r>
      <w:r w:rsidRPr="00077831">
        <w:rPr>
          <w:rFonts w:ascii="Arial Narrow" w:hAnsi="Arial Narrow"/>
          <w:b w:val="0"/>
          <w:color w:val="auto"/>
          <w:sz w:val="24"/>
        </w:rPr>
        <w:t xml:space="preserve">při výkopových pracích byly sledovány novodobé sutinné a hliněné navážky a vyrovnávky související zjevně se stavbou nového kostela v letech 1908-1911. Fotograficky byly dokumentovány jeho částečně odhalené základy z lomového kamene při úpatí rozebraného schodiště. </w:t>
      </w:r>
      <w:r w:rsidRPr="00077831">
        <w:rPr>
          <w:rFonts w:ascii="Arial Narrow" w:hAnsi="Arial Narrow"/>
          <w:caps/>
          <w:color w:val="auto"/>
          <w:sz w:val="24"/>
          <w:lang w:eastAsia="en-US"/>
        </w:rPr>
        <w:t>SYŘENOV</w:t>
      </w:r>
      <w:r w:rsidRPr="00077831">
        <w:rPr>
          <w:rFonts w:ascii="Arial Narrow" w:hAnsi="Arial Narrow"/>
          <w:b w:val="0"/>
          <w:caps/>
          <w:color w:val="auto"/>
          <w:sz w:val="24"/>
          <w:lang w:eastAsia="en-US"/>
        </w:rPr>
        <w:t xml:space="preserve">; </w:t>
      </w:r>
      <w:r w:rsidRPr="00077831">
        <w:rPr>
          <w:rFonts w:ascii="Arial Narrow" w:hAnsi="Arial Narrow"/>
          <w:b w:val="0"/>
          <w:color w:val="auto"/>
          <w:sz w:val="24"/>
          <w:lang w:eastAsia="en-US"/>
        </w:rPr>
        <w:t xml:space="preserve">st. 79, </w:t>
      </w:r>
      <w:proofErr w:type="spellStart"/>
      <w:r w:rsidRPr="00077831">
        <w:rPr>
          <w:rFonts w:ascii="Arial Narrow" w:hAnsi="Arial Narrow"/>
          <w:b w:val="0"/>
          <w:color w:val="auto"/>
          <w:sz w:val="24"/>
          <w:lang w:eastAsia="en-US"/>
        </w:rPr>
        <w:t>parc</w:t>
      </w:r>
      <w:proofErr w:type="spellEnd"/>
      <w:r w:rsidRPr="00077831">
        <w:rPr>
          <w:rFonts w:ascii="Arial Narrow" w:hAnsi="Arial Narrow"/>
          <w:b w:val="0"/>
          <w:color w:val="auto"/>
          <w:sz w:val="24"/>
          <w:lang w:eastAsia="en-US"/>
        </w:rPr>
        <w:t xml:space="preserve">. </w:t>
      </w:r>
      <w:proofErr w:type="gramStart"/>
      <w:r w:rsidRPr="00077831">
        <w:rPr>
          <w:rFonts w:ascii="Arial Narrow" w:hAnsi="Arial Narrow"/>
          <w:b w:val="0"/>
          <w:color w:val="auto"/>
          <w:sz w:val="24"/>
          <w:lang w:eastAsia="en-US"/>
        </w:rPr>
        <w:t>č.</w:t>
      </w:r>
      <w:proofErr w:type="gramEnd"/>
      <w:r w:rsidRPr="00077831">
        <w:rPr>
          <w:rFonts w:ascii="Arial Narrow" w:hAnsi="Arial Narrow"/>
          <w:b w:val="0"/>
          <w:color w:val="auto"/>
          <w:sz w:val="24"/>
          <w:lang w:eastAsia="en-US"/>
        </w:rPr>
        <w:t xml:space="preserve"> 848; S-</w:t>
      </w:r>
      <w:proofErr w:type="spellStart"/>
      <w:r w:rsidRPr="00077831">
        <w:rPr>
          <w:rFonts w:ascii="Arial Narrow" w:hAnsi="Arial Narrow"/>
          <w:b w:val="0"/>
          <w:color w:val="auto"/>
          <w:sz w:val="24"/>
          <w:lang w:eastAsia="en-US"/>
        </w:rPr>
        <w:t>JTSK</w:t>
      </w:r>
      <w:proofErr w:type="spellEnd"/>
      <w:r w:rsidRPr="00077831">
        <w:rPr>
          <w:rFonts w:ascii="Arial Narrow" w:hAnsi="Arial Narrow"/>
          <w:b w:val="0"/>
          <w:color w:val="auto"/>
          <w:sz w:val="24"/>
          <w:lang w:eastAsia="en-US"/>
        </w:rPr>
        <w:t xml:space="preserve">: 666408,01/1007860,39; </w:t>
      </w:r>
      <w:r w:rsidRPr="00077831">
        <w:rPr>
          <w:rFonts w:ascii="Arial Narrow" w:hAnsi="Arial Narrow"/>
          <w:b w:val="0"/>
          <w:color w:val="auto"/>
          <w:sz w:val="24"/>
        </w:rPr>
        <w:t xml:space="preserve">„Stavba domácí čistírny odpadních vod a vsakovacího podmoku“;  projekt </w:t>
      </w:r>
      <w:r w:rsidRPr="00077831">
        <w:rPr>
          <w:rStyle w:val="Siln"/>
          <w:rFonts w:ascii="Arial Narrow" w:hAnsi="Arial Narrow"/>
          <w:color w:val="auto"/>
          <w:sz w:val="24"/>
        </w:rPr>
        <w:t xml:space="preserve">C-20190481; </w:t>
      </w:r>
      <w:r w:rsidRPr="00077831">
        <w:rPr>
          <w:rFonts w:ascii="Arial Narrow" w:hAnsi="Arial Narrow"/>
          <w:b w:val="0"/>
          <w:color w:val="auto"/>
          <w:sz w:val="24"/>
        </w:rPr>
        <w:t>při výkopových pracích byla ve výkopu pro septik v hloubce cca 1 m zjištěna vrs</w:t>
      </w:r>
      <w:r w:rsidRPr="00077831">
        <w:rPr>
          <w:rFonts w:ascii="Arial Narrow" w:hAnsi="Arial Narrow"/>
          <w:b w:val="0"/>
          <w:color w:val="auto"/>
          <w:sz w:val="24"/>
        </w:rPr>
        <w:t>t</w:t>
      </w:r>
      <w:r w:rsidRPr="00077831">
        <w:rPr>
          <w:rFonts w:ascii="Arial Narrow" w:hAnsi="Arial Narrow"/>
          <w:b w:val="0"/>
          <w:color w:val="auto"/>
          <w:sz w:val="24"/>
        </w:rPr>
        <w:t xml:space="preserve">va valounů (pravděpodobně novověká dlažba) a v SV rohu výkopu černá humózní odpadová vrstva pravděpodobně recentního stáří. </w:t>
      </w:r>
      <w:proofErr w:type="spellStart"/>
      <w:r w:rsidRPr="00077831">
        <w:rPr>
          <w:rFonts w:ascii="Arial Narrow" w:hAnsi="Arial Narrow"/>
          <w:color w:val="auto"/>
          <w:sz w:val="24"/>
          <w:lang w:eastAsia="en-US"/>
        </w:rPr>
        <w:t>TŘÍČ</w:t>
      </w:r>
      <w:proofErr w:type="spellEnd"/>
      <w:r w:rsidRPr="00077831">
        <w:rPr>
          <w:rFonts w:ascii="Arial Narrow" w:hAnsi="Arial Narrow"/>
          <w:b w:val="0"/>
          <w:color w:val="auto"/>
          <w:sz w:val="24"/>
        </w:rPr>
        <w:t xml:space="preserve">; </w:t>
      </w:r>
      <w:proofErr w:type="spellStart"/>
      <w:r w:rsidRPr="00077831">
        <w:rPr>
          <w:rFonts w:ascii="Arial Narrow" w:hAnsi="Arial Narrow"/>
          <w:b w:val="0"/>
          <w:color w:val="auto"/>
          <w:sz w:val="24"/>
        </w:rPr>
        <w:t>parc</w:t>
      </w:r>
      <w:proofErr w:type="spellEnd"/>
      <w:r w:rsidRPr="00077831">
        <w:rPr>
          <w:rFonts w:ascii="Arial Narrow" w:hAnsi="Arial Narrow"/>
          <w:b w:val="0"/>
          <w:color w:val="auto"/>
          <w:sz w:val="24"/>
        </w:rPr>
        <w:t xml:space="preserve">. </w:t>
      </w:r>
      <w:proofErr w:type="gramStart"/>
      <w:r w:rsidRPr="00077831">
        <w:rPr>
          <w:rFonts w:ascii="Arial Narrow" w:hAnsi="Arial Narrow"/>
          <w:b w:val="0"/>
          <w:color w:val="auto"/>
          <w:sz w:val="24"/>
        </w:rPr>
        <w:t>č.</w:t>
      </w:r>
      <w:proofErr w:type="gramEnd"/>
      <w:r w:rsidRPr="00077831">
        <w:rPr>
          <w:rFonts w:ascii="Arial Narrow" w:hAnsi="Arial Narrow"/>
          <w:b w:val="0"/>
          <w:color w:val="auto"/>
          <w:sz w:val="24"/>
        </w:rPr>
        <w:t xml:space="preserve"> </w:t>
      </w:r>
      <w:r w:rsidRPr="00077831">
        <w:rPr>
          <w:rFonts w:ascii="Arial Narrow" w:hAnsi="Arial Narrow"/>
          <w:b w:val="0"/>
          <w:color w:val="auto"/>
          <w:sz w:val="24"/>
          <w:lang w:eastAsia="en-US"/>
        </w:rPr>
        <w:t>831, 828, st. 101</w:t>
      </w:r>
      <w:r w:rsidRPr="00077831">
        <w:rPr>
          <w:rFonts w:ascii="Arial Narrow" w:hAnsi="Arial Narrow"/>
          <w:b w:val="0"/>
          <w:color w:val="auto"/>
          <w:sz w:val="24"/>
        </w:rPr>
        <w:t xml:space="preserve">; </w:t>
      </w:r>
      <w:r w:rsidRPr="00077831">
        <w:rPr>
          <w:rFonts w:ascii="Arial Narrow" w:hAnsi="Arial Narrow"/>
          <w:b w:val="0"/>
          <w:color w:val="auto"/>
          <w:sz w:val="24"/>
          <w:lang w:eastAsia="en-US"/>
        </w:rPr>
        <w:t>S-</w:t>
      </w:r>
      <w:proofErr w:type="spellStart"/>
      <w:r w:rsidRPr="00077831">
        <w:rPr>
          <w:rFonts w:ascii="Arial Narrow" w:hAnsi="Arial Narrow"/>
          <w:b w:val="0"/>
          <w:color w:val="auto"/>
          <w:sz w:val="24"/>
          <w:lang w:eastAsia="en-US"/>
        </w:rPr>
        <w:t>JTSK</w:t>
      </w:r>
      <w:proofErr w:type="spellEnd"/>
      <w:r w:rsidRPr="00077831">
        <w:rPr>
          <w:rFonts w:ascii="Arial Narrow" w:hAnsi="Arial Narrow"/>
          <w:b w:val="0"/>
          <w:color w:val="auto"/>
          <w:sz w:val="24"/>
          <w:lang w:eastAsia="en-US"/>
        </w:rPr>
        <w:t>:</w:t>
      </w:r>
      <w:r w:rsidRPr="00077831">
        <w:rPr>
          <w:rFonts w:ascii="Arial Narrow" w:hAnsi="Arial Narrow"/>
          <w:b w:val="0"/>
          <w:color w:val="auto"/>
          <w:sz w:val="24"/>
        </w:rPr>
        <w:t xml:space="preserve"> 663370,22/985933,26 (bod); „Stavební úpravy stávajícího </w:t>
      </w:r>
      <w:proofErr w:type="spellStart"/>
      <w:r w:rsidRPr="00077831">
        <w:rPr>
          <w:rFonts w:ascii="Arial Narrow" w:hAnsi="Arial Narrow"/>
          <w:b w:val="0"/>
          <w:color w:val="auto"/>
          <w:sz w:val="24"/>
        </w:rPr>
        <w:t>RD</w:t>
      </w:r>
      <w:proofErr w:type="spellEnd"/>
      <w:r w:rsidRPr="00077831">
        <w:rPr>
          <w:rFonts w:ascii="Arial Narrow" w:hAnsi="Arial Narrow"/>
          <w:b w:val="0"/>
          <w:color w:val="auto"/>
          <w:sz w:val="24"/>
        </w:rPr>
        <w:t xml:space="preserve"> </w:t>
      </w:r>
      <w:proofErr w:type="gramStart"/>
      <w:r w:rsidRPr="00077831">
        <w:rPr>
          <w:rFonts w:ascii="Arial Narrow" w:hAnsi="Arial Narrow"/>
          <w:b w:val="0"/>
          <w:color w:val="auto"/>
          <w:sz w:val="24"/>
        </w:rPr>
        <w:t>č.p.</w:t>
      </w:r>
      <w:proofErr w:type="gramEnd"/>
      <w:r w:rsidRPr="00077831">
        <w:rPr>
          <w:rFonts w:ascii="Arial Narrow" w:hAnsi="Arial Narrow"/>
          <w:b w:val="0"/>
          <w:color w:val="auto"/>
          <w:sz w:val="24"/>
        </w:rPr>
        <w:t xml:space="preserve"> 46 na </w:t>
      </w:r>
      <w:proofErr w:type="spellStart"/>
      <w:r w:rsidRPr="00077831">
        <w:rPr>
          <w:rFonts w:ascii="Arial Narrow" w:hAnsi="Arial Narrow"/>
          <w:b w:val="0"/>
          <w:color w:val="auto"/>
          <w:sz w:val="24"/>
        </w:rPr>
        <w:t>st.p.č</w:t>
      </w:r>
      <w:proofErr w:type="spellEnd"/>
      <w:r w:rsidRPr="00077831">
        <w:rPr>
          <w:rFonts w:ascii="Arial Narrow" w:hAnsi="Arial Narrow"/>
          <w:b w:val="0"/>
          <w:color w:val="auto"/>
          <w:sz w:val="24"/>
        </w:rPr>
        <w:t xml:space="preserve">. 101 a </w:t>
      </w:r>
      <w:proofErr w:type="spellStart"/>
      <w:r w:rsidRPr="00077831">
        <w:rPr>
          <w:rFonts w:ascii="Arial Narrow" w:hAnsi="Arial Narrow"/>
          <w:b w:val="0"/>
          <w:color w:val="auto"/>
          <w:sz w:val="24"/>
        </w:rPr>
        <w:t>p.p.č</w:t>
      </w:r>
      <w:proofErr w:type="spellEnd"/>
      <w:r w:rsidRPr="00077831">
        <w:rPr>
          <w:rFonts w:ascii="Arial Narrow" w:hAnsi="Arial Narrow"/>
          <w:b w:val="0"/>
          <w:color w:val="auto"/>
          <w:sz w:val="24"/>
        </w:rPr>
        <w:t xml:space="preserve">. 828 v </w:t>
      </w:r>
      <w:proofErr w:type="spellStart"/>
      <w:r w:rsidRPr="00077831">
        <w:rPr>
          <w:rFonts w:ascii="Arial Narrow" w:hAnsi="Arial Narrow"/>
          <w:b w:val="0"/>
          <w:color w:val="auto"/>
          <w:sz w:val="24"/>
        </w:rPr>
        <w:t>k.ú</w:t>
      </w:r>
      <w:proofErr w:type="spellEnd"/>
      <w:r w:rsidRPr="00077831">
        <w:rPr>
          <w:rFonts w:ascii="Arial Narrow" w:hAnsi="Arial Narrow"/>
          <w:b w:val="0"/>
          <w:color w:val="auto"/>
          <w:sz w:val="24"/>
        </w:rPr>
        <w:t xml:space="preserve">. </w:t>
      </w:r>
      <w:proofErr w:type="spellStart"/>
      <w:r w:rsidRPr="00077831">
        <w:rPr>
          <w:rFonts w:ascii="Arial Narrow" w:hAnsi="Arial Narrow"/>
          <w:b w:val="0"/>
          <w:color w:val="auto"/>
          <w:sz w:val="24"/>
        </w:rPr>
        <w:t>Tříč</w:t>
      </w:r>
      <w:proofErr w:type="spellEnd"/>
      <w:r w:rsidRPr="00077831">
        <w:rPr>
          <w:rFonts w:ascii="Arial Narrow" w:hAnsi="Arial Narrow"/>
          <w:b w:val="0"/>
          <w:color w:val="auto"/>
          <w:sz w:val="24"/>
        </w:rPr>
        <w:t xml:space="preserve">“; projekt </w:t>
      </w:r>
      <w:r w:rsidRPr="00077831">
        <w:rPr>
          <w:rStyle w:val="Siln"/>
          <w:rFonts w:ascii="Arial Narrow" w:hAnsi="Arial Narrow"/>
          <w:color w:val="auto"/>
          <w:sz w:val="24"/>
        </w:rPr>
        <w:t xml:space="preserve">C-201808816; </w:t>
      </w:r>
      <w:r w:rsidRPr="00077831">
        <w:rPr>
          <w:rFonts w:ascii="Arial Narrow" w:hAnsi="Arial Narrow"/>
          <w:b w:val="0"/>
          <w:color w:val="auto"/>
          <w:sz w:val="24"/>
        </w:rPr>
        <w:t>stavba v místě někdejšího domu. Patrné základy zbourané venkovské usedlosti pravděp</w:t>
      </w:r>
      <w:r w:rsidRPr="00077831">
        <w:rPr>
          <w:rFonts w:ascii="Arial Narrow" w:hAnsi="Arial Narrow"/>
          <w:b w:val="0"/>
          <w:color w:val="auto"/>
          <w:sz w:val="24"/>
        </w:rPr>
        <w:t>o</w:t>
      </w:r>
      <w:r w:rsidRPr="00077831">
        <w:rPr>
          <w:rFonts w:ascii="Arial Narrow" w:hAnsi="Arial Narrow"/>
          <w:b w:val="0"/>
          <w:color w:val="auto"/>
          <w:sz w:val="24"/>
        </w:rPr>
        <w:t xml:space="preserve">dobně z 18. až 19. století v horní části zářezu do svahu (též destrukce). </w:t>
      </w:r>
      <w:r w:rsidRPr="00077831">
        <w:rPr>
          <w:rFonts w:ascii="Arial Narrow" w:hAnsi="Arial Narrow"/>
          <w:caps/>
          <w:color w:val="auto"/>
          <w:sz w:val="24"/>
        </w:rPr>
        <w:t>Turnov</w:t>
      </w:r>
      <w:r w:rsidRPr="00077831">
        <w:rPr>
          <w:rFonts w:ascii="Arial Narrow" w:hAnsi="Arial Narrow"/>
          <w:b w:val="0"/>
          <w:color w:val="auto"/>
          <w:sz w:val="24"/>
        </w:rPr>
        <w:t xml:space="preserve">; </w:t>
      </w:r>
      <w:proofErr w:type="spellStart"/>
      <w:r w:rsidRPr="00077831">
        <w:rPr>
          <w:rFonts w:ascii="Arial Narrow" w:hAnsi="Arial Narrow"/>
          <w:b w:val="0"/>
          <w:color w:val="auto"/>
          <w:sz w:val="24"/>
        </w:rPr>
        <w:t>parc</w:t>
      </w:r>
      <w:proofErr w:type="spellEnd"/>
      <w:r w:rsidRPr="00077831">
        <w:rPr>
          <w:rFonts w:ascii="Arial Narrow" w:hAnsi="Arial Narrow"/>
          <w:b w:val="0"/>
          <w:color w:val="auto"/>
          <w:sz w:val="24"/>
        </w:rPr>
        <w:t xml:space="preserve">. </w:t>
      </w:r>
      <w:proofErr w:type="gramStart"/>
      <w:r w:rsidRPr="00077831">
        <w:rPr>
          <w:rFonts w:ascii="Arial Narrow" w:hAnsi="Arial Narrow"/>
          <w:b w:val="0"/>
          <w:color w:val="auto"/>
          <w:sz w:val="24"/>
        </w:rPr>
        <w:t>č.</w:t>
      </w:r>
      <w:proofErr w:type="gramEnd"/>
      <w:r w:rsidRPr="00077831">
        <w:rPr>
          <w:rFonts w:ascii="Arial Narrow" w:hAnsi="Arial Narrow"/>
          <w:b w:val="0"/>
          <w:color w:val="auto"/>
          <w:sz w:val="24"/>
        </w:rPr>
        <w:t xml:space="preserve"> 3578/2; </w:t>
      </w:r>
      <w:r w:rsidRPr="00077831">
        <w:rPr>
          <w:rFonts w:ascii="Arial Narrow" w:hAnsi="Arial Narrow"/>
          <w:b w:val="0"/>
          <w:caps/>
          <w:color w:val="auto"/>
          <w:sz w:val="24"/>
        </w:rPr>
        <w:t xml:space="preserve">„STAVBA ADMINISTRATIVNÍ BUDOVY V AREÁLU FIRMY </w:t>
      </w:r>
      <w:proofErr w:type="spellStart"/>
      <w:r w:rsidRPr="00077831">
        <w:rPr>
          <w:rFonts w:ascii="Arial Narrow" w:hAnsi="Arial Narrow"/>
          <w:b w:val="0"/>
          <w:caps/>
          <w:color w:val="auto"/>
          <w:sz w:val="24"/>
        </w:rPr>
        <w:t>VYVAPLAST</w:t>
      </w:r>
      <w:proofErr w:type="spellEnd"/>
      <w:r w:rsidRPr="00077831">
        <w:rPr>
          <w:rFonts w:ascii="Arial Narrow" w:hAnsi="Arial Narrow"/>
          <w:b w:val="0"/>
          <w:caps/>
          <w:color w:val="auto"/>
          <w:sz w:val="24"/>
        </w:rPr>
        <w:t xml:space="preserve">, SPOL. S.R.O. NA </w:t>
      </w:r>
      <w:proofErr w:type="spellStart"/>
      <w:r w:rsidRPr="00077831">
        <w:rPr>
          <w:rFonts w:ascii="Arial Narrow" w:hAnsi="Arial Narrow"/>
          <w:b w:val="0"/>
          <w:caps/>
          <w:color w:val="auto"/>
          <w:sz w:val="24"/>
        </w:rPr>
        <w:t>PARC</w:t>
      </w:r>
      <w:proofErr w:type="spellEnd"/>
      <w:r w:rsidRPr="00077831">
        <w:rPr>
          <w:rFonts w:ascii="Arial Narrow" w:hAnsi="Arial Narrow"/>
          <w:b w:val="0"/>
          <w:caps/>
          <w:color w:val="auto"/>
          <w:sz w:val="24"/>
        </w:rPr>
        <w:t xml:space="preserve">. Č. 3578/2“; </w:t>
      </w:r>
      <w:proofErr w:type="spellStart"/>
      <w:r w:rsidRPr="00077831">
        <w:rPr>
          <w:rFonts w:ascii="Arial Narrow" w:hAnsi="Arial Narrow"/>
          <w:b w:val="0"/>
          <w:color w:val="auto"/>
          <w:sz w:val="24"/>
        </w:rPr>
        <w:t>JTS</w:t>
      </w:r>
      <w:proofErr w:type="spellEnd"/>
      <w:r w:rsidRPr="00077831">
        <w:rPr>
          <w:rFonts w:ascii="Arial Narrow" w:hAnsi="Arial Narrow"/>
          <w:b w:val="0"/>
          <w:color w:val="auto"/>
          <w:sz w:val="24"/>
        </w:rPr>
        <w:t>-K: 684166.07/ 995492.84; v roce 2019 byla odkryta sídelní komponenta, kterou lze ne</w:t>
      </w:r>
      <w:r w:rsidRPr="00077831">
        <w:rPr>
          <w:rFonts w:ascii="Arial Narrow" w:hAnsi="Arial Narrow"/>
          <w:b w:val="0"/>
          <w:color w:val="auto"/>
          <w:sz w:val="24"/>
        </w:rPr>
        <w:t>j</w:t>
      </w:r>
      <w:r w:rsidRPr="00077831">
        <w:rPr>
          <w:rFonts w:ascii="Arial Narrow" w:hAnsi="Arial Narrow"/>
          <w:b w:val="0"/>
          <w:color w:val="auto"/>
          <w:sz w:val="24"/>
        </w:rPr>
        <w:t>spíše datovat do širšího intervalu období lidu popelnicových polí až starší doby římské.</w:t>
      </w:r>
    </w:p>
    <w:p w:rsidR="000B4E27" w:rsidRDefault="000B4E27" w:rsidP="00A568B8">
      <w:pPr>
        <w:pStyle w:val="Nadpis2"/>
        <w:tabs>
          <w:tab w:val="left" w:pos="8505"/>
        </w:tabs>
        <w:rPr>
          <w:rFonts w:ascii="Arial Narrow" w:hAnsi="Arial Narrow"/>
          <w:color w:val="auto"/>
          <w:sz w:val="24"/>
          <w:u w:val="none"/>
        </w:rPr>
      </w:pPr>
      <w:bookmarkStart w:id="7" w:name="_Toc28023445"/>
    </w:p>
    <w:p w:rsidR="00BC4604" w:rsidRPr="00077831" w:rsidRDefault="00BC4604" w:rsidP="00A568B8">
      <w:pPr>
        <w:pStyle w:val="Nadpis2"/>
        <w:tabs>
          <w:tab w:val="left" w:pos="8505"/>
        </w:tabs>
        <w:rPr>
          <w:rFonts w:ascii="Arial Narrow" w:hAnsi="Arial Narrow"/>
          <w:color w:val="auto"/>
          <w:sz w:val="24"/>
          <w:u w:val="none"/>
        </w:rPr>
      </w:pPr>
      <w:r w:rsidRPr="00077831">
        <w:rPr>
          <w:rFonts w:ascii="Arial Narrow" w:hAnsi="Arial Narrow"/>
          <w:color w:val="auto"/>
          <w:sz w:val="24"/>
          <w:u w:val="none"/>
        </w:rPr>
        <w:t>Dlouhodobé výzkumné úkoly - rozpracované:</w:t>
      </w:r>
      <w:bookmarkEnd w:id="7"/>
    </w:p>
    <w:p w:rsidR="00BC4604" w:rsidRPr="00077831" w:rsidRDefault="00BC4604" w:rsidP="00BC228A">
      <w:pPr>
        <w:pStyle w:val="Odstavecseseznamem"/>
        <w:numPr>
          <w:ilvl w:val="0"/>
          <w:numId w:val="13"/>
        </w:numPr>
        <w:tabs>
          <w:tab w:val="left" w:pos="8505"/>
        </w:tabs>
        <w:suppressAutoHyphens/>
        <w:spacing w:after="0"/>
        <w:ind w:left="720"/>
        <w:jc w:val="both"/>
        <w:rPr>
          <w:rFonts w:ascii="Arial Narrow" w:hAnsi="Arial Narrow"/>
          <w:color w:val="auto"/>
          <w:sz w:val="24"/>
          <w:szCs w:val="24"/>
        </w:rPr>
      </w:pPr>
      <w:r w:rsidRPr="00077831">
        <w:rPr>
          <w:rFonts w:ascii="Arial Narrow" w:hAnsi="Arial Narrow"/>
          <w:color w:val="auto"/>
          <w:sz w:val="24"/>
          <w:szCs w:val="24"/>
        </w:rPr>
        <w:t xml:space="preserve">plošná archeologická památková péče (výzkumy formou dohledu, předstihové a záchranné výzkumy na sledovaném území) </w:t>
      </w:r>
    </w:p>
    <w:p w:rsidR="00BC4604" w:rsidRPr="00077831" w:rsidRDefault="00BC4604" w:rsidP="00BC228A">
      <w:pPr>
        <w:pStyle w:val="Odstavecseseznamem"/>
        <w:numPr>
          <w:ilvl w:val="0"/>
          <w:numId w:val="13"/>
        </w:numPr>
        <w:tabs>
          <w:tab w:val="left" w:pos="8505"/>
        </w:tabs>
        <w:suppressAutoHyphens/>
        <w:spacing w:after="0"/>
        <w:ind w:left="720"/>
        <w:jc w:val="both"/>
        <w:rPr>
          <w:rFonts w:ascii="Arial Narrow" w:hAnsi="Arial Narrow"/>
          <w:color w:val="auto"/>
          <w:sz w:val="24"/>
          <w:szCs w:val="24"/>
        </w:rPr>
      </w:pPr>
      <w:r w:rsidRPr="00077831">
        <w:rPr>
          <w:rFonts w:ascii="Arial Narrow" w:hAnsi="Arial Narrow"/>
          <w:color w:val="auto"/>
          <w:sz w:val="24"/>
          <w:szCs w:val="24"/>
        </w:rPr>
        <w:t xml:space="preserve">spolupráce s antropologem RNDr. Vítězslavem Kuželkou (NM Praha), paleobotanikem RNDr. J. Novákem Ph.D. a osteoložkou ing. Lenkou Kovačíkovou Ph.D. (LAPE při JČU v Českých Budějovicích) na přípravě biomateriálu z exkavace pravěkých a středověkých nálezových situací k environmentálním analýzám </w:t>
      </w:r>
    </w:p>
    <w:p w:rsidR="00BC4604" w:rsidRPr="00077831" w:rsidRDefault="00BC4604" w:rsidP="00BC228A">
      <w:pPr>
        <w:pStyle w:val="Odstavecseseznamem"/>
        <w:numPr>
          <w:ilvl w:val="0"/>
          <w:numId w:val="13"/>
        </w:numPr>
        <w:tabs>
          <w:tab w:val="left" w:pos="8505"/>
        </w:tabs>
        <w:suppressAutoHyphens/>
        <w:spacing w:after="0"/>
        <w:ind w:left="720"/>
        <w:jc w:val="both"/>
        <w:rPr>
          <w:rFonts w:ascii="Arial Narrow" w:hAnsi="Arial Narrow"/>
          <w:color w:val="auto"/>
          <w:sz w:val="24"/>
          <w:szCs w:val="24"/>
        </w:rPr>
      </w:pPr>
      <w:r w:rsidRPr="00077831">
        <w:rPr>
          <w:rFonts w:ascii="Arial Narrow" w:hAnsi="Arial Narrow"/>
          <w:color w:val="auto"/>
          <w:sz w:val="24"/>
          <w:szCs w:val="24"/>
        </w:rPr>
        <w:t xml:space="preserve">spolupráce s laboratoří pro radiokarbonové datování Univerzity v Poznani </w:t>
      </w:r>
    </w:p>
    <w:p w:rsidR="00BC4604" w:rsidRPr="00077831" w:rsidRDefault="00BC4604" w:rsidP="00BC228A">
      <w:pPr>
        <w:pStyle w:val="Odstavecseseznamem"/>
        <w:numPr>
          <w:ilvl w:val="0"/>
          <w:numId w:val="13"/>
        </w:numPr>
        <w:tabs>
          <w:tab w:val="left" w:pos="8505"/>
        </w:tabs>
        <w:suppressAutoHyphens/>
        <w:spacing w:after="0"/>
        <w:ind w:left="720"/>
        <w:rPr>
          <w:rFonts w:ascii="Arial Narrow" w:hAnsi="Arial Narrow"/>
          <w:color w:val="auto"/>
          <w:sz w:val="24"/>
          <w:szCs w:val="24"/>
        </w:rPr>
      </w:pPr>
      <w:r w:rsidRPr="00077831">
        <w:rPr>
          <w:rFonts w:ascii="Arial Narrow" w:hAnsi="Arial Narrow"/>
          <w:color w:val="auto"/>
          <w:sz w:val="24"/>
          <w:szCs w:val="24"/>
        </w:rPr>
        <w:t xml:space="preserve">spolupráce s Ústavem geologie a pedologie, LDF MENDELU v Brně </w:t>
      </w:r>
    </w:p>
    <w:p w:rsidR="00BC4604" w:rsidRPr="00077831" w:rsidRDefault="00BC4604" w:rsidP="00BC228A">
      <w:pPr>
        <w:pStyle w:val="Odstavecseseznamem"/>
        <w:numPr>
          <w:ilvl w:val="0"/>
          <w:numId w:val="13"/>
        </w:numPr>
        <w:tabs>
          <w:tab w:val="left" w:pos="8505"/>
        </w:tabs>
        <w:suppressAutoHyphens/>
        <w:spacing w:after="0"/>
        <w:ind w:left="720"/>
        <w:rPr>
          <w:rFonts w:ascii="Arial Narrow" w:hAnsi="Arial Narrow"/>
          <w:color w:val="auto"/>
          <w:sz w:val="24"/>
          <w:szCs w:val="24"/>
        </w:rPr>
      </w:pPr>
      <w:r w:rsidRPr="00077831">
        <w:rPr>
          <w:rFonts w:ascii="Arial Narrow" w:hAnsi="Arial Narrow"/>
          <w:color w:val="auto"/>
          <w:sz w:val="24"/>
          <w:szCs w:val="24"/>
        </w:rPr>
        <w:t xml:space="preserve">„Reidentifikace skalních lokalit v oblasti Českého ráje“ </w:t>
      </w:r>
      <w:r w:rsidR="00C6400B" w:rsidRPr="00077831">
        <w:rPr>
          <w:rFonts w:ascii="Arial Narrow" w:hAnsi="Arial Narrow"/>
          <w:color w:val="auto"/>
          <w:sz w:val="24"/>
          <w:szCs w:val="24"/>
        </w:rPr>
        <w:t>-</w:t>
      </w:r>
      <w:r w:rsidRPr="00077831">
        <w:rPr>
          <w:rFonts w:ascii="Arial Narrow" w:hAnsi="Arial Narrow"/>
          <w:color w:val="auto"/>
          <w:sz w:val="24"/>
          <w:szCs w:val="24"/>
        </w:rPr>
        <w:t>spolupráce na terénním výzkumu a prospekci projektu, který provádí Univerzita v Hradci Králové a ZČU v Plzni (PhDr. et Mgr. Petr Šída, Ph.D.)</w:t>
      </w:r>
    </w:p>
    <w:p w:rsidR="00BC4604" w:rsidRPr="00077831" w:rsidRDefault="00BC4604" w:rsidP="00BC228A">
      <w:pPr>
        <w:pStyle w:val="Odstavecseseznamem"/>
        <w:numPr>
          <w:ilvl w:val="0"/>
          <w:numId w:val="13"/>
        </w:numPr>
        <w:tabs>
          <w:tab w:val="left" w:pos="8505"/>
        </w:tabs>
        <w:suppressAutoHyphens/>
        <w:spacing w:after="0"/>
        <w:ind w:left="720"/>
        <w:rPr>
          <w:rFonts w:ascii="Arial Narrow" w:hAnsi="Arial Narrow"/>
          <w:color w:val="4A442A" w:themeColor="background2" w:themeShade="40"/>
          <w:sz w:val="24"/>
          <w:szCs w:val="24"/>
        </w:rPr>
      </w:pPr>
      <w:r w:rsidRPr="00077831">
        <w:rPr>
          <w:rFonts w:ascii="Arial Narrow" w:hAnsi="Arial Narrow"/>
          <w:color w:val="auto"/>
          <w:sz w:val="24"/>
          <w:szCs w:val="24"/>
        </w:rPr>
        <w:t xml:space="preserve">Spolupráce s Českou geologickou službou </w:t>
      </w:r>
      <w:r w:rsidR="00C6400B" w:rsidRPr="00077831">
        <w:rPr>
          <w:rFonts w:ascii="Arial Narrow" w:hAnsi="Arial Narrow"/>
          <w:color w:val="auto"/>
          <w:sz w:val="24"/>
          <w:szCs w:val="24"/>
        </w:rPr>
        <w:t>-</w:t>
      </w:r>
      <w:r w:rsidRPr="00077831">
        <w:rPr>
          <w:rFonts w:ascii="Arial Narrow" w:hAnsi="Arial Narrow"/>
          <w:color w:val="auto"/>
          <w:sz w:val="24"/>
          <w:szCs w:val="24"/>
        </w:rPr>
        <w:t>metalurgie železivců (RNDr. Vladislav Rapprich</w:t>
      </w:r>
      <w:r w:rsidRPr="00077831">
        <w:rPr>
          <w:rFonts w:ascii="Arial Narrow" w:hAnsi="Arial Narrow"/>
          <w:color w:val="4A442A" w:themeColor="background2" w:themeShade="40"/>
          <w:sz w:val="24"/>
          <w:szCs w:val="24"/>
        </w:rPr>
        <w:t>)</w:t>
      </w:r>
    </w:p>
    <w:p w:rsidR="00D229C1" w:rsidRPr="00077831" w:rsidRDefault="00874F1B" w:rsidP="00BC228A">
      <w:pPr>
        <w:pStyle w:val="Nzev"/>
        <w:tabs>
          <w:tab w:val="left" w:pos="8505"/>
        </w:tabs>
        <w:suppressAutoHyphens/>
        <w:spacing w:line="276" w:lineRule="auto"/>
        <w:ind w:left="512"/>
        <w:jc w:val="both"/>
        <w:rPr>
          <w:rFonts w:ascii="Arial Narrow" w:hAnsi="Arial Narrow"/>
          <w:b w:val="0"/>
          <w:color w:val="4A442A" w:themeColor="background2" w:themeShade="40"/>
          <w:sz w:val="24"/>
        </w:rPr>
      </w:pPr>
      <w:r w:rsidRPr="00077831">
        <w:rPr>
          <w:rFonts w:ascii="Arial Narrow" w:hAnsi="Arial Narrow"/>
          <w:b w:val="0"/>
          <w:color w:val="4A442A" w:themeColor="background2" w:themeShade="40"/>
          <w:sz w:val="24"/>
        </w:rPr>
        <w:t xml:space="preserve"> </w:t>
      </w:r>
    </w:p>
    <w:p w:rsidR="00B25A47" w:rsidRDefault="00B25A47" w:rsidP="00BC228A">
      <w:pPr>
        <w:tabs>
          <w:tab w:val="left" w:pos="8505"/>
        </w:tabs>
        <w:suppressAutoHyphens/>
        <w:spacing w:before="120" w:line="240" w:lineRule="atLeast"/>
        <w:jc w:val="both"/>
        <w:rPr>
          <w:rFonts w:ascii="Arial Narrow" w:hAnsi="Arial Narrow"/>
          <w:b/>
          <w:bCs/>
          <w:color w:val="auto"/>
          <w:spacing w:val="-2"/>
        </w:rPr>
      </w:pPr>
    </w:p>
    <w:p w:rsidR="00403137" w:rsidRPr="00077831" w:rsidRDefault="002B6E92" w:rsidP="00A568B8">
      <w:pPr>
        <w:tabs>
          <w:tab w:val="left" w:pos="8505"/>
        </w:tabs>
        <w:spacing w:before="120" w:line="240" w:lineRule="atLeast"/>
        <w:jc w:val="both"/>
        <w:rPr>
          <w:rFonts w:ascii="Arial Narrow" w:hAnsi="Arial Narrow"/>
          <w:b/>
          <w:bCs/>
          <w:color w:val="auto"/>
          <w:spacing w:val="-2"/>
        </w:rPr>
      </w:pPr>
      <w:r w:rsidRPr="00077831">
        <w:rPr>
          <w:rFonts w:ascii="Arial Narrow" w:hAnsi="Arial Narrow"/>
          <w:b/>
          <w:bCs/>
          <w:color w:val="auto"/>
          <w:spacing w:val="-2"/>
        </w:rPr>
        <w:lastRenderedPageBreak/>
        <w:t>Konzultace bakalářských a diplomových prací, badatelé, učební hodiny</w:t>
      </w:r>
      <w:r w:rsidR="00923E43" w:rsidRPr="00077831">
        <w:rPr>
          <w:rFonts w:ascii="Arial Narrow" w:hAnsi="Arial Narrow"/>
          <w:b/>
          <w:bCs/>
          <w:color w:val="auto"/>
          <w:spacing w:val="-2"/>
        </w:rPr>
        <w:t>, popularizace</w:t>
      </w:r>
    </w:p>
    <w:p w:rsidR="009913CF" w:rsidRPr="00077831" w:rsidRDefault="00874F1B" w:rsidP="00A568B8">
      <w:pPr>
        <w:tabs>
          <w:tab w:val="left" w:pos="8505"/>
        </w:tabs>
        <w:jc w:val="both"/>
        <w:rPr>
          <w:rFonts w:ascii="Arial Narrow" w:hAnsi="Arial Narrow"/>
          <w:color w:val="auto"/>
          <w:u w:val="single"/>
        </w:rPr>
      </w:pPr>
      <w:r w:rsidRPr="00077831">
        <w:rPr>
          <w:rFonts w:ascii="Arial Narrow" w:hAnsi="Arial Narrow"/>
          <w:color w:val="auto"/>
          <w:u w:val="single"/>
        </w:rPr>
        <w:t xml:space="preserve"> </w:t>
      </w:r>
    </w:p>
    <w:p w:rsidR="009913CF" w:rsidRPr="00077831" w:rsidRDefault="009913CF" w:rsidP="00A568B8">
      <w:pPr>
        <w:tabs>
          <w:tab w:val="left" w:pos="8505"/>
        </w:tabs>
        <w:rPr>
          <w:rFonts w:ascii="Arial Narrow" w:hAnsi="Arial Narrow"/>
          <w:b/>
          <w:color w:val="auto"/>
        </w:rPr>
      </w:pPr>
      <w:r w:rsidRPr="00077831">
        <w:rPr>
          <w:rFonts w:ascii="Arial Narrow" w:hAnsi="Arial Narrow"/>
          <w:b/>
          <w:color w:val="auto"/>
        </w:rPr>
        <w:t xml:space="preserve">Učební hodiny, přednášky, apod.: </w:t>
      </w:r>
    </w:p>
    <w:p w:rsidR="00D50BF1" w:rsidRPr="00077831" w:rsidRDefault="00D50BF1" w:rsidP="00631426">
      <w:pPr>
        <w:pStyle w:val="Odstavecseseznamem"/>
        <w:numPr>
          <w:ilvl w:val="0"/>
          <w:numId w:val="14"/>
        </w:numPr>
        <w:tabs>
          <w:tab w:val="left" w:pos="8505"/>
        </w:tabs>
        <w:spacing w:before="120" w:after="0"/>
        <w:jc w:val="both"/>
        <w:rPr>
          <w:rFonts w:ascii="Arial Narrow" w:hAnsi="Arial Narrow"/>
          <w:color w:val="auto"/>
          <w:sz w:val="24"/>
          <w:szCs w:val="24"/>
        </w:rPr>
      </w:pPr>
      <w:r w:rsidRPr="00077831">
        <w:rPr>
          <w:rFonts w:ascii="Arial Narrow" w:hAnsi="Arial Narrow"/>
          <w:color w:val="auto"/>
          <w:sz w:val="24"/>
          <w:szCs w:val="24"/>
        </w:rPr>
        <w:t>výuka managementu kulturních institucí na Technické univerzitě v Liberci</w:t>
      </w:r>
    </w:p>
    <w:p w:rsidR="00D50BF1" w:rsidRPr="00077831" w:rsidRDefault="00D50BF1" w:rsidP="00631426">
      <w:pPr>
        <w:pStyle w:val="Odstavecseseznamem"/>
        <w:numPr>
          <w:ilvl w:val="0"/>
          <w:numId w:val="14"/>
        </w:numPr>
        <w:tabs>
          <w:tab w:val="left" w:pos="8505"/>
        </w:tabs>
        <w:spacing w:before="120" w:after="0"/>
        <w:jc w:val="both"/>
        <w:rPr>
          <w:rFonts w:ascii="Arial Narrow" w:hAnsi="Arial Narrow"/>
          <w:color w:val="auto"/>
          <w:sz w:val="24"/>
          <w:szCs w:val="24"/>
        </w:rPr>
      </w:pPr>
      <w:r w:rsidRPr="00077831">
        <w:rPr>
          <w:rFonts w:ascii="Arial Narrow" w:hAnsi="Arial Narrow"/>
          <w:color w:val="auto"/>
          <w:sz w:val="24"/>
          <w:szCs w:val="24"/>
        </w:rPr>
        <w:t xml:space="preserve">výuka managementu archeologického výzkumu a muzeologie na Filozofické fakultě Univerzity Karlovy v Praze </w:t>
      </w:r>
    </w:p>
    <w:p w:rsidR="00D50BF1" w:rsidRPr="00077831" w:rsidRDefault="00D50BF1" w:rsidP="00631426">
      <w:pPr>
        <w:pStyle w:val="Zkladntext"/>
        <w:widowControl/>
        <w:numPr>
          <w:ilvl w:val="0"/>
          <w:numId w:val="15"/>
        </w:numPr>
        <w:tabs>
          <w:tab w:val="left" w:pos="8505"/>
        </w:tabs>
        <w:autoSpaceDE w:val="0"/>
        <w:autoSpaceDN w:val="0"/>
        <w:spacing w:line="276" w:lineRule="auto"/>
        <w:jc w:val="both"/>
        <w:rPr>
          <w:rFonts w:ascii="Arial Narrow" w:hAnsi="Arial Narrow"/>
          <w:b w:val="0"/>
          <w:bCs/>
          <w:color w:val="auto"/>
          <w:sz w:val="24"/>
        </w:rPr>
      </w:pPr>
      <w:r w:rsidRPr="00077831">
        <w:rPr>
          <w:rFonts w:ascii="Arial Narrow" w:hAnsi="Arial Narrow"/>
          <w:b w:val="0"/>
          <w:color w:val="auto"/>
          <w:sz w:val="24"/>
        </w:rPr>
        <w:t xml:space="preserve">8 učebních hodin (I. a II. stupeň ZŠ </w:t>
      </w:r>
      <w:r w:rsidR="00C6400B" w:rsidRPr="00077831">
        <w:rPr>
          <w:rFonts w:ascii="Arial Narrow" w:hAnsi="Arial Narrow"/>
          <w:b w:val="0"/>
          <w:color w:val="auto"/>
          <w:sz w:val="24"/>
        </w:rPr>
        <w:t>-</w:t>
      </w:r>
      <w:r w:rsidRPr="00077831">
        <w:rPr>
          <w:rFonts w:ascii="Arial Narrow" w:hAnsi="Arial Narrow"/>
          <w:b w:val="0"/>
          <w:color w:val="auto"/>
          <w:sz w:val="24"/>
        </w:rPr>
        <w:t>Liberecký kraj)</w:t>
      </w:r>
    </w:p>
    <w:p w:rsidR="00D50BF1" w:rsidRPr="00077831" w:rsidRDefault="00D50BF1" w:rsidP="009717C8">
      <w:pPr>
        <w:numPr>
          <w:ilvl w:val="0"/>
          <w:numId w:val="15"/>
        </w:numPr>
        <w:tabs>
          <w:tab w:val="left" w:pos="8505"/>
        </w:tabs>
        <w:spacing w:line="276" w:lineRule="auto"/>
        <w:rPr>
          <w:rFonts w:ascii="Arial Narrow" w:hAnsi="Arial Narrow"/>
          <w:color w:val="auto"/>
        </w:rPr>
      </w:pPr>
      <w:r w:rsidRPr="00077831">
        <w:rPr>
          <w:rFonts w:ascii="Arial Narrow" w:hAnsi="Arial Narrow"/>
          <w:color w:val="auto"/>
        </w:rPr>
        <w:t>20 přednášek, komentovaných prohlídek a tematických exkurzí o archeologických výzkumech v Českém ráji a o Geoparku UNESCO Český ráj (termíny: 24. 1. Turnov; 14. 2. Turnov (3</w:t>
      </w:r>
      <w:r w:rsidR="00BC228A">
        <w:rPr>
          <w:rFonts w:ascii="Arial Narrow" w:hAnsi="Arial Narrow"/>
          <w:color w:val="auto"/>
        </w:rPr>
        <w:t xml:space="preserve"> </w:t>
      </w:r>
      <w:r w:rsidRPr="00077831">
        <w:rPr>
          <w:rFonts w:ascii="Arial Narrow" w:hAnsi="Arial Narrow"/>
          <w:color w:val="auto"/>
        </w:rPr>
        <w:t>x); 21. 2. Turnov (2</w:t>
      </w:r>
      <w:r w:rsidR="00BC228A">
        <w:rPr>
          <w:rFonts w:ascii="Arial Narrow" w:hAnsi="Arial Narrow"/>
          <w:color w:val="auto"/>
        </w:rPr>
        <w:t xml:space="preserve"> </w:t>
      </w:r>
      <w:r w:rsidRPr="00077831">
        <w:rPr>
          <w:rFonts w:ascii="Arial Narrow" w:hAnsi="Arial Narrow"/>
          <w:color w:val="auto"/>
        </w:rPr>
        <w:t>x); 18. 3. Turnov, 21. 3. Turnov; 27.3. Turnov; 28. 3. Turnov, 31. 3. Rovensko pod Troskami; 3. 4. Jičín; 25. 4. Jilemnice; 20. 5. Semily; 14. 9. Jilemnice (2</w:t>
      </w:r>
      <w:r w:rsidR="00BC228A">
        <w:rPr>
          <w:rFonts w:ascii="Arial Narrow" w:hAnsi="Arial Narrow"/>
          <w:color w:val="auto"/>
        </w:rPr>
        <w:t xml:space="preserve"> </w:t>
      </w:r>
      <w:r w:rsidRPr="00077831">
        <w:rPr>
          <w:rFonts w:ascii="Arial Narrow" w:hAnsi="Arial Narrow"/>
          <w:color w:val="auto"/>
        </w:rPr>
        <w:t>x), 24.10. Jilemn</w:t>
      </w:r>
      <w:r w:rsidRPr="00077831">
        <w:rPr>
          <w:rFonts w:ascii="Arial Narrow" w:hAnsi="Arial Narrow"/>
          <w:color w:val="auto"/>
        </w:rPr>
        <w:t>i</w:t>
      </w:r>
      <w:r w:rsidRPr="00077831">
        <w:rPr>
          <w:rFonts w:ascii="Arial Narrow" w:hAnsi="Arial Narrow"/>
          <w:color w:val="auto"/>
        </w:rPr>
        <w:t>ce (3</w:t>
      </w:r>
      <w:r w:rsidR="00BC228A">
        <w:rPr>
          <w:rFonts w:ascii="Arial Narrow" w:hAnsi="Arial Narrow"/>
          <w:color w:val="auto"/>
        </w:rPr>
        <w:t xml:space="preserve"> </w:t>
      </w:r>
      <w:r w:rsidRPr="00077831">
        <w:rPr>
          <w:rFonts w:ascii="Arial Narrow" w:hAnsi="Arial Narrow"/>
          <w:color w:val="auto"/>
        </w:rPr>
        <w:t>x), Turnov)</w:t>
      </w:r>
    </w:p>
    <w:p w:rsidR="00C85FF6" w:rsidRPr="00077831" w:rsidRDefault="00C85FF6" w:rsidP="00A568B8">
      <w:pPr>
        <w:tabs>
          <w:tab w:val="left" w:pos="8505"/>
        </w:tabs>
        <w:ind w:left="340"/>
        <w:rPr>
          <w:rFonts w:ascii="Arial Narrow" w:hAnsi="Arial Narrow"/>
          <w:b/>
          <w:color w:val="800000"/>
        </w:rPr>
      </w:pPr>
    </w:p>
    <w:p w:rsidR="00C85FF6" w:rsidRPr="00B25A47" w:rsidRDefault="00C85FF6" w:rsidP="00A568B8">
      <w:pPr>
        <w:tabs>
          <w:tab w:val="left" w:pos="8505"/>
        </w:tabs>
        <w:ind w:left="340"/>
        <w:rPr>
          <w:rFonts w:ascii="Arial Narrow" w:hAnsi="Arial Narrow"/>
          <w:b/>
          <w:color w:val="800000"/>
          <w:sz w:val="26"/>
          <w:szCs w:val="26"/>
        </w:rPr>
      </w:pPr>
    </w:p>
    <w:p w:rsidR="00304DF6" w:rsidRPr="00B25A47" w:rsidRDefault="002B6E92" w:rsidP="00A568B8">
      <w:pPr>
        <w:tabs>
          <w:tab w:val="left" w:pos="8505"/>
        </w:tabs>
        <w:ind w:left="340"/>
        <w:rPr>
          <w:rFonts w:ascii="Arial Narrow" w:hAnsi="Arial Narrow"/>
          <w:b/>
          <w:color w:val="4A442A" w:themeColor="background2" w:themeShade="40"/>
          <w:sz w:val="26"/>
          <w:szCs w:val="26"/>
        </w:rPr>
      </w:pPr>
      <w:r w:rsidRPr="00B25A47">
        <w:rPr>
          <w:rFonts w:ascii="Arial Narrow" w:hAnsi="Arial Narrow"/>
          <w:b/>
          <w:color w:val="4A442A" w:themeColor="background2" w:themeShade="40"/>
          <w:sz w:val="26"/>
          <w:szCs w:val="26"/>
        </w:rPr>
        <w:t>4.2. Vědeckovýzkumné úkoly odbo</w:t>
      </w:r>
      <w:r w:rsidR="00B25A47">
        <w:rPr>
          <w:rFonts w:ascii="Arial Narrow" w:hAnsi="Arial Narrow"/>
          <w:b/>
          <w:color w:val="4A442A" w:themeColor="background2" w:themeShade="40"/>
          <w:sz w:val="26"/>
          <w:szCs w:val="26"/>
        </w:rPr>
        <w:t>rných oddělení mimo archeologii</w:t>
      </w:r>
    </w:p>
    <w:p w:rsidR="00BC228A" w:rsidRDefault="002B6E92" w:rsidP="00A568B8">
      <w:pPr>
        <w:tabs>
          <w:tab w:val="left" w:pos="8505"/>
        </w:tabs>
        <w:rPr>
          <w:rFonts w:ascii="Arial Narrow" w:hAnsi="Arial Narrow"/>
          <w:b/>
          <w:color w:val="4A442A" w:themeColor="background2" w:themeShade="40"/>
        </w:rPr>
      </w:pPr>
      <w:r w:rsidRPr="00077831">
        <w:rPr>
          <w:rFonts w:ascii="Arial Narrow" w:hAnsi="Arial Narrow"/>
          <w:b/>
          <w:color w:val="4A442A" w:themeColor="background2" w:themeShade="40"/>
        </w:rPr>
        <w:t xml:space="preserve">             </w:t>
      </w:r>
    </w:p>
    <w:p w:rsidR="007F1535" w:rsidRPr="00077831" w:rsidRDefault="00BC228A" w:rsidP="00A568B8">
      <w:pPr>
        <w:tabs>
          <w:tab w:val="left" w:pos="8505"/>
        </w:tabs>
        <w:rPr>
          <w:rFonts w:ascii="Arial Narrow" w:hAnsi="Arial Narrow"/>
          <w:b/>
          <w:color w:val="4A442A" w:themeColor="background2" w:themeShade="40"/>
        </w:rPr>
      </w:pPr>
      <w:r>
        <w:rPr>
          <w:rFonts w:ascii="Arial Narrow" w:hAnsi="Arial Narrow"/>
          <w:b/>
          <w:color w:val="4A442A" w:themeColor="background2" w:themeShade="40"/>
        </w:rPr>
        <w:t xml:space="preserve">             </w:t>
      </w:r>
      <w:r w:rsidR="002B6E92" w:rsidRPr="00077831">
        <w:rPr>
          <w:rFonts w:ascii="Arial Narrow" w:hAnsi="Arial Narrow"/>
          <w:b/>
          <w:color w:val="4A442A" w:themeColor="background2" w:themeShade="40"/>
        </w:rPr>
        <w:t xml:space="preserve"> Celkový počet úkolů</w:t>
      </w:r>
      <w:r w:rsidR="00C85FF6" w:rsidRPr="00077831">
        <w:rPr>
          <w:rFonts w:ascii="Arial Narrow" w:hAnsi="Arial Narrow"/>
          <w:b/>
          <w:color w:val="4A442A" w:themeColor="background2" w:themeShade="40"/>
        </w:rPr>
        <w:t xml:space="preserve">                                                          </w:t>
      </w:r>
      <w:r w:rsidR="00C16CA8" w:rsidRPr="00077831">
        <w:rPr>
          <w:rFonts w:ascii="Arial Narrow" w:hAnsi="Arial Narrow"/>
          <w:b/>
          <w:color w:val="4A442A" w:themeColor="background2" w:themeShade="40"/>
        </w:rPr>
        <w:t xml:space="preserve">            </w:t>
      </w:r>
      <w:r w:rsidR="00C85FF6" w:rsidRPr="00077831">
        <w:rPr>
          <w:rFonts w:ascii="Arial Narrow" w:hAnsi="Arial Narrow"/>
          <w:b/>
          <w:color w:val="4A442A" w:themeColor="background2" w:themeShade="40"/>
        </w:rPr>
        <w:t xml:space="preserve"> </w:t>
      </w:r>
      <w:r w:rsidR="003A6AD9" w:rsidRPr="00077831">
        <w:rPr>
          <w:rFonts w:ascii="Arial Narrow" w:hAnsi="Arial Narrow"/>
          <w:b/>
          <w:color w:val="4A442A" w:themeColor="background2" w:themeShade="40"/>
        </w:rPr>
        <w:t>25</w:t>
      </w:r>
      <w:r w:rsidR="00A21851" w:rsidRPr="00077831">
        <w:rPr>
          <w:rFonts w:ascii="Arial Narrow" w:hAnsi="Arial Narrow"/>
          <w:b/>
          <w:color w:val="4A442A" w:themeColor="background2" w:themeShade="40"/>
        </w:rPr>
        <w:t xml:space="preserve"> </w:t>
      </w:r>
      <w:r w:rsidR="00C85FF6" w:rsidRPr="00077831">
        <w:rPr>
          <w:rFonts w:ascii="Arial Narrow" w:hAnsi="Arial Narrow"/>
          <w:b/>
          <w:color w:val="4A442A" w:themeColor="background2" w:themeShade="40"/>
        </w:rPr>
        <w:t xml:space="preserve"> úkolů</w:t>
      </w:r>
    </w:p>
    <w:p w:rsidR="007F1535" w:rsidRPr="00077831" w:rsidRDefault="00874F1B" w:rsidP="00A568B8">
      <w:pPr>
        <w:tabs>
          <w:tab w:val="left" w:pos="3043"/>
          <w:tab w:val="left" w:pos="8505"/>
        </w:tabs>
        <w:rPr>
          <w:rFonts w:ascii="Arial Narrow" w:hAnsi="Arial Narrow"/>
          <w:b/>
          <w:color w:val="4A442A" w:themeColor="background2" w:themeShade="40"/>
        </w:rPr>
      </w:pPr>
      <w:r w:rsidRPr="00077831">
        <w:rPr>
          <w:rFonts w:ascii="Arial Narrow" w:hAnsi="Arial Narrow"/>
          <w:b/>
          <w:color w:val="4A442A" w:themeColor="background2" w:themeShade="40"/>
        </w:rPr>
        <w:tab/>
      </w:r>
    </w:p>
    <w:p w:rsidR="002672B4" w:rsidRPr="00077831" w:rsidRDefault="002672B4" w:rsidP="00A568B8">
      <w:pPr>
        <w:widowControl w:val="0"/>
        <w:tabs>
          <w:tab w:val="left" w:pos="8505"/>
          <w:tab w:val="right" w:pos="8953"/>
        </w:tabs>
        <w:autoSpaceDE w:val="0"/>
        <w:autoSpaceDN w:val="0"/>
        <w:adjustRightInd w:val="0"/>
        <w:outlineLvl w:val="0"/>
        <w:rPr>
          <w:rStyle w:val="slostrnky"/>
          <w:rFonts w:ascii="Arial Narrow" w:eastAsia="Batang" w:hAnsi="Arial Narrow"/>
          <w:b/>
          <w:color w:val="auto"/>
        </w:rPr>
      </w:pPr>
    </w:p>
    <w:p w:rsidR="007F1535" w:rsidRPr="00077831" w:rsidRDefault="002B6E92" w:rsidP="00A568B8">
      <w:pPr>
        <w:widowControl w:val="0"/>
        <w:tabs>
          <w:tab w:val="left" w:pos="8505"/>
          <w:tab w:val="right" w:pos="8953"/>
        </w:tabs>
        <w:autoSpaceDE w:val="0"/>
        <w:autoSpaceDN w:val="0"/>
        <w:adjustRightInd w:val="0"/>
        <w:outlineLvl w:val="0"/>
        <w:rPr>
          <w:rStyle w:val="slostrnky"/>
          <w:rFonts w:ascii="Arial Narrow" w:eastAsia="Batang" w:hAnsi="Arial Narrow"/>
          <w:b/>
          <w:color w:val="auto"/>
        </w:rPr>
      </w:pPr>
      <w:r w:rsidRPr="00077831">
        <w:rPr>
          <w:rStyle w:val="slostrnky"/>
          <w:rFonts w:ascii="Arial Narrow" w:eastAsia="Batang" w:hAnsi="Arial Narrow"/>
          <w:b/>
          <w:color w:val="auto"/>
        </w:rPr>
        <w:t>Úkoly pověřeného pracoviště pro dokumentaci Tradiční lidové kultury Libereckého kraje a o</w:t>
      </w:r>
      <w:r w:rsidRPr="00077831">
        <w:rPr>
          <w:rStyle w:val="slostrnky"/>
          <w:rFonts w:ascii="Arial Narrow" w:eastAsia="Batang" w:hAnsi="Arial Narrow"/>
          <w:b/>
          <w:color w:val="auto"/>
        </w:rPr>
        <w:t>d</w:t>
      </w:r>
      <w:r w:rsidRPr="00077831">
        <w:rPr>
          <w:rStyle w:val="slostrnky"/>
          <w:rFonts w:ascii="Arial Narrow" w:eastAsia="Batang" w:hAnsi="Arial Narrow"/>
          <w:b/>
          <w:color w:val="auto"/>
        </w:rPr>
        <w:t>dělení etnologie</w:t>
      </w:r>
      <w:r w:rsidR="00BB210E" w:rsidRPr="00077831">
        <w:rPr>
          <w:rStyle w:val="slostrnky"/>
          <w:rFonts w:ascii="Arial Narrow" w:eastAsia="Batang" w:hAnsi="Arial Narrow"/>
          <w:b/>
          <w:color w:val="auto"/>
        </w:rPr>
        <w:t xml:space="preserve"> </w:t>
      </w:r>
      <w:r w:rsidR="005F3FCD" w:rsidRPr="00077831">
        <w:rPr>
          <w:rStyle w:val="slostrnky"/>
          <w:rFonts w:ascii="Arial Narrow" w:eastAsia="Batang" w:hAnsi="Arial Narrow"/>
          <w:b/>
          <w:color w:val="auto"/>
        </w:rPr>
        <w:t xml:space="preserve">a uměleckého řemesla </w:t>
      </w:r>
      <w:r w:rsidRPr="00077831">
        <w:rPr>
          <w:rStyle w:val="slostrnky"/>
          <w:rFonts w:ascii="Arial Narrow" w:eastAsia="Batang" w:hAnsi="Arial Narrow"/>
          <w:b/>
          <w:color w:val="auto"/>
        </w:rPr>
        <w:t xml:space="preserve">(PhDr. V. Jakouběová, </w:t>
      </w:r>
      <w:r w:rsidR="00BB210E" w:rsidRPr="00077831">
        <w:rPr>
          <w:rStyle w:val="slostrnky"/>
          <w:rFonts w:ascii="Arial Narrow" w:eastAsia="Batang" w:hAnsi="Arial Narrow"/>
          <w:b/>
          <w:color w:val="auto"/>
        </w:rPr>
        <w:t xml:space="preserve">Bc. </w:t>
      </w:r>
      <w:r w:rsidRPr="00077831">
        <w:rPr>
          <w:rStyle w:val="slostrnky"/>
          <w:rFonts w:ascii="Arial Narrow" w:eastAsia="Batang" w:hAnsi="Arial Narrow"/>
          <w:b/>
          <w:color w:val="auto"/>
        </w:rPr>
        <w:t>M. Havelková)</w:t>
      </w:r>
    </w:p>
    <w:p w:rsidR="0028675E" w:rsidRPr="00077831" w:rsidRDefault="00D24D37" w:rsidP="00A568B8">
      <w:pPr>
        <w:tabs>
          <w:tab w:val="left" w:pos="8505"/>
        </w:tabs>
        <w:rPr>
          <w:rStyle w:val="slostrnky"/>
          <w:rFonts w:ascii="Arial Narrow" w:eastAsia="Batang" w:hAnsi="Arial Narrow"/>
          <w:b/>
          <w:color w:val="auto"/>
        </w:rPr>
      </w:pPr>
      <w:r w:rsidRPr="00077831">
        <w:rPr>
          <w:rFonts w:ascii="Arial Narrow" w:hAnsi="Arial Narrow"/>
          <w:b/>
          <w:color w:val="auto"/>
        </w:rPr>
        <w:t xml:space="preserve">Projekty dokončené </w:t>
      </w:r>
    </w:p>
    <w:p w:rsidR="00BB210E" w:rsidRPr="00077831" w:rsidRDefault="00BB210E" w:rsidP="009717C8">
      <w:pPr>
        <w:tabs>
          <w:tab w:val="left" w:pos="8505"/>
        </w:tabs>
        <w:suppressAutoHyphens/>
        <w:jc w:val="both"/>
        <w:rPr>
          <w:rFonts w:ascii="Arial Narrow" w:hAnsi="Arial Narrow"/>
          <w:color w:val="auto"/>
        </w:rPr>
      </w:pPr>
      <w:r w:rsidRPr="00077831">
        <w:rPr>
          <w:rFonts w:ascii="Arial Narrow" w:eastAsia="Batang" w:hAnsi="Arial Narrow"/>
          <w:color w:val="auto"/>
        </w:rPr>
        <w:t xml:space="preserve">Zajištění prací spojených s plněním vládního nařízení Koncepce účinnější podpory o tradiční lidovou kulturu. </w:t>
      </w:r>
      <w:r w:rsidRPr="00077831">
        <w:rPr>
          <w:rFonts w:ascii="Arial Narrow" w:hAnsi="Arial Narrow"/>
          <w:color w:val="auto"/>
        </w:rPr>
        <w:t>V souvislosti s požadavky MKČR doplní pracoviště stávající dokumentaci o medailony jednotlivých řemeslníků již zapsaných, provede aktualizaci databází folklórních souborů, ochotnických souborů, loutkářských souborů, divadelních přehlídek, přehlídek folklórních souborů ad.</w:t>
      </w:r>
      <w:r w:rsidR="00BC228A">
        <w:rPr>
          <w:rFonts w:ascii="Arial Narrow" w:hAnsi="Arial Narrow"/>
          <w:color w:val="auto"/>
        </w:rPr>
        <w:t>,</w:t>
      </w:r>
      <w:r w:rsidRPr="00077831">
        <w:rPr>
          <w:rFonts w:ascii="Arial Narrow" w:hAnsi="Arial Narrow"/>
          <w:color w:val="auto"/>
        </w:rPr>
        <w:t xml:space="preserve"> na území libereckého kraje. Pracoviště dále zajistí: </w:t>
      </w:r>
    </w:p>
    <w:p w:rsidR="00BB210E" w:rsidRPr="00077831" w:rsidRDefault="00BB210E" w:rsidP="009717C8">
      <w:pPr>
        <w:pStyle w:val="Odstavecseseznamem"/>
        <w:numPr>
          <w:ilvl w:val="0"/>
          <w:numId w:val="16"/>
        </w:numPr>
        <w:tabs>
          <w:tab w:val="left" w:pos="8505"/>
        </w:tabs>
        <w:suppressAutoHyphens/>
        <w:rPr>
          <w:rFonts w:ascii="Arial Narrow" w:hAnsi="Arial Narrow"/>
          <w:color w:val="auto"/>
        </w:rPr>
      </w:pPr>
      <w:r w:rsidRPr="00077831">
        <w:rPr>
          <w:rFonts w:ascii="Arial Narrow" w:hAnsi="Arial Narrow"/>
          <w:color w:val="auto"/>
        </w:rPr>
        <w:t xml:space="preserve">Zpracování návrhu nominací dalších řemeslníků na titul Mistr rukodělné výroby libereckého kraje </w:t>
      </w:r>
    </w:p>
    <w:p w:rsidR="00BB210E" w:rsidRPr="00077831" w:rsidRDefault="00BB210E" w:rsidP="009717C8">
      <w:pPr>
        <w:pStyle w:val="Odstavecseseznamem"/>
        <w:tabs>
          <w:tab w:val="left" w:pos="8505"/>
        </w:tabs>
        <w:suppressAutoHyphens/>
        <w:rPr>
          <w:rFonts w:ascii="Arial Narrow" w:hAnsi="Arial Narrow"/>
          <w:color w:val="auto"/>
        </w:rPr>
      </w:pPr>
      <w:r w:rsidRPr="00077831">
        <w:rPr>
          <w:rFonts w:ascii="Arial Narrow" w:hAnsi="Arial Narrow"/>
          <w:color w:val="auto"/>
        </w:rPr>
        <w:t xml:space="preserve">a kulturních statků na Krajský seznam nemateriálního kulturního dědictví </w:t>
      </w:r>
    </w:p>
    <w:p w:rsidR="00BB210E" w:rsidRPr="00077831" w:rsidRDefault="00BB210E" w:rsidP="009717C8">
      <w:pPr>
        <w:pStyle w:val="Odstavecseseznamem"/>
        <w:numPr>
          <w:ilvl w:val="0"/>
          <w:numId w:val="16"/>
        </w:numPr>
        <w:tabs>
          <w:tab w:val="left" w:pos="8505"/>
        </w:tabs>
        <w:suppressAutoHyphens/>
        <w:ind w:left="714" w:hanging="357"/>
        <w:rPr>
          <w:rFonts w:ascii="Arial Narrow" w:hAnsi="Arial Narrow"/>
          <w:color w:val="auto"/>
        </w:rPr>
      </w:pPr>
      <w:r w:rsidRPr="00077831">
        <w:rPr>
          <w:rFonts w:ascii="Arial Narrow" w:hAnsi="Arial Narrow"/>
          <w:color w:val="auto"/>
        </w:rPr>
        <w:t>Výzkum dokladů řezaných betlémů v oblasti Pojizeří a tzv. Betlémské cesty ve Vysokém nad Jizerou</w:t>
      </w:r>
    </w:p>
    <w:p w:rsidR="00BB210E" w:rsidRPr="00077831" w:rsidRDefault="00BB210E" w:rsidP="009717C8">
      <w:pPr>
        <w:pStyle w:val="Odstavecseseznamem"/>
        <w:numPr>
          <w:ilvl w:val="0"/>
          <w:numId w:val="16"/>
        </w:numPr>
        <w:tabs>
          <w:tab w:val="left" w:pos="8505"/>
        </w:tabs>
        <w:suppressAutoHyphens/>
        <w:ind w:left="714" w:hanging="357"/>
        <w:rPr>
          <w:rFonts w:ascii="Arial Narrow" w:hAnsi="Arial Narrow"/>
          <w:color w:val="auto"/>
        </w:rPr>
      </w:pPr>
      <w:r w:rsidRPr="00077831">
        <w:rPr>
          <w:rFonts w:ascii="Arial Narrow" w:hAnsi="Arial Narrow"/>
          <w:color w:val="auto"/>
        </w:rPr>
        <w:t>Dokumentace tradičního zpracování pletení z proutí a slámy v Pojizeří</w:t>
      </w:r>
    </w:p>
    <w:p w:rsidR="00BB210E" w:rsidRPr="00077831" w:rsidRDefault="00BB210E" w:rsidP="009717C8">
      <w:pPr>
        <w:pStyle w:val="Odstavecseseznamem"/>
        <w:numPr>
          <w:ilvl w:val="0"/>
          <w:numId w:val="16"/>
        </w:numPr>
        <w:tabs>
          <w:tab w:val="left" w:pos="8505"/>
        </w:tabs>
        <w:suppressAutoHyphens/>
        <w:ind w:left="714" w:hanging="357"/>
        <w:rPr>
          <w:rFonts w:ascii="Arial Narrow" w:hAnsi="Arial Narrow"/>
          <w:color w:val="auto"/>
        </w:rPr>
      </w:pPr>
      <w:r w:rsidRPr="00077831">
        <w:rPr>
          <w:rFonts w:ascii="Arial Narrow" w:hAnsi="Arial Narrow"/>
          <w:color w:val="auto"/>
        </w:rPr>
        <w:t>Dokumentace pracovních postupů řemeslníků</w:t>
      </w:r>
    </w:p>
    <w:p w:rsidR="00BB210E" w:rsidRPr="00077831" w:rsidRDefault="00BB210E" w:rsidP="009717C8">
      <w:pPr>
        <w:pStyle w:val="Odstavecseseznamem"/>
        <w:numPr>
          <w:ilvl w:val="0"/>
          <w:numId w:val="16"/>
        </w:numPr>
        <w:tabs>
          <w:tab w:val="left" w:pos="8505"/>
        </w:tabs>
        <w:suppressAutoHyphens/>
        <w:ind w:left="714" w:hanging="357"/>
        <w:rPr>
          <w:rFonts w:ascii="Arial Narrow" w:hAnsi="Arial Narrow"/>
          <w:color w:val="auto"/>
        </w:rPr>
      </w:pPr>
      <w:r w:rsidRPr="00077831">
        <w:rPr>
          <w:rFonts w:ascii="Arial Narrow" w:hAnsi="Arial Narrow"/>
          <w:color w:val="auto"/>
        </w:rPr>
        <w:t>Dokumentace lidových obřadů a obyčejů</w:t>
      </w:r>
    </w:p>
    <w:p w:rsidR="00BB210E" w:rsidRPr="00077831" w:rsidRDefault="00BB210E" w:rsidP="009717C8">
      <w:pPr>
        <w:pStyle w:val="Odstavecseseznamem"/>
        <w:numPr>
          <w:ilvl w:val="0"/>
          <w:numId w:val="16"/>
        </w:numPr>
        <w:tabs>
          <w:tab w:val="left" w:pos="8505"/>
        </w:tabs>
        <w:suppressAutoHyphens/>
        <w:ind w:left="714" w:hanging="357"/>
        <w:rPr>
          <w:rFonts w:ascii="Arial Narrow" w:hAnsi="Arial Narrow"/>
          <w:color w:val="auto"/>
        </w:rPr>
      </w:pPr>
      <w:r w:rsidRPr="00077831">
        <w:rPr>
          <w:rFonts w:ascii="Arial Narrow" w:hAnsi="Arial Narrow"/>
          <w:color w:val="auto"/>
        </w:rPr>
        <w:t>Re dokumentaci lidového stavitelství v Pojizeří</w:t>
      </w:r>
    </w:p>
    <w:p w:rsidR="00BB210E" w:rsidRPr="00077831" w:rsidRDefault="00BB210E" w:rsidP="009717C8">
      <w:pPr>
        <w:pStyle w:val="Odstavecseseznamem"/>
        <w:numPr>
          <w:ilvl w:val="0"/>
          <w:numId w:val="16"/>
        </w:numPr>
        <w:tabs>
          <w:tab w:val="left" w:pos="8505"/>
        </w:tabs>
        <w:suppressAutoHyphens/>
        <w:ind w:left="714" w:hanging="357"/>
        <w:rPr>
          <w:rFonts w:ascii="Arial Narrow" w:eastAsia="Batang" w:hAnsi="Arial Narrow"/>
          <w:color w:val="auto"/>
        </w:rPr>
      </w:pPr>
      <w:r w:rsidRPr="00077831">
        <w:rPr>
          <w:rFonts w:ascii="Arial Narrow" w:hAnsi="Arial Narrow"/>
          <w:color w:val="auto"/>
        </w:rPr>
        <w:t>Ve spolupráci s MKČR  a NULK Strážnice doplnění nominace Ruční výroby vánočních ozdob ze skleněných perliček na Reprezentativní seznam nemateriálního kulturního dědictví UNESCO do 31. 3. 2019 (dotočení filmu, doplnění formální stránky nominace)</w:t>
      </w:r>
    </w:p>
    <w:p w:rsidR="00BB210E" w:rsidRPr="00077831" w:rsidRDefault="00BB210E" w:rsidP="009717C8">
      <w:pPr>
        <w:pStyle w:val="Odstavecseseznamem"/>
        <w:numPr>
          <w:ilvl w:val="0"/>
          <w:numId w:val="16"/>
        </w:numPr>
        <w:tabs>
          <w:tab w:val="left" w:pos="8505"/>
        </w:tabs>
        <w:suppressAutoHyphens/>
        <w:ind w:left="714" w:hanging="357"/>
        <w:rPr>
          <w:rFonts w:ascii="Arial Narrow" w:eastAsia="Batang" w:hAnsi="Arial Narrow"/>
          <w:color w:val="auto"/>
        </w:rPr>
      </w:pPr>
      <w:r w:rsidRPr="00077831">
        <w:rPr>
          <w:rFonts w:ascii="Arial Narrow" w:eastAsia="Batang" w:hAnsi="Arial Narrow"/>
          <w:color w:val="auto"/>
        </w:rPr>
        <w:t>Zpracování scénáře expozice v Kittelově domě na Krásné</w:t>
      </w:r>
    </w:p>
    <w:p w:rsidR="00BB210E" w:rsidRPr="00077831" w:rsidRDefault="00BB210E" w:rsidP="009717C8">
      <w:pPr>
        <w:pStyle w:val="Odstavecseseznamem"/>
        <w:numPr>
          <w:ilvl w:val="0"/>
          <w:numId w:val="16"/>
        </w:numPr>
        <w:tabs>
          <w:tab w:val="left" w:pos="8505"/>
        </w:tabs>
        <w:suppressAutoHyphens/>
        <w:ind w:left="714" w:hanging="357"/>
        <w:rPr>
          <w:rFonts w:ascii="Arial Narrow" w:eastAsia="Batang" w:hAnsi="Arial Narrow"/>
          <w:color w:val="auto"/>
        </w:rPr>
      </w:pPr>
      <w:r w:rsidRPr="00077831">
        <w:rPr>
          <w:rFonts w:ascii="Arial Narrow" w:eastAsia="Batang" w:hAnsi="Arial Narrow"/>
          <w:color w:val="auto"/>
        </w:rPr>
        <w:t xml:space="preserve">Zpracování zadávacích podmínek pro VZ na restaurování sbírkových předmětů v rámci projektu IROP </w:t>
      </w:r>
    </w:p>
    <w:p w:rsidR="00FF2600" w:rsidRPr="00077831" w:rsidRDefault="00FF2600" w:rsidP="0031512A">
      <w:pPr>
        <w:tabs>
          <w:tab w:val="left" w:pos="8505"/>
        </w:tabs>
        <w:spacing w:before="120" w:line="240" w:lineRule="atLeast"/>
        <w:jc w:val="both"/>
        <w:rPr>
          <w:rFonts w:ascii="Arial Narrow" w:hAnsi="Arial Narrow"/>
          <w:b/>
          <w:bCs/>
          <w:color w:val="4A442A" w:themeColor="background2" w:themeShade="40"/>
          <w:spacing w:val="-2"/>
        </w:rPr>
      </w:pPr>
    </w:p>
    <w:p w:rsidR="00FF2600" w:rsidRPr="00077831" w:rsidRDefault="00FF2600" w:rsidP="00FF2600">
      <w:pPr>
        <w:tabs>
          <w:tab w:val="left" w:pos="8505"/>
        </w:tabs>
        <w:spacing w:before="120" w:line="240" w:lineRule="atLeast"/>
        <w:jc w:val="both"/>
        <w:rPr>
          <w:rFonts w:ascii="Arial Narrow" w:hAnsi="Arial Narrow"/>
          <w:b/>
          <w:bCs/>
          <w:color w:val="auto"/>
          <w:spacing w:val="-2"/>
        </w:rPr>
      </w:pPr>
      <w:r w:rsidRPr="00077831">
        <w:rPr>
          <w:rFonts w:ascii="Arial Narrow" w:hAnsi="Arial Narrow"/>
          <w:b/>
          <w:bCs/>
          <w:color w:val="auto"/>
          <w:spacing w:val="-2"/>
        </w:rPr>
        <w:t>Konzultace bakalářských a diplomových prací, badatelé, učební hodiny, popularizace</w:t>
      </w:r>
    </w:p>
    <w:p w:rsidR="00936B66" w:rsidRPr="00077831" w:rsidRDefault="00441ECA" w:rsidP="009717C8">
      <w:pPr>
        <w:pStyle w:val="Odstavecseseznamem"/>
        <w:numPr>
          <w:ilvl w:val="0"/>
          <w:numId w:val="20"/>
        </w:numPr>
        <w:tabs>
          <w:tab w:val="left" w:pos="8505"/>
        </w:tabs>
        <w:suppressAutoHyphens/>
        <w:rPr>
          <w:rFonts w:ascii="Arial Narrow" w:hAnsi="Arial Narrow"/>
          <w:color w:val="auto"/>
          <w:sz w:val="24"/>
          <w:szCs w:val="24"/>
        </w:rPr>
      </w:pPr>
      <w:r w:rsidRPr="00077831">
        <w:rPr>
          <w:rFonts w:ascii="Arial Narrow" w:hAnsi="Arial Narrow"/>
          <w:color w:val="auto"/>
          <w:sz w:val="24"/>
          <w:szCs w:val="24"/>
        </w:rPr>
        <w:t>ČR SEVER</w:t>
      </w:r>
      <w:r w:rsidR="00702486" w:rsidRPr="00077831">
        <w:rPr>
          <w:rFonts w:ascii="Arial Narrow" w:hAnsi="Arial Narrow"/>
          <w:color w:val="auto"/>
          <w:sz w:val="24"/>
          <w:szCs w:val="24"/>
        </w:rPr>
        <w:t>-</w:t>
      </w:r>
      <w:r w:rsidR="0031512A" w:rsidRPr="00077831">
        <w:rPr>
          <w:rFonts w:ascii="Arial Narrow" w:hAnsi="Arial Narrow"/>
          <w:color w:val="auto"/>
          <w:sz w:val="24"/>
          <w:szCs w:val="24"/>
        </w:rPr>
        <w:t>tradiční lidová strava Pojizeří</w:t>
      </w:r>
      <w:r w:rsidR="00AC02A0" w:rsidRPr="00077831">
        <w:rPr>
          <w:rFonts w:ascii="Arial Narrow" w:hAnsi="Arial Narrow"/>
          <w:color w:val="auto"/>
          <w:sz w:val="24"/>
          <w:szCs w:val="24"/>
        </w:rPr>
        <w:t xml:space="preserve"> (Jakouběová)</w:t>
      </w:r>
    </w:p>
    <w:p w:rsidR="0031512A" w:rsidRPr="00077831" w:rsidRDefault="0031512A" w:rsidP="009717C8">
      <w:pPr>
        <w:pStyle w:val="Odstavecseseznamem"/>
        <w:numPr>
          <w:ilvl w:val="0"/>
          <w:numId w:val="20"/>
        </w:numPr>
        <w:tabs>
          <w:tab w:val="left" w:pos="8505"/>
        </w:tabs>
        <w:suppressAutoHyphens/>
        <w:rPr>
          <w:rFonts w:ascii="Arial Narrow" w:eastAsia="Batang" w:hAnsi="Arial Narrow"/>
          <w:color w:val="auto"/>
          <w:sz w:val="24"/>
          <w:szCs w:val="24"/>
        </w:rPr>
      </w:pPr>
      <w:r w:rsidRPr="00077831">
        <w:rPr>
          <w:rFonts w:ascii="Arial Narrow" w:eastAsia="Batang" w:hAnsi="Arial Narrow"/>
          <w:color w:val="auto"/>
          <w:sz w:val="24"/>
          <w:szCs w:val="24"/>
        </w:rPr>
        <w:t>Historie a současnost Muzea Českého ráje, Výbor pro kulturu KÚ</w:t>
      </w:r>
    </w:p>
    <w:p w:rsidR="0031512A" w:rsidRPr="00077831" w:rsidRDefault="0031512A" w:rsidP="009717C8">
      <w:pPr>
        <w:pStyle w:val="Odstavecseseznamem"/>
        <w:numPr>
          <w:ilvl w:val="0"/>
          <w:numId w:val="20"/>
        </w:numPr>
        <w:tabs>
          <w:tab w:val="left" w:pos="8505"/>
        </w:tabs>
        <w:suppressAutoHyphens/>
        <w:rPr>
          <w:rFonts w:ascii="Arial Narrow" w:hAnsi="Arial Narrow"/>
          <w:color w:val="auto"/>
          <w:sz w:val="24"/>
          <w:szCs w:val="24"/>
        </w:rPr>
      </w:pPr>
      <w:r w:rsidRPr="00077831">
        <w:rPr>
          <w:rFonts w:ascii="Arial Narrow" w:hAnsi="Arial Narrow"/>
          <w:color w:val="auto"/>
          <w:sz w:val="24"/>
          <w:szCs w:val="24"/>
        </w:rPr>
        <w:t>Velikonoční obřadní pečivo</w:t>
      </w:r>
      <w:r w:rsidR="00702486" w:rsidRPr="00077831">
        <w:rPr>
          <w:rFonts w:ascii="Arial Narrow" w:hAnsi="Arial Narrow"/>
          <w:color w:val="auto"/>
          <w:sz w:val="24"/>
          <w:szCs w:val="24"/>
        </w:rPr>
        <w:t>-</w:t>
      </w:r>
      <w:r w:rsidRPr="00077831">
        <w:rPr>
          <w:rFonts w:ascii="Arial Narrow" w:hAnsi="Arial Narrow"/>
          <w:color w:val="auto"/>
          <w:sz w:val="24"/>
          <w:szCs w:val="24"/>
        </w:rPr>
        <w:t>workshop Pečeme b muzeu</w:t>
      </w:r>
    </w:p>
    <w:p w:rsidR="0031512A" w:rsidRPr="00077831" w:rsidRDefault="0031512A" w:rsidP="009717C8">
      <w:pPr>
        <w:pStyle w:val="Odstavecseseznamem"/>
        <w:numPr>
          <w:ilvl w:val="0"/>
          <w:numId w:val="20"/>
        </w:numPr>
        <w:tabs>
          <w:tab w:val="left" w:pos="8505"/>
        </w:tabs>
        <w:suppressAutoHyphens/>
        <w:rPr>
          <w:rFonts w:ascii="Arial Narrow" w:hAnsi="Arial Narrow"/>
          <w:color w:val="auto"/>
          <w:sz w:val="24"/>
          <w:szCs w:val="24"/>
        </w:rPr>
      </w:pPr>
      <w:r w:rsidRPr="00077831">
        <w:rPr>
          <w:rFonts w:ascii="Arial Narrow" w:hAnsi="Arial Narrow"/>
          <w:color w:val="auto"/>
          <w:sz w:val="24"/>
          <w:szCs w:val="24"/>
        </w:rPr>
        <w:t>Dožínky a tradiční lidová strava a pečivo</w:t>
      </w:r>
      <w:r w:rsidR="00702486" w:rsidRPr="00077831">
        <w:rPr>
          <w:rFonts w:ascii="Arial Narrow" w:hAnsi="Arial Narrow"/>
          <w:color w:val="auto"/>
          <w:sz w:val="24"/>
          <w:szCs w:val="24"/>
        </w:rPr>
        <w:t>-</w:t>
      </w:r>
      <w:r w:rsidRPr="00077831">
        <w:rPr>
          <w:rFonts w:ascii="Arial Narrow" w:hAnsi="Arial Narrow"/>
          <w:color w:val="auto"/>
          <w:sz w:val="24"/>
          <w:szCs w:val="24"/>
        </w:rPr>
        <w:t>workshop Pečeme b muzeu</w:t>
      </w:r>
    </w:p>
    <w:p w:rsidR="0031512A" w:rsidRPr="00077831" w:rsidRDefault="0031512A" w:rsidP="009717C8">
      <w:pPr>
        <w:pStyle w:val="Odstavecseseznamem"/>
        <w:numPr>
          <w:ilvl w:val="0"/>
          <w:numId w:val="20"/>
        </w:numPr>
        <w:tabs>
          <w:tab w:val="left" w:pos="8505"/>
        </w:tabs>
        <w:suppressAutoHyphens/>
        <w:rPr>
          <w:rFonts w:ascii="Arial Narrow" w:hAnsi="Arial Narrow"/>
          <w:color w:val="auto"/>
          <w:sz w:val="24"/>
          <w:szCs w:val="24"/>
        </w:rPr>
      </w:pPr>
      <w:r w:rsidRPr="00077831">
        <w:rPr>
          <w:rFonts w:ascii="Arial Narrow" w:hAnsi="Arial Narrow"/>
          <w:color w:val="auto"/>
          <w:sz w:val="24"/>
          <w:szCs w:val="24"/>
        </w:rPr>
        <w:t xml:space="preserve">Tradiční lidová strava v období Dušiček, svátku svatého Martina a Adventu - workshop </w:t>
      </w:r>
    </w:p>
    <w:p w:rsidR="0031512A" w:rsidRPr="00077831" w:rsidRDefault="0031512A" w:rsidP="009717C8">
      <w:pPr>
        <w:pStyle w:val="Odstavecseseznamem"/>
        <w:tabs>
          <w:tab w:val="left" w:pos="8505"/>
        </w:tabs>
        <w:suppressAutoHyphens/>
        <w:rPr>
          <w:rFonts w:ascii="Arial Narrow" w:hAnsi="Arial Narrow"/>
          <w:color w:val="auto"/>
          <w:sz w:val="24"/>
          <w:szCs w:val="24"/>
        </w:rPr>
      </w:pPr>
      <w:r w:rsidRPr="00077831">
        <w:rPr>
          <w:rFonts w:ascii="Arial Narrow" w:hAnsi="Arial Narrow"/>
          <w:color w:val="auto"/>
          <w:sz w:val="24"/>
          <w:szCs w:val="24"/>
        </w:rPr>
        <w:lastRenderedPageBreak/>
        <w:t>Pečeme v muzeu</w:t>
      </w:r>
    </w:p>
    <w:p w:rsidR="007D458A" w:rsidRPr="00077831" w:rsidRDefault="008F527F" w:rsidP="00A568B8">
      <w:pPr>
        <w:tabs>
          <w:tab w:val="left" w:pos="8505"/>
        </w:tabs>
        <w:rPr>
          <w:rFonts w:ascii="Arial Narrow" w:hAnsi="Arial Narrow"/>
          <w:b/>
          <w:color w:val="auto"/>
        </w:rPr>
      </w:pPr>
      <w:r w:rsidRPr="00077831">
        <w:rPr>
          <w:rFonts w:ascii="Arial Narrow" w:hAnsi="Arial Narrow"/>
          <w:b/>
          <w:color w:val="auto"/>
        </w:rPr>
        <w:t>P</w:t>
      </w:r>
      <w:r w:rsidR="00923E43" w:rsidRPr="00077831">
        <w:rPr>
          <w:rFonts w:ascii="Arial Narrow" w:hAnsi="Arial Narrow"/>
          <w:b/>
          <w:color w:val="auto"/>
        </w:rPr>
        <w:t>opularizace</w:t>
      </w:r>
    </w:p>
    <w:p w:rsidR="00B75A51" w:rsidRPr="00077831" w:rsidRDefault="00B75A51" w:rsidP="00631426">
      <w:pPr>
        <w:pStyle w:val="Odstavecseseznamem"/>
        <w:numPr>
          <w:ilvl w:val="0"/>
          <w:numId w:val="17"/>
        </w:numPr>
        <w:tabs>
          <w:tab w:val="left" w:pos="8505"/>
        </w:tabs>
        <w:rPr>
          <w:rFonts w:ascii="Arial Narrow" w:eastAsia="Batang" w:hAnsi="Arial Narrow"/>
          <w:color w:val="auto"/>
          <w:sz w:val="24"/>
          <w:szCs w:val="24"/>
        </w:rPr>
      </w:pPr>
      <w:r w:rsidRPr="00077831">
        <w:rPr>
          <w:rFonts w:ascii="Arial Narrow" w:eastAsia="Batang" w:hAnsi="Arial Narrow"/>
          <w:color w:val="auto"/>
          <w:sz w:val="24"/>
          <w:szCs w:val="24"/>
        </w:rPr>
        <w:t>Příprava a realizace works</w:t>
      </w:r>
      <w:r w:rsidR="00FA16A8">
        <w:rPr>
          <w:rFonts w:ascii="Arial Narrow" w:eastAsia="Batang" w:hAnsi="Arial Narrow"/>
          <w:color w:val="auto"/>
          <w:sz w:val="24"/>
          <w:szCs w:val="24"/>
        </w:rPr>
        <w:t>h</w:t>
      </w:r>
      <w:r w:rsidRPr="00077831">
        <w:rPr>
          <w:rFonts w:ascii="Arial Narrow" w:eastAsia="Batang" w:hAnsi="Arial Narrow"/>
          <w:color w:val="auto"/>
          <w:sz w:val="24"/>
          <w:szCs w:val="24"/>
        </w:rPr>
        <w:t>opů Pečeme v muzeu (V. Jakouběová, I. Válková)</w:t>
      </w:r>
    </w:p>
    <w:p w:rsidR="00B75A51" w:rsidRPr="00077831" w:rsidRDefault="00B75A51" w:rsidP="00631426">
      <w:pPr>
        <w:pStyle w:val="Odstavecseseznamem"/>
        <w:numPr>
          <w:ilvl w:val="0"/>
          <w:numId w:val="17"/>
        </w:numPr>
        <w:tabs>
          <w:tab w:val="left" w:pos="8505"/>
        </w:tabs>
        <w:rPr>
          <w:rFonts w:ascii="Arial Narrow" w:eastAsia="Batang" w:hAnsi="Arial Narrow"/>
          <w:color w:val="auto"/>
          <w:sz w:val="24"/>
          <w:szCs w:val="24"/>
        </w:rPr>
      </w:pPr>
      <w:r w:rsidRPr="00077831">
        <w:rPr>
          <w:rFonts w:ascii="Arial Narrow" w:eastAsia="Batang" w:hAnsi="Arial Narrow"/>
          <w:color w:val="auto"/>
          <w:sz w:val="24"/>
          <w:szCs w:val="24"/>
        </w:rPr>
        <w:t>Příprava workshopu k výstavě Ze stébel a proutí (M. Havelková)</w:t>
      </w:r>
    </w:p>
    <w:p w:rsidR="008F527F" w:rsidRPr="00077831" w:rsidRDefault="008F527F" w:rsidP="00631426">
      <w:pPr>
        <w:pStyle w:val="Odstavecseseznamem"/>
        <w:numPr>
          <w:ilvl w:val="0"/>
          <w:numId w:val="17"/>
        </w:numPr>
        <w:tabs>
          <w:tab w:val="left" w:pos="8505"/>
        </w:tabs>
        <w:rPr>
          <w:rFonts w:ascii="Arial Narrow" w:eastAsia="Batang" w:hAnsi="Arial Narrow"/>
          <w:color w:val="auto"/>
          <w:sz w:val="24"/>
          <w:szCs w:val="24"/>
        </w:rPr>
      </w:pPr>
      <w:r w:rsidRPr="00077831">
        <w:rPr>
          <w:rFonts w:ascii="Arial Narrow" w:eastAsia="Batang" w:hAnsi="Arial Narrow"/>
          <w:color w:val="auto"/>
          <w:sz w:val="24"/>
          <w:szCs w:val="24"/>
        </w:rPr>
        <w:t>V babiččině kuchyni</w:t>
      </w:r>
      <w:r w:rsidR="000B4E27">
        <w:rPr>
          <w:rFonts w:ascii="Arial Narrow" w:eastAsia="Batang" w:hAnsi="Arial Narrow"/>
          <w:color w:val="auto"/>
          <w:sz w:val="24"/>
          <w:szCs w:val="24"/>
        </w:rPr>
        <w:t xml:space="preserve"> </w:t>
      </w:r>
      <w:r w:rsidR="00702486" w:rsidRPr="00077831">
        <w:rPr>
          <w:rFonts w:ascii="Arial Narrow" w:eastAsia="Batang" w:hAnsi="Arial Narrow"/>
          <w:color w:val="auto"/>
          <w:sz w:val="24"/>
          <w:szCs w:val="24"/>
        </w:rPr>
        <w:t>-</w:t>
      </w:r>
      <w:r w:rsidR="000B4E27">
        <w:rPr>
          <w:rFonts w:ascii="Arial Narrow" w:eastAsia="Batang" w:hAnsi="Arial Narrow"/>
          <w:color w:val="auto"/>
          <w:sz w:val="24"/>
          <w:szCs w:val="24"/>
        </w:rPr>
        <w:t xml:space="preserve"> </w:t>
      </w:r>
      <w:r w:rsidRPr="00077831">
        <w:rPr>
          <w:rFonts w:ascii="Arial Narrow" w:eastAsia="Batang" w:hAnsi="Arial Narrow"/>
          <w:color w:val="auto"/>
          <w:sz w:val="24"/>
          <w:szCs w:val="24"/>
        </w:rPr>
        <w:t>ČR sever, pravidelný pořad o zvykosloví a tradiční lidové stravě</w:t>
      </w:r>
    </w:p>
    <w:p w:rsidR="00B75A51" w:rsidRPr="00077831" w:rsidRDefault="00B75A51" w:rsidP="00631426">
      <w:pPr>
        <w:pStyle w:val="Odstavecseseznamem"/>
        <w:numPr>
          <w:ilvl w:val="0"/>
          <w:numId w:val="17"/>
        </w:numPr>
        <w:tabs>
          <w:tab w:val="left" w:pos="8505"/>
        </w:tabs>
        <w:rPr>
          <w:rFonts w:ascii="Arial Narrow" w:eastAsia="Batang" w:hAnsi="Arial Narrow"/>
          <w:color w:val="auto"/>
          <w:sz w:val="24"/>
          <w:szCs w:val="24"/>
        </w:rPr>
      </w:pPr>
      <w:r w:rsidRPr="00077831">
        <w:rPr>
          <w:rFonts w:ascii="Arial Narrow" w:eastAsia="Batang" w:hAnsi="Arial Narrow"/>
          <w:color w:val="auto"/>
          <w:sz w:val="24"/>
          <w:szCs w:val="24"/>
        </w:rPr>
        <w:t xml:space="preserve">Popularizace výstupů práce pověřeného pracoviště v tisku, sdělovacích prostředích (TV, ČR, ad.), spolupráce s ČTK a regionálními médii. </w:t>
      </w:r>
    </w:p>
    <w:p w:rsidR="003A6AD9" w:rsidRPr="00077831" w:rsidRDefault="003A6AD9" w:rsidP="00A568B8">
      <w:pPr>
        <w:tabs>
          <w:tab w:val="left" w:pos="8505"/>
        </w:tabs>
        <w:jc w:val="both"/>
        <w:rPr>
          <w:rFonts w:ascii="Arial Narrow" w:hAnsi="Arial Narrow"/>
          <w:b/>
          <w:color w:val="auto"/>
        </w:rPr>
      </w:pPr>
    </w:p>
    <w:p w:rsidR="008F3C21" w:rsidRPr="00077831" w:rsidRDefault="002B6E92" w:rsidP="00A568B8">
      <w:pPr>
        <w:tabs>
          <w:tab w:val="left" w:pos="8505"/>
        </w:tabs>
        <w:jc w:val="both"/>
        <w:rPr>
          <w:rFonts w:ascii="Arial Narrow" w:hAnsi="Arial Narrow"/>
          <w:b/>
          <w:color w:val="auto"/>
        </w:rPr>
      </w:pPr>
      <w:r w:rsidRPr="00077831">
        <w:rPr>
          <w:rFonts w:ascii="Arial Narrow" w:hAnsi="Arial Narrow"/>
          <w:b/>
          <w:color w:val="auto"/>
        </w:rPr>
        <w:t>Oddělení mineralogie</w:t>
      </w:r>
      <w:r w:rsidR="00B2601F" w:rsidRPr="00077831">
        <w:rPr>
          <w:rFonts w:ascii="Arial Narrow" w:hAnsi="Arial Narrow"/>
          <w:b/>
          <w:color w:val="auto"/>
        </w:rPr>
        <w:t xml:space="preserve"> </w:t>
      </w:r>
      <w:r w:rsidR="006D4277" w:rsidRPr="00077831">
        <w:rPr>
          <w:rFonts w:ascii="Arial Narrow" w:hAnsi="Arial Narrow"/>
          <w:b/>
          <w:color w:val="auto"/>
        </w:rPr>
        <w:t>-</w:t>
      </w:r>
      <w:r w:rsidRPr="00077831">
        <w:rPr>
          <w:rFonts w:ascii="Arial Narrow" w:hAnsi="Arial Narrow"/>
          <w:b/>
          <w:color w:val="auto"/>
        </w:rPr>
        <w:t xml:space="preserve"> Mgr. Jan Bubal</w:t>
      </w:r>
    </w:p>
    <w:p w:rsidR="00B6719D" w:rsidRPr="00077831" w:rsidRDefault="00B6719D" w:rsidP="00B6719D">
      <w:pPr>
        <w:rPr>
          <w:rFonts w:ascii="Arial Narrow" w:hAnsi="Arial Narrow" w:cstheme="minorHAnsi"/>
          <w:b/>
          <w:color w:val="auto"/>
        </w:rPr>
      </w:pPr>
      <w:r w:rsidRPr="00077831">
        <w:rPr>
          <w:rFonts w:ascii="Arial Narrow" w:hAnsi="Arial Narrow" w:cstheme="minorHAnsi"/>
          <w:b/>
          <w:color w:val="auto"/>
        </w:rPr>
        <w:t>Dlouhodobé projekty:</w:t>
      </w:r>
    </w:p>
    <w:p w:rsidR="00B6719D" w:rsidRPr="00077831" w:rsidRDefault="00B6719D" w:rsidP="002000A2">
      <w:pPr>
        <w:pStyle w:val="Odstavecseseznamem"/>
        <w:numPr>
          <w:ilvl w:val="0"/>
          <w:numId w:val="24"/>
        </w:numPr>
        <w:rPr>
          <w:rFonts w:ascii="Arial Narrow" w:hAnsi="Arial Narrow" w:cstheme="minorHAnsi"/>
          <w:color w:val="262626" w:themeColor="text1" w:themeTint="D9"/>
        </w:rPr>
      </w:pPr>
      <w:r w:rsidRPr="00077831">
        <w:rPr>
          <w:rFonts w:ascii="Arial Narrow" w:hAnsi="Arial Narrow" w:cstheme="minorHAnsi"/>
          <w:color w:val="262626" w:themeColor="text1" w:themeTint="D9"/>
        </w:rPr>
        <w:t xml:space="preserve">dokumentace a mineralogický výzkum v činných lomech, oblast Českého ráje a Podkrkonoší: Proseč, Bezděčín, Doubravice, Studenec, Košťálov, Kozákov </w:t>
      </w:r>
    </w:p>
    <w:p w:rsidR="00B6719D" w:rsidRPr="00077831" w:rsidRDefault="00B6719D" w:rsidP="002000A2">
      <w:pPr>
        <w:pStyle w:val="Odstavecseseznamem"/>
        <w:numPr>
          <w:ilvl w:val="0"/>
          <w:numId w:val="24"/>
        </w:numPr>
        <w:rPr>
          <w:rFonts w:ascii="Arial Narrow" w:hAnsi="Arial Narrow" w:cstheme="minorHAnsi"/>
          <w:color w:val="262626" w:themeColor="text1" w:themeTint="D9"/>
        </w:rPr>
      </w:pPr>
      <w:r w:rsidRPr="00077831">
        <w:rPr>
          <w:rFonts w:ascii="Arial Narrow" w:hAnsi="Arial Narrow" w:cstheme="minorHAnsi"/>
          <w:color w:val="262626" w:themeColor="text1" w:themeTint="D9"/>
        </w:rPr>
        <w:t>výzkum výskytů a původů drahých kamenů v Podkrkonoší</w:t>
      </w:r>
    </w:p>
    <w:p w:rsidR="00B6719D" w:rsidRPr="00077831" w:rsidRDefault="00B6719D" w:rsidP="002000A2">
      <w:pPr>
        <w:pStyle w:val="Odstavecseseznamem"/>
        <w:numPr>
          <w:ilvl w:val="0"/>
          <w:numId w:val="24"/>
        </w:numPr>
        <w:rPr>
          <w:rFonts w:ascii="Arial Narrow" w:hAnsi="Arial Narrow" w:cstheme="minorHAnsi"/>
          <w:color w:val="262626" w:themeColor="text1" w:themeTint="D9"/>
        </w:rPr>
      </w:pPr>
      <w:r w:rsidRPr="00077831">
        <w:rPr>
          <w:rFonts w:ascii="Arial Narrow" w:hAnsi="Arial Narrow" w:cstheme="minorHAnsi"/>
          <w:color w:val="262626" w:themeColor="text1" w:themeTint="D9"/>
        </w:rPr>
        <w:t>geochemický výzkum safírů z Jizerské louky, Českého středohoří a Podkrkonoší a následná srovnávací studie se safíry z celého světa pro určení původu českých safírů (ve spolupráci s PřF UK)</w:t>
      </w:r>
    </w:p>
    <w:p w:rsidR="00B6719D" w:rsidRPr="00077831" w:rsidRDefault="00B6719D" w:rsidP="002000A2">
      <w:pPr>
        <w:pStyle w:val="Odstavecseseznamem"/>
        <w:numPr>
          <w:ilvl w:val="0"/>
          <w:numId w:val="24"/>
        </w:numPr>
        <w:rPr>
          <w:rFonts w:ascii="Arial Narrow" w:hAnsi="Arial Narrow" w:cstheme="minorHAnsi"/>
          <w:color w:val="262626" w:themeColor="text1" w:themeTint="D9"/>
        </w:rPr>
      </w:pPr>
      <w:r w:rsidRPr="00077831">
        <w:rPr>
          <w:rFonts w:ascii="Arial Narrow" w:hAnsi="Arial Narrow" w:cstheme="minorHAnsi"/>
          <w:color w:val="262626" w:themeColor="text1" w:themeTint="D9"/>
        </w:rPr>
        <w:t>začátek výzkumu křemenných forem a minerálů Podkrkonoší tradičně využívaných pro umělecké a šperkařské účely a sběratelství (zahájení v roce 2018</w:t>
      </w:r>
      <w:r w:rsidR="00B25A47">
        <w:rPr>
          <w:rFonts w:ascii="Arial Narrow" w:hAnsi="Arial Narrow" w:cstheme="minorHAnsi"/>
          <w:color w:val="262626" w:themeColor="text1" w:themeTint="D9"/>
        </w:rPr>
        <w:t xml:space="preserve"> </w:t>
      </w:r>
      <w:r w:rsidR="00702486" w:rsidRPr="00077831">
        <w:rPr>
          <w:rFonts w:ascii="Arial Narrow" w:hAnsi="Arial Narrow" w:cstheme="minorHAnsi"/>
          <w:color w:val="262626" w:themeColor="text1" w:themeTint="D9"/>
        </w:rPr>
        <w:t>-</w:t>
      </w:r>
      <w:r w:rsidR="00B25A47">
        <w:rPr>
          <w:rFonts w:ascii="Arial Narrow" w:hAnsi="Arial Narrow" w:cstheme="minorHAnsi"/>
          <w:color w:val="262626" w:themeColor="text1" w:themeTint="D9"/>
        </w:rPr>
        <w:t xml:space="preserve"> </w:t>
      </w:r>
      <w:r w:rsidRPr="00077831">
        <w:rPr>
          <w:rFonts w:ascii="Arial Narrow" w:hAnsi="Arial Narrow" w:cstheme="minorHAnsi"/>
          <w:color w:val="262626" w:themeColor="text1" w:themeTint="D9"/>
        </w:rPr>
        <w:t>ukončení 2023)</w:t>
      </w:r>
      <w:r w:rsidR="00702486" w:rsidRPr="00077831">
        <w:rPr>
          <w:rFonts w:ascii="Arial Narrow" w:hAnsi="Arial Narrow" w:cstheme="minorHAnsi"/>
          <w:color w:val="262626" w:themeColor="text1" w:themeTint="D9"/>
        </w:rPr>
        <w:t>-</w:t>
      </w:r>
      <w:r w:rsidRPr="00077831">
        <w:rPr>
          <w:rFonts w:ascii="Arial Narrow" w:hAnsi="Arial Narrow" w:cstheme="minorHAnsi"/>
          <w:color w:val="262626" w:themeColor="text1" w:themeTint="D9"/>
        </w:rPr>
        <w:t>výsledek: každoroční etapové zprávy, dílčí publikace, popularizační knižní publikace (ve spolupráci několika institucí)</w:t>
      </w:r>
    </w:p>
    <w:p w:rsidR="00B6719D" w:rsidRPr="00077831" w:rsidRDefault="00B6719D" w:rsidP="002000A2">
      <w:pPr>
        <w:pStyle w:val="Odstavecseseznamem"/>
        <w:numPr>
          <w:ilvl w:val="0"/>
          <w:numId w:val="24"/>
        </w:numPr>
        <w:rPr>
          <w:rFonts w:ascii="Arial Narrow" w:hAnsi="Arial Narrow" w:cstheme="minorHAnsi"/>
          <w:b/>
          <w:color w:val="262626" w:themeColor="text1" w:themeTint="D9"/>
        </w:rPr>
      </w:pPr>
      <w:r w:rsidRPr="00077831">
        <w:rPr>
          <w:rFonts w:ascii="Arial Narrow" w:hAnsi="Arial Narrow" w:cstheme="minorHAnsi"/>
          <w:color w:val="262626" w:themeColor="text1" w:themeTint="D9"/>
        </w:rPr>
        <w:t>výzkum podkrkonošských achátů, určení jejich chemického a minerálního složení, které by mělo vést k odhalení jejich geneze</w:t>
      </w:r>
    </w:p>
    <w:p w:rsidR="00B6719D" w:rsidRPr="00077831" w:rsidRDefault="00B6719D" w:rsidP="00B6719D">
      <w:pPr>
        <w:rPr>
          <w:rFonts w:ascii="Arial Narrow" w:hAnsi="Arial Narrow" w:cstheme="minorHAnsi"/>
          <w:color w:val="auto"/>
        </w:rPr>
      </w:pPr>
      <w:r w:rsidRPr="00077831">
        <w:rPr>
          <w:rFonts w:ascii="Arial Narrow" w:hAnsi="Arial Narrow" w:cstheme="minorHAnsi"/>
          <w:b/>
          <w:color w:val="auto"/>
        </w:rPr>
        <w:t>Realizované výzkumné úkoly - dokončené</w:t>
      </w:r>
      <w:r w:rsidRPr="00077831">
        <w:rPr>
          <w:rFonts w:ascii="Arial Narrow" w:hAnsi="Arial Narrow" w:cstheme="minorHAnsi"/>
          <w:color w:val="auto"/>
        </w:rPr>
        <w:t xml:space="preserve">  </w:t>
      </w:r>
    </w:p>
    <w:p w:rsidR="00B6719D" w:rsidRPr="00077831" w:rsidRDefault="00B6719D" w:rsidP="002000A2">
      <w:pPr>
        <w:pStyle w:val="Odstavecseseznamem"/>
        <w:numPr>
          <w:ilvl w:val="0"/>
          <w:numId w:val="25"/>
        </w:numPr>
        <w:rPr>
          <w:rFonts w:ascii="Arial Narrow" w:hAnsi="Arial Narrow"/>
          <w:color w:val="262626" w:themeColor="text1" w:themeTint="D9"/>
        </w:rPr>
      </w:pPr>
      <w:r w:rsidRPr="00077831">
        <w:rPr>
          <w:rFonts w:ascii="Arial Narrow" w:hAnsi="Arial Narrow"/>
          <w:color w:val="262626" w:themeColor="text1" w:themeTint="D9"/>
        </w:rPr>
        <w:t>příprava sbírkových předmětů pro chronologickou a systematickou evidenci v souladu se z. č. 122/2000 Sb. v platném znění (fáze I)</w:t>
      </w:r>
    </w:p>
    <w:p w:rsidR="00B6719D" w:rsidRPr="00077831" w:rsidRDefault="00B6719D" w:rsidP="002000A2">
      <w:pPr>
        <w:pStyle w:val="Odstavecseseznamem"/>
        <w:numPr>
          <w:ilvl w:val="0"/>
          <w:numId w:val="25"/>
        </w:numPr>
        <w:rPr>
          <w:rFonts w:ascii="Arial Narrow" w:hAnsi="Arial Narrow"/>
          <w:color w:val="262626" w:themeColor="text1" w:themeTint="D9"/>
        </w:rPr>
      </w:pPr>
      <w:r w:rsidRPr="00077831">
        <w:rPr>
          <w:rFonts w:ascii="Arial Narrow" w:hAnsi="Arial Narrow"/>
          <w:color w:val="262626" w:themeColor="text1" w:themeTint="D9"/>
        </w:rPr>
        <w:t>konference o českém granátu, jejímž výsledkem je sborník článků vydaný jako ucelená recenzovaná publikace</w:t>
      </w:r>
    </w:p>
    <w:p w:rsidR="00B6719D" w:rsidRPr="00077831" w:rsidRDefault="00B6719D" w:rsidP="00B6719D">
      <w:pPr>
        <w:rPr>
          <w:rFonts w:ascii="Arial Narrow" w:hAnsi="Arial Narrow" w:cstheme="minorHAnsi"/>
          <w:b/>
          <w:color w:val="auto"/>
        </w:rPr>
      </w:pPr>
      <w:r w:rsidRPr="00077831">
        <w:rPr>
          <w:rFonts w:ascii="Arial Narrow" w:hAnsi="Arial Narrow" w:cstheme="minorHAnsi"/>
          <w:b/>
          <w:color w:val="auto"/>
        </w:rPr>
        <w:t>Výzkumné úkoly - rozpracované</w:t>
      </w:r>
    </w:p>
    <w:p w:rsidR="00B6719D" w:rsidRPr="00077831" w:rsidRDefault="00B6719D" w:rsidP="002000A2">
      <w:pPr>
        <w:pStyle w:val="Odstavecseseznamem"/>
        <w:numPr>
          <w:ilvl w:val="0"/>
          <w:numId w:val="26"/>
        </w:numPr>
        <w:rPr>
          <w:rFonts w:ascii="Arial Narrow" w:hAnsi="Arial Narrow"/>
          <w:color w:val="262626" w:themeColor="text1" w:themeTint="D9"/>
        </w:rPr>
      </w:pPr>
      <w:r w:rsidRPr="00077831">
        <w:rPr>
          <w:rFonts w:ascii="Arial Narrow" w:hAnsi="Arial Narrow" w:cstheme="minorHAnsi"/>
          <w:color w:val="262626" w:themeColor="text1" w:themeTint="D9"/>
        </w:rPr>
        <w:t>výzkum a zpracování neidentifikovaných minerálů z lokalit navštívených během roku 2019, a staršího dokumentačního materiálů</w:t>
      </w:r>
    </w:p>
    <w:p w:rsidR="000B188D" w:rsidRPr="00077831" w:rsidRDefault="000B188D" w:rsidP="00A568B8">
      <w:pPr>
        <w:tabs>
          <w:tab w:val="left" w:pos="8505"/>
        </w:tabs>
        <w:rPr>
          <w:rFonts w:ascii="Arial Narrow" w:hAnsi="Arial Narrow"/>
          <w:b/>
          <w:color w:val="auto"/>
          <w:spacing w:val="-2"/>
        </w:rPr>
      </w:pPr>
      <w:r w:rsidRPr="00077831">
        <w:rPr>
          <w:rFonts w:ascii="Arial Narrow" w:hAnsi="Arial Narrow"/>
          <w:b/>
          <w:color w:val="auto"/>
          <w:spacing w:val="-2"/>
        </w:rPr>
        <w:t>Konzultace bakalářských a diplomových prací, badatelé, učební hodiny</w:t>
      </w:r>
      <w:r w:rsidR="00AC0858" w:rsidRPr="00077831">
        <w:rPr>
          <w:rFonts w:ascii="Arial Narrow" w:hAnsi="Arial Narrow"/>
          <w:b/>
          <w:color w:val="auto"/>
          <w:spacing w:val="-2"/>
        </w:rPr>
        <w:t>, popularizace</w:t>
      </w:r>
    </w:p>
    <w:p w:rsidR="00BC228A" w:rsidRDefault="00B6719D" w:rsidP="002000A2">
      <w:pPr>
        <w:pStyle w:val="Odstavecseseznamem"/>
        <w:numPr>
          <w:ilvl w:val="0"/>
          <w:numId w:val="26"/>
        </w:numPr>
        <w:rPr>
          <w:rFonts w:ascii="Arial Narrow" w:hAnsi="Arial Narrow"/>
          <w:color w:val="auto"/>
        </w:rPr>
      </w:pPr>
      <w:r w:rsidRPr="00077831">
        <w:rPr>
          <w:rFonts w:ascii="Arial Narrow" w:hAnsi="Arial Narrow"/>
          <w:color w:val="auto"/>
        </w:rPr>
        <w:t>spolupráce se Střední uměleckoprůmyslovou školou a Vyšší odbornou školou, Turnov</w:t>
      </w:r>
      <w:r w:rsidR="00702486" w:rsidRPr="00077831">
        <w:rPr>
          <w:rFonts w:ascii="Arial Narrow" w:hAnsi="Arial Narrow"/>
          <w:color w:val="auto"/>
        </w:rPr>
        <w:t>-</w:t>
      </w:r>
      <w:r w:rsidRPr="00077831">
        <w:rPr>
          <w:rFonts w:ascii="Arial Narrow" w:hAnsi="Arial Narrow"/>
          <w:color w:val="auto"/>
        </w:rPr>
        <w:t xml:space="preserve">mineralogické </w:t>
      </w:r>
    </w:p>
    <w:p w:rsidR="00B6719D" w:rsidRPr="00077831" w:rsidRDefault="00B6719D" w:rsidP="00BC228A">
      <w:pPr>
        <w:pStyle w:val="Odstavecseseznamem"/>
        <w:rPr>
          <w:rFonts w:ascii="Arial Narrow" w:hAnsi="Arial Narrow"/>
          <w:color w:val="auto"/>
        </w:rPr>
      </w:pPr>
      <w:r w:rsidRPr="00077831">
        <w:rPr>
          <w:rFonts w:ascii="Arial Narrow" w:hAnsi="Arial Narrow"/>
          <w:color w:val="auto"/>
        </w:rPr>
        <w:t xml:space="preserve">a geologické přednášky k maturitním tématům, konzultace seminárních prací  </w:t>
      </w:r>
    </w:p>
    <w:p w:rsidR="00B6719D" w:rsidRPr="00077831" w:rsidRDefault="00B6719D" w:rsidP="002000A2">
      <w:pPr>
        <w:pStyle w:val="Odstavecseseznamem"/>
        <w:numPr>
          <w:ilvl w:val="0"/>
          <w:numId w:val="26"/>
        </w:numPr>
        <w:rPr>
          <w:rFonts w:ascii="Arial Narrow" w:hAnsi="Arial Narrow"/>
          <w:color w:val="auto"/>
        </w:rPr>
      </w:pPr>
      <w:r w:rsidRPr="00077831">
        <w:rPr>
          <w:rFonts w:ascii="Arial Narrow" w:hAnsi="Arial Narrow"/>
          <w:color w:val="auto"/>
        </w:rPr>
        <w:t>konzultace bakalářských a diplomových prací studentů z různých vysokých škol</w:t>
      </w:r>
    </w:p>
    <w:p w:rsidR="00B6719D" w:rsidRPr="00077831" w:rsidRDefault="00B6719D" w:rsidP="002000A2">
      <w:pPr>
        <w:pStyle w:val="Odstavecseseznamem"/>
        <w:numPr>
          <w:ilvl w:val="0"/>
          <w:numId w:val="26"/>
        </w:numPr>
        <w:rPr>
          <w:rFonts w:ascii="Arial Narrow" w:hAnsi="Arial Narrow"/>
          <w:color w:val="auto"/>
        </w:rPr>
      </w:pPr>
      <w:r w:rsidRPr="00077831">
        <w:rPr>
          <w:rFonts w:ascii="Arial Narrow" w:hAnsi="Arial Narrow"/>
          <w:color w:val="auto"/>
        </w:rPr>
        <w:t>konzultace pro společnost Granát, družstvo umělecké výroby, Turnov</w:t>
      </w:r>
    </w:p>
    <w:p w:rsidR="00B6719D" w:rsidRPr="00077831" w:rsidRDefault="00B6719D" w:rsidP="002000A2">
      <w:pPr>
        <w:pStyle w:val="Odstavecseseznamem"/>
        <w:numPr>
          <w:ilvl w:val="0"/>
          <w:numId w:val="26"/>
        </w:numPr>
        <w:rPr>
          <w:rFonts w:ascii="Arial Narrow" w:hAnsi="Arial Narrow"/>
          <w:color w:val="auto"/>
        </w:rPr>
      </w:pPr>
      <w:r w:rsidRPr="00077831">
        <w:rPr>
          <w:rFonts w:ascii="Arial Narrow" w:hAnsi="Arial Narrow"/>
          <w:color w:val="auto"/>
        </w:rPr>
        <w:t>konzultace pro veřejnost, určování minerálů a drahých kamenů</w:t>
      </w:r>
    </w:p>
    <w:p w:rsidR="00FF2600" w:rsidRPr="00077831" w:rsidRDefault="00874F1B" w:rsidP="00FF2600">
      <w:pPr>
        <w:pStyle w:val="Odstavecseseznamem"/>
        <w:tabs>
          <w:tab w:val="left" w:pos="8505"/>
        </w:tabs>
        <w:ind w:left="0"/>
        <w:rPr>
          <w:rFonts w:ascii="Arial Narrow" w:hAnsi="Arial Narrow"/>
          <w:color w:val="auto"/>
          <w:sz w:val="24"/>
          <w:szCs w:val="24"/>
        </w:rPr>
      </w:pPr>
      <w:r w:rsidRPr="00077831">
        <w:rPr>
          <w:rFonts w:ascii="Arial Narrow" w:hAnsi="Arial Narrow"/>
          <w:color w:val="auto"/>
          <w:sz w:val="24"/>
          <w:szCs w:val="24"/>
        </w:rPr>
        <w:t xml:space="preserve"> </w:t>
      </w:r>
    </w:p>
    <w:p w:rsidR="00B6719D" w:rsidRPr="00077831" w:rsidRDefault="00B6719D" w:rsidP="00FF2600">
      <w:pPr>
        <w:pStyle w:val="Odstavecseseznamem"/>
        <w:tabs>
          <w:tab w:val="left" w:pos="8505"/>
        </w:tabs>
        <w:spacing w:after="0"/>
        <w:ind w:left="0"/>
        <w:rPr>
          <w:rFonts w:ascii="Arial Narrow" w:hAnsi="Arial Narrow"/>
          <w:b/>
          <w:color w:val="auto"/>
        </w:rPr>
      </w:pPr>
      <w:r w:rsidRPr="00077831">
        <w:rPr>
          <w:rFonts w:ascii="Arial Narrow" w:hAnsi="Arial Narrow"/>
          <w:b/>
          <w:color w:val="auto"/>
        </w:rPr>
        <w:t>Výukový program</w:t>
      </w:r>
    </w:p>
    <w:p w:rsidR="00B6719D" w:rsidRPr="00077831" w:rsidRDefault="00B6719D" w:rsidP="00FF2600">
      <w:pPr>
        <w:rPr>
          <w:rFonts w:ascii="Arial Narrow" w:hAnsi="Arial Narrow"/>
          <w:color w:val="auto"/>
        </w:rPr>
      </w:pPr>
      <w:r w:rsidRPr="00077831">
        <w:rPr>
          <w:rFonts w:ascii="Arial Narrow" w:hAnsi="Arial Narrow"/>
          <w:color w:val="auto"/>
        </w:rPr>
        <w:t xml:space="preserve">Geologie a mineralogie pro žáky čtvrtých a pátých tříd základních škol (Středisko     </w:t>
      </w:r>
    </w:p>
    <w:p w:rsidR="00B6719D" w:rsidRPr="00077831" w:rsidRDefault="00B6719D" w:rsidP="00B6719D">
      <w:pPr>
        <w:rPr>
          <w:rFonts w:ascii="Arial Narrow" w:hAnsi="Arial Narrow"/>
          <w:color w:val="auto"/>
        </w:rPr>
      </w:pPr>
      <w:r w:rsidRPr="00077831">
        <w:rPr>
          <w:rFonts w:ascii="Arial Narrow" w:hAnsi="Arial Narrow"/>
          <w:color w:val="auto"/>
        </w:rPr>
        <w:t xml:space="preserve">volného času Žlutá ponorka Turnov) </w:t>
      </w:r>
    </w:p>
    <w:p w:rsidR="00B6719D" w:rsidRPr="00077831" w:rsidRDefault="00B6719D" w:rsidP="00B6719D">
      <w:pPr>
        <w:rPr>
          <w:rFonts w:ascii="Arial Narrow" w:hAnsi="Arial Narrow"/>
          <w:color w:val="auto"/>
        </w:rPr>
      </w:pPr>
      <w:r w:rsidRPr="00077831">
        <w:rPr>
          <w:rFonts w:ascii="Arial Narrow" w:hAnsi="Arial Narrow"/>
          <w:color w:val="auto"/>
        </w:rPr>
        <w:t>Počet výukových hodin: 15</w:t>
      </w:r>
    </w:p>
    <w:p w:rsidR="00B6719D" w:rsidRPr="00077831" w:rsidRDefault="00B6719D" w:rsidP="00B6719D">
      <w:pPr>
        <w:rPr>
          <w:rFonts w:ascii="Arial Narrow" w:hAnsi="Arial Narrow"/>
          <w:color w:val="auto"/>
        </w:rPr>
      </w:pPr>
    </w:p>
    <w:p w:rsidR="00B6719D" w:rsidRPr="00077831" w:rsidRDefault="000B4E27" w:rsidP="00B6719D">
      <w:pPr>
        <w:rPr>
          <w:rFonts w:ascii="Arial Narrow" w:hAnsi="Arial Narrow"/>
          <w:color w:val="auto"/>
        </w:rPr>
      </w:pPr>
      <w:r>
        <w:rPr>
          <w:rFonts w:ascii="Arial Narrow" w:hAnsi="Arial Narrow"/>
          <w:b/>
          <w:color w:val="auto"/>
        </w:rPr>
        <w:t xml:space="preserve"> </w:t>
      </w:r>
    </w:p>
    <w:p w:rsidR="00BC228A" w:rsidRDefault="00BC228A" w:rsidP="00A568B8">
      <w:pPr>
        <w:pStyle w:val="Odstavecseseznamem"/>
        <w:tabs>
          <w:tab w:val="left" w:pos="8505"/>
        </w:tabs>
        <w:ind w:left="0"/>
        <w:rPr>
          <w:rFonts w:ascii="Arial Narrow" w:hAnsi="Arial Narrow"/>
          <w:b/>
          <w:color w:val="auto"/>
          <w:sz w:val="24"/>
          <w:szCs w:val="24"/>
        </w:rPr>
      </w:pPr>
    </w:p>
    <w:p w:rsidR="00BC228A" w:rsidRDefault="00BC228A" w:rsidP="00A568B8">
      <w:pPr>
        <w:pStyle w:val="Odstavecseseznamem"/>
        <w:tabs>
          <w:tab w:val="left" w:pos="8505"/>
        </w:tabs>
        <w:ind w:left="0"/>
        <w:rPr>
          <w:rFonts w:ascii="Arial Narrow" w:hAnsi="Arial Narrow"/>
          <w:b/>
          <w:color w:val="auto"/>
          <w:sz w:val="24"/>
          <w:szCs w:val="24"/>
        </w:rPr>
      </w:pPr>
    </w:p>
    <w:p w:rsidR="00BC228A" w:rsidRDefault="00BC228A" w:rsidP="00A568B8">
      <w:pPr>
        <w:pStyle w:val="Odstavecseseznamem"/>
        <w:tabs>
          <w:tab w:val="left" w:pos="8505"/>
        </w:tabs>
        <w:ind w:left="0"/>
        <w:rPr>
          <w:rFonts w:ascii="Arial Narrow" w:hAnsi="Arial Narrow"/>
          <w:b/>
          <w:color w:val="auto"/>
          <w:sz w:val="24"/>
          <w:szCs w:val="24"/>
        </w:rPr>
      </w:pPr>
    </w:p>
    <w:p w:rsidR="0038548E" w:rsidRPr="00077831" w:rsidRDefault="002B6E92" w:rsidP="00A568B8">
      <w:pPr>
        <w:pStyle w:val="Odstavecseseznamem"/>
        <w:tabs>
          <w:tab w:val="left" w:pos="8505"/>
        </w:tabs>
        <w:ind w:left="0"/>
        <w:rPr>
          <w:rFonts w:ascii="Arial Narrow" w:hAnsi="Arial Narrow"/>
          <w:b/>
          <w:color w:val="auto"/>
          <w:sz w:val="24"/>
          <w:szCs w:val="24"/>
        </w:rPr>
      </w:pPr>
      <w:r w:rsidRPr="00077831">
        <w:rPr>
          <w:rFonts w:ascii="Arial Narrow" w:hAnsi="Arial Narrow"/>
          <w:b/>
          <w:color w:val="auto"/>
          <w:sz w:val="24"/>
          <w:szCs w:val="24"/>
        </w:rPr>
        <w:lastRenderedPageBreak/>
        <w:t>Oddělení historie umění</w:t>
      </w:r>
      <w:r w:rsidR="00732BEB" w:rsidRPr="00077831">
        <w:rPr>
          <w:rFonts w:ascii="Arial Narrow" w:hAnsi="Arial Narrow"/>
          <w:b/>
          <w:color w:val="auto"/>
          <w:sz w:val="24"/>
          <w:szCs w:val="24"/>
        </w:rPr>
        <w:t xml:space="preserve"> </w:t>
      </w:r>
      <w:r w:rsidR="006D4277" w:rsidRPr="00077831">
        <w:rPr>
          <w:rFonts w:ascii="Arial Narrow" w:hAnsi="Arial Narrow"/>
          <w:b/>
          <w:color w:val="auto"/>
          <w:sz w:val="24"/>
          <w:szCs w:val="24"/>
        </w:rPr>
        <w:t>-</w:t>
      </w:r>
      <w:r w:rsidRPr="00077831">
        <w:rPr>
          <w:rFonts w:ascii="Arial Narrow" w:hAnsi="Arial Narrow"/>
          <w:b/>
          <w:color w:val="auto"/>
          <w:sz w:val="24"/>
          <w:szCs w:val="24"/>
        </w:rPr>
        <w:t xml:space="preserve"> PhDr. Miroslav Cogan</w:t>
      </w:r>
      <w:r w:rsidRPr="00077831">
        <w:rPr>
          <w:rFonts w:ascii="Arial Narrow" w:hAnsi="Arial Narrow"/>
          <w:color w:val="auto"/>
          <w:sz w:val="24"/>
          <w:szCs w:val="24"/>
        </w:rPr>
        <w:t xml:space="preserve"> </w:t>
      </w:r>
      <w:r w:rsidRPr="00077831">
        <w:rPr>
          <w:rFonts w:ascii="Arial Narrow" w:hAnsi="Arial Narrow"/>
          <w:b/>
          <w:color w:val="auto"/>
          <w:sz w:val="24"/>
          <w:szCs w:val="24"/>
        </w:rPr>
        <w:t xml:space="preserve"> </w:t>
      </w:r>
    </w:p>
    <w:p w:rsidR="002A6224" w:rsidRPr="00077831" w:rsidRDefault="002A6224" w:rsidP="002A6224">
      <w:pPr>
        <w:rPr>
          <w:rFonts w:ascii="Arial Narrow" w:hAnsi="Arial Narrow"/>
          <w:b/>
          <w:color w:val="auto"/>
        </w:rPr>
      </w:pPr>
      <w:r w:rsidRPr="00077831">
        <w:rPr>
          <w:rFonts w:ascii="Arial Narrow" w:hAnsi="Arial Narrow"/>
          <w:b/>
          <w:color w:val="auto"/>
        </w:rPr>
        <w:t>Dlouhodobé projekty probíhající</w:t>
      </w:r>
    </w:p>
    <w:p w:rsidR="002A6224" w:rsidRPr="00751D9D" w:rsidRDefault="002A6224" w:rsidP="00BC228A">
      <w:pPr>
        <w:pStyle w:val="Odstavecseseznamem"/>
        <w:numPr>
          <w:ilvl w:val="0"/>
          <w:numId w:val="27"/>
        </w:numPr>
        <w:suppressAutoHyphens/>
        <w:ind w:left="714" w:hanging="357"/>
        <w:rPr>
          <w:rFonts w:ascii="Arial Narrow" w:hAnsi="Arial Narrow"/>
          <w:color w:val="auto"/>
          <w:sz w:val="24"/>
          <w:szCs w:val="24"/>
        </w:rPr>
      </w:pPr>
      <w:r w:rsidRPr="00751D9D">
        <w:rPr>
          <w:rFonts w:ascii="Arial Narrow" w:hAnsi="Arial Narrow"/>
          <w:color w:val="auto"/>
          <w:sz w:val="24"/>
          <w:szCs w:val="24"/>
        </w:rPr>
        <w:t xml:space="preserve">Drobné kamenické památky v Pojizeří, doplnění terénního </w:t>
      </w:r>
      <w:r w:rsidR="00BC228A" w:rsidRPr="00751D9D">
        <w:rPr>
          <w:rFonts w:ascii="Arial Narrow" w:hAnsi="Arial Narrow"/>
          <w:color w:val="auto"/>
          <w:sz w:val="24"/>
          <w:szCs w:val="24"/>
        </w:rPr>
        <w:t>výzkumu a pořízení</w:t>
      </w:r>
      <w:r w:rsidRPr="00751D9D">
        <w:rPr>
          <w:rFonts w:ascii="Arial Narrow" w:hAnsi="Arial Narrow"/>
          <w:color w:val="auto"/>
          <w:sz w:val="24"/>
          <w:szCs w:val="24"/>
        </w:rPr>
        <w:t xml:space="preserve"> kvalitní </w:t>
      </w:r>
      <w:r w:rsidR="00BC228A" w:rsidRPr="00751D9D">
        <w:rPr>
          <w:rFonts w:ascii="Arial Narrow" w:hAnsi="Arial Narrow"/>
          <w:color w:val="auto"/>
          <w:sz w:val="24"/>
          <w:szCs w:val="24"/>
        </w:rPr>
        <w:t>fotodokument</w:t>
      </w:r>
      <w:r w:rsidR="00BC228A" w:rsidRPr="00751D9D">
        <w:rPr>
          <w:rFonts w:ascii="Arial Narrow" w:hAnsi="Arial Narrow"/>
          <w:color w:val="auto"/>
          <w:sz w:val="24"/>
          <w:szCs w:val="24"/>
        </w:rPr>
        <w:t>a</w:t>
      </w:r>
      <w:r w:rsidR="00BC228A" w:rsidRPr="00751D9D">
        <w:rPr>
          <w:rFonts w:ascii="Arial Narrow" w:hAnsi="Arial Narrow"/>
          <w:color w:val="auto"/>
          <w:sz w:val="24"/>
          <w:szCs w:val="24"/>
        </w:rPr>
        <w:t>ce pro</w:t>
      </w:r>
      <w:r w:rsidRPr="00751D9D">
        <w:rPr>
          <w:rFonts w:ascii="Arial Narrow" w:hAnsi="Arial Narrow"/>
          <w:color w:val="auto"/>
          <w:sz w:val="24"/>
          <w:szCs w:val="24"/>
        </w:rPr>
        <w:t xml:space="preserve"> publikační výstup </w:t>
      </w:r>
    </w:p>
    <w:p w:rsidR="002A6224" w:rsidRPr="00751D9D" w:rsidRDefault="002A6224" w:rsidP="00BC228A">
      <w:pPr>
        <w:pStyle w:val="Odstavecseseznamem"/>
        <w:numPr>
          <w:ilvl w:val="0"/>
          <w:numId w:val="27"/>
        </w:numPr>
        <w:suppressAutoHyphens/>
        <w:ind w:left="714" w:hanging="357"/>
        <w:rPr>
          <w:rFonts w:ascii="Arial Narrow" w:hAnsi="Arial Narrow"/>
          <w:color w:val="auto"/>
          <w:sz w:val="24"/>
          <w:szCs w:val="24"/>
        </w:rPr>
      </w:pPr>
      <w:r w:rsidRPr="00751D9D">
        <w:rPr>
          <w:rFonts w:ascii="Arial Narrow" w:hAnsi="Arial Narrow"/>
          <w:color w:val="auto"/>
          <w:sz w:val="24"/>
          <w:szCs w:val="24"/>
        </w:rPr>
        <w:t xml:space="preserve">Pokračování archivního průzkumu: </w:t>
      </w:r>
      <w:proofErr w:type="spellStart"/>
      <w:r w:rsidRPr="00751D9D">
        <w:rPr>
          <w:rFonts w:ascii="Arial Narrow" w:hAnsi="Arial Narrow"/>
          <w:color w:val="auto"/>
          <w:sz w:val="24"/>
          <w:szCs w:val="24"/>
        </w:rPr>
        <w:t>SOkA</w:t>
      </w:r>
      <w:proofErr w:type="spellEnd"/>
      <w:r w:rsidRPr="00751D9D">
        <w:rPr>
          <w:rFonts w:ascii="Arial Narrow" w:hAnsi="Arial Narrow"/>
          <w:color w:val="auto"/>
          <w:sz w:val="24"/>
          <w:szCs w:val="24"/>
        </w:rPr>
        <w:t xml:space="preserve"> Mladá Boleslav  </w:t>
      </w:r>
    </w:p>
    <w:p w:rsidR="002A6224" w:rsidRPr="00751D9D" w:rsidRDefault="002A6224" w:rsidP="00BC228A">
      <w:pPr>
        <w:pStyle w:val="Odstavecseseznamem"/>
        <w:numPr>
          <w:ilvl w:val="0"/>
          <w:numId w:val="27"/>
        </w:numPr>
        <w:suppressAutoHyphens/>
        <w:ind w:left="714" w:hanging="357"/>
        <w:rPr>
          <w:rFonts w:ascii="Arial Narrow" w:hAnsi="Arial Narrow"/>
          <w:color w:val="auto"/>
          <w:sz w:val="24"/>
          <w:szCs w:val="24"/>
        </w:rPr>
      </w:pPr>
      <w:r w:rsidRPr="00751D9D">
        <w:rPr>
          <w:rFonts w:ascii="Arial Narrow" w:hAnsi="Arial Narrow"/>
          <w:color w:val="auto"/>
          <w:sz w:val="24"/>
          <w:szCs w:val="24"/>
        </w:rPr>
        <w:t>Průzkum digitalizovaných matrik v rámci výzkumu lidových kameníků</w:t>
      </w:r>
    </w:p>
    <w:p w:rsidR="002A6224" w:rsidRPr="00751D9D" w:rsidRDefault="002A6224" w:rsidP="00BC228A">
      <w:pPr>
        <w:pStyle w:val="Odstavecseseznamem"/>
        <w:numPr>
          <w:ilvl w:val="0"/>
          <w:numId w:val="27"/>
        </w:numPr>
        <w:suppressAutoHyphens/>
        <w:ind w:left="714" w:hanging="357"/>
        <w:rPr>
          <w:rFonts w:ascii="Arial Narrow" w:hAnsi="Arial Narrow"/>
          <w:color w:val="auto"/>
          <w:sz w:val="24"/>
          <w:szCs w:val="24"/>
        </w:rPr>
      </w:pPr>
      <w:r w:rsidRPr="00751D9D">
        <w:rPr>
          <w:rFonts w:ascii="Arial Narrow" w:hAnsi="Arial Narrow"/>
          <w:color w:val="auto"/>
          <w:sz w:val="24"/>
          <w:szCs w:val="24"/>
        </w:rPr>
        <w:t xml:space="preserve">Příprava a realizace výstavy </w:t>
      </w:r>
      <w:proofErr w:type="spellStart"/>
      <w:r w:rsidRPr="00751D9D">
        <w:rPr>
          <w:rFonts w:ascii="Arial Narrow" w:hAnsi="Arial Narrow"/>
          <w:color w:val="auto"/>
          <w:sz w:val="24"/>
          <w:szCs w:val="24"/>
        </w:rPr>
        <w:t>reGenerace</w:t>
      </w:r>
      <w:proofErr w:type="spellEnd"/>
      <w:r w:rsidRPr="00751D9D">
        <w:rPr>
          <w:rFonts w:ascii="Arial Narrow" w:hAnsi="Arial Narrow"/>
          <w:color w:val="auto"/>
          <w:sz w:val="24"/>
          <w:szCs w:val="24"/>
        </w:rPr>
        <w:t xml:space="preserve"> 4.</w:t>
      </w:r>
    </w:p>
    <w:p w:rsidR="002A6224" w:rsidRPr="00751D9D" w:rsidRDefault="002A6224" w:rsidP="00BC228A">
      <w:pPr>
        <w:pStyle w:val="Odstavecseseznamem"/>
        <w:numPr>
          <w:ilvl w:val="0"/>
          <w:numId w:val="27"/>
        </w:numPr>
        <w:suppressAutoHyphens/>
        <w:ind w:left="714" w:hanging="357"/>
        <w:rPr>
          <w:rFonts w:ascii="Arial Narrow" w:hAnsi="Arial Narrow"/>
          <w:color w:val="auto"/>
          <w:sz w:val="24"/>
          <w:szCs w:val="24"/>
        </w:rPr>
      </w:pPr>
      <w:r w:rsidRPr="00751D9D">
        <w:rPr>
          <w:rFonts w:ascii="Arial Narrow" w:hAnsi="Arial Narrow"/>
          <w:color w:val="auto"/>
          <w:sz w:val="24"/>
          <w:szCs w:val="24"/>
        </w:rPr>
        <w:t xml:space="preserve">Příprava 26. </w:t>
      </w:r>
      <w:proofErr w:type="spellStart"/>
      <w:r w:rsidRPr="00751D9D">
        <w:rPr>
          <w:rFonts w:ascii="Arial Narrow" w:hAnsi="Arial Narrow"/>
          <w:color w:val="auto"/>
          <w:sz w:val="24"/>
          <w:szCs w:val="24"/>
        </w:rPr>
        <w:t>mezinár</w:t>
      </w:r>
      <w:proofErr w:type="spellEnd"/>
      <w:r w:rsidRPr="00751D9D">
        <w:rPr>
          <w:rFonts w:ascii="Arial Narrow" w:hAnsi="Arial Narrow"/>
          <w:color w:val="auto"/>
          <w:sz w:val="24"/>
          <w:szCs w:val="24"/>
        </w:rPr>
        <w:t xml:space="preserve">. </w:t>
      </w:r>
      <w:proofErr w:type="gramStart"/>
      <w:r w:rsidRPr="00751D9D">
        <w:rPr>
          <w:rFonts w:ascii="Arial Narrow" w:hAnsi="Arial Narrow"/>
          <w:color w:val="auto"/>
          <w:sz w:val="24"/>
          <w:szCs w:val="24"/>
        </w:rPr>
        <w:t>sympozia</w:t>
      </w:r>
      <w:proofErr w:type="gramEnd"/>
      <w:r w:rsidRPr="00751D9D">
        <w:rPr>
          <w:rFonts w:ascii="Arial Narrow" w:hAnsi="Arial Narrow"/>
          <w:color w:val="auto"/>
          <w:sz w:val="24"/>
          <w:szCs w:val="24"/>
        </w:rPr>
        <w:t xml:space="preserve"> šperku 2020 (grant, korespondence, zajištění ubytování, materiálu, v</w:t>
      </w:r>
      <w:r w:rsidRPr="00751D9D">
        <w:rPr>
          <w:rFonts w:ascii="Arial Narrow" w:hAnsi="Arial Narrow"/>
          <w:color w:val="auto"/>
          <w:sz w:val="24"/>
          <w:szCs w:val="24"/>
        </w:rPr>
        <w:t>y</w:t>
      </w:r>
      <w:r w:rsidR="003A6AD9" w:rsidRPr="00751D9D">
        <w:rPr>
          <w:rFonts w:ascii="Arial Narrow" w:hAnsi="Arial Narrow"/>
          <w:color w:val="auto"/>
          <w:sz w:val="24"/>
          <w:szCs w:val="24"/>
        </w:rPr>
        <w:t>bavení dílny</w:t>
      </w:r>
    </w:p>
    <w:p w:rsidR="002A6224" w:rsidRPr="00751D9D" w:rsidRDefault="002A6224" w:rsidP="00BC228A">
      <w:pPr>
        <w:pStyle w:val="Odstavecseseznamem"/>
        <w:numPr>
          <w:ilvl w:val="0"/>
          <w:numId w:val="27"/>
        </w:numPr>
        <w:suppressAutoHyphens/>
        <w:ind w:left="714" w:hanging="357"/>
        <w:rPr>
          <w:rFonts w:ascii="Arial Narrow" w:hAnsi="Arial Narrow"/>
          <w:color w:val="auto"/>
          <w:sz w:val="24"/>
          <w:szCs w:val="24"/>
        </w:rPr>
      </w:pPr>
      <w:r w:rsidRPr="00751D9D">
        <w:rPr>
          <w:rFonts w:ascii="Arial Narrow" w:hAnsi="Arial Narrow"/>
          <w:color w:val="auto"/>
          <w:sz w:val="24"/>
          <w:szCs w:val="24"/>
        </w:rPr>
        <w:t xml:space="preserve">Pokračování projektu digitalizace sbírek, zajištění obalů a skladových prvků  </w:t>
      </w:r>
    </w:p>
    <w:p w:rsidR="00BC228A" w:rsidRDefault="002A6224" w:rsidP="00BC228A">
      <w:pPr>
        <w:pStyle w:val="Odstavecseseznamem"/>
        <w:numPr>
          <w:ilvl w:val="0"/>
          <w:numId w:val="27"/>
        </w:numPr>
        <w:suppressAutoHyphens/>
        <w:ind w:left="714" w:hanging="357"/>
        <w:rPr>
          <w:rFonts w:ascii="Arial Narrow" w:hAnsi="Arial Narrow"/>
          <w:color w:val="auto"/>
          <w:sz w:val="24"/>
          <w:szCs w:val="24"/>
        </w:rPr>
      </w:pPr>
      <w:r w:rsidRPr="00751D9D">
        <w:rPr>
          <w:rFonts w:ascii="Arial Narrow" w:hAnsi="Arial Narrow"/>
          <w:color w:val="auto"/>
          <w:sz w:val="24"/>
          <w:szCs w:val="24"/>
        </w:rPr>
        <w:t xml:space="preserve">Digitalizace sbírek, ukončení 1. fáze - digitalizace staré grafiky a kresby, pokračující digitalizace grafiky a kresby 20. stol., technická příprava a zahájení digitalizace sbírky šperků </w:t>
      </w:r>
    </w:p>
    <w:p w:rsidR="002A6224" w:rsidRPr="00751D9D" w:rsidRDefault="002A6224" w:rsidP="00BC228A">
      <w:pPr>
        <w:pStyle w:val="Odstavecseseznamem"/>
        <w:suppressAutoHyphens/>
        <w:ind w:left="714"/>
        <w:rPr>
          <w:rFonts w:ascii="Arial Narrow" w:hAnsi="Arial Narrow"/>
          <w:color w:val="auto"/>
          <w:sz w:val="24"/>
          <w:szCs w:val="24"/>
        </w:rPr>
      </w:pPr>
      <w:r w:rsidRPr="00751D9D">
        <w:rPr>
          <w:rFonts w:ascii="Arial Narrow" w:hAnsi="Arial Narrow"/>
          <w:color w:val="auto"/>
          <w:sz w:val="24"/>
          <w:szCs w:val="24"/>
        </w:rPr>
        <w:t>a digitalizace obrazů (malby)</w:t>
      </w:r>
    </w:p>
    <w:p w:rsidR="002A6224" w:rsidRPr="00751D9D" w:rsidRDefault="00FA16A8" w:rsidP="00BC228A">
      <w:pPr>
        <w:pStyle w:val="Odstavecseseznamem"/>
        <w:numPr>
          <w:ilvl w:val="0"/>
          <w:numId w:val="27"/>
        </w:numPr>
        <w:suppressAutoHyphens/>
        <w:ind w:left="714" w:hanging="357"/>
        <w:rPr>
          <w:rFonts w:ascii="Arial Narrow" w:hAnsi="Arial Narrow"/>
          <w:color w:val="auto"/>
          <w:sz w:val="24"/>
          <w:szCs w:val="24"/>
        </w:rPr>
      </w:pPr>
      <w:r w:rsidRPr="00751D9D">
        <w:rPr>
          <w:rFonts w:ascii="Arial Narrow" w:hAnsi="Arial Narrow"/>
          <w:color w:val="auto"/>
          <w:sz w:val="24"/>
          <w:szCs w:val="24"/>
        </w:rPr>
        <w:t xml:space="preserve">Příprava a metodický dohled </w:t>
      </w:r>
      <w:r w:rsidR="002A6224" w:rsidRPr="00751D9D">
        <w:rPr>
          <w:rFonts w:ascii="Arial Narrow" w:hAnsi="Arial Narrow"/>
          <w:color w:val="auto"/>
          <w:sz w:val="24"/>
          <w:szCs w:val="24"/>
        </w:rPr>
        <w:t>Restaurování obrazů, I. etapa (</w:t>
      </w:r>
      <w:proofErr w:type="spellStart"/>
      <w:r w:rsidR="002A6224" w:rsidRPr="00751D9D">
        <w:rPr>
          <w:rFonts w:ascii="Arial Narrow" w:hAnsi="Arial Narrow"/>
          <w:color w:val="auto"/>
          <w:sz w:val="24"/>
          <w:szCs w:val="24"/>
        </w:rPr>
        <w:t>IROP</w:t>
      </w:r>
      <w:proofErr w:type="spellEnd"/>
      <w:r w:rsidR="002A6224" w:rsidRPr="00751D9D">
        <w:rPr>
          <w:rFonts w:ascii="Arial Narrow" w:hAnsi="Arial Narrow"/>
          <w:color w:val="auto"/>
          <w:sz w:val="24"/>
          <w:szCs w:val="24"/>
        </w:rPr>
        <w:t>), realizace projektu restaurování o</w:t>
      </w:r>
      <w:r w:rsidR="002A6224" w:rsidRPr="00751D9D">
        <w:rPr>
          <w:rFonts w:ascii="Arial Narrow" w:hAnsi="Arial Narrow"/>
          <w:color w:val="auto"/>
          <w:sz w:val="24"/>
          <w:szCs w:val="24"/>
        </w:rPr>
        <w:t>b</w:t>
      </w:r>
      <w:r w:rsidR="002A6224" w:rsidRPr="00751D9D">
        <w:rPr>
          <w:rFonts w:ascii="Arial Narrow" w:hAnsi="Arial Narrow"/>
          <w:color w:val="auto"/>
          <w:sz w:val="24"/>
          <w:szCs w:val="24"/>
        </w:rPr>
        <w:t>razu sv.</w:t>
      </w:r>
      <w:r w:rsidRPr="00751D9D">
        <w:rPr>
          <w:rFonts w:ascii="Arial Narrow" w:hAnsi="Arial Narrow"/>
          <w:color w:val="auto"/>
          <w:sz w:val="24"/>
          <w:szCs w:val="24"/>
        </w:rPr>
        <w:t xml:space="preserve"> </w:t>
      </w:r>
      <w:r w:rsidR="002A6224" w:rsidRPr="00751D9D">
        <w:rPr>
          <w:rFonts w:ascii="Arial Narrow" w:hAnsi="Arial Narrow"/>
          <w:color w:val="auto"/>
          <w:sz w:val="24"/>
          <w:szCs w:val="24"/>
        </w:rPr>
        <w:t>František poustevník</w:t>
      </w:r>
    </w:p>
    <w:p w:rsidR="002A6224" w:rsidRPr="00751D9D" w:rsidRDefault="002A6224" w:rsidP="00BC228A">
      <w:pPr>
        <w:pStyle w:val="Odstavecseseznamem"/>
        <w:numPr>
          <w:ilvl w:val="0"/>
          <w:numId w:val="27"/>
        </w:numPr>
        <w:suppressAutoHyphens/>
        <w:ind w:left="714" w:hanging="357"/>
        <w:rPr>
          <w:rFonts w:ascii="Arial Narrow" w:hAnsi="Arial Narrow"/>
          <w:color w:val="auto"/>
          <w:sz w:val="24"/>
          <w:szCs w:val="24"/>
        </w:rPr>
      </w:pPr>
      <w:r w:rsidRPr="00751D9D">
        <w:rPr>
          <w:rFonts w:ascii="Arial Narrow" w:hAnsi="Arial Narrow"/>
          <w:color w:val="auto"/>
          <w:sz w:val="24"/>
          <w:szCs w:val="24"/>
        </w:rPr>
        <w:t>účast v komisi pro restaurování sochy sv. Agáty v Příšovicích</w:t>
      </w:r>
    </w:p>
    <w:p w:rsidR="002A6224" w:rsidRPr="00751D9D" w:rsidRDefault="002A6224" w:rsidP="00BC228A">
      <w:pPr>
        <w:pStyle w:val="Odstavecseseznamem"/>
        <w:numPr>
          <w:ilvl w:val="0"/>
          <w:numId w:val="27"/>
        </w:numPr>
        <w:suppressAutoHyphens/>
        <w:ind w:left="714" w:hanging="357"/>
        <w:rPr>
          <w:rFonts w:ascii="Arial Narrow" w:hAnsi="Arial Narrow"/>
          <w:color w:val="auto"/>
          <w:sz w:val="24"/>
          <w:szCs w:val="24"/>
        </w:rPr>
      </w:pPr>
      <w:r w:rsidRPr="00751D9D">
        <w:rPr>
          <w:rFonts w:ascii="Arial Narrow" w:hAnsi="Arial Narrow"/>
          <w:color w:val="auto"/>
          <w:sz w:val="24"/>
          <w:szCs w:val="24"/>
        </w:rPr>
        <w:t>fotodokumentace vybraných exponátů pro potřeby jiných oddělení nebo subjektů k publikačnímu využití</w:t>
      </w:r>
    </w:p>
    <w:p w:rsidR="002A6224" w:rsidRPr="00077831" w:rsidRDefault="002A6224" w:rsidP="002A6224">
      <w:pPr>
        <w:rPr>
          <w:rFonts w:ascii="Arial Narrow" w:hAnsi="Arial Narrow"/>
          <w:color w:val="auto"/>
        </w:rPr>
      </w:pPr>
      <w:r w:rsidRPr="00077831">
        <w:rPr>
          <w:rFonts w:ascii="Arial Narrow" w:hAnsi="Arial Narrow"/>
          <w:b/>
          <w:color w:val="auto"/>
        </w:rPr>
        <w:t>Realizované výzkumné úkoly - dokončené</w:t>
      </w:r>
      <w:r w:rsidRPr="00077831">
        <w:rPr>
          <w:rFonts w:ascii="Arial Narrow" w:hAnsi="Arial Narrow"/>
          <w:color w:val="auto"/>
        </w:rPr>
        <w:t xml:space="preserve">:  </w:t>
      </w:r>
    </w:p>
    <w:p w:rsidR="002A6224" w:rsidRPr="00077831" w:rsidRDefault="002A6224" w:rsidP="002000A2">
      <w:pPr>
        <w:pStyle w:val="Odstavecseseznamem"/>
        <w:numPr>
          <w:ilvl w:val="0"/>
          <w:numId w:val="28"/>
        </w:numPr>
        <w:rPr>
          <w:rFonts w:ascii="Arial Narrow" w:hAnsi="Arial Narrow"/>
          <w:color w:val="4A442A" w:themeColor="background2" w:themeShade="40"/>
        </w:rPr>
      </w:pPr>
      <w:r w:rsidRPr="00077831">
        <w:rPr>
          <w:rFonts w:ascii="Arial Narrow" w:hAnsi="Arial Narrow"/>
          <w:color w:val="auto"/>
        </w:rPr>
        <w:t>Drobné kamenické památky v Pojizeří, doplnění terénního výzkumu o okrajové části zkoumané oblasti Pojizeří: dokončen průzkum fondů farních úřadů v </w:t>
      </w:r>
      <w:proofErr w:type="spellStart"/>
      <w:r w:rsidRPr="00077831">
        <w:rPr>
          <w:rFonts w:ascii="Arial Narrow" w:hAnsi="Arial Narrow"/>
          <w:color w:val="auto"/>
        </w:rPr>
        <w:t>SOkA</w:t>
      </w:r>
      <w:proofErr w:type="spellEnd"/>
      <w:r w:rsidRPr="00077831">
        <w:rPr>
          <w:rFonts w:ascii="Arial Narrow" w:hAnsi="Arial Narrow"/>
          <w:color w:val="auto"/>
        </w:rPr>
        <w:t xml:space="preserve"> Jablonec n. N. a Liberec</w:t>
      </w:r>
      <w:r w:rsidRPr="00077831">
        <w:rPr>
          <w:rFonts w:ascii="Arial Narrow" w:hAnsi="Arial Narrow"/>
          <w:color w:val="4A442A" w:themeColor="background2" w:themeShade="40"/>
        </w:rPr>
        <w:t>.</w:t>
      </w:r>
    </w:p>
    <w:p w:rsidR="00AC02A0" w:rsidRDefault="005F3FCD" w:rsidP="00A568B8">
      <w:pPr>
        <w:tabs>
          <w:tab w:val="left" w:pos="8505"/>
        </w:tabs>
        <w:rPr>
          <w:rFonts w:ascii="Arial Narrow" w:hAnsi="Arial Narrow"/>
          <w:b/>
          <w:color w:val="auto"/>
          <w:spacing w:val="-2"/>
        </w:rPr>
      </w:pPr>
      <w:r w:rsidRPr="00077831">
        <w:rPr>
          <w:rFonts w:ascii="Arial Narrow" w:hAnsi="Arial Narrow"/>
          <w:b/>
          <w:color w:val="auto"/>
          <w:spacing w:val="-2"/>
        </w:rPr>
        <w:t>Konzultace bakalářských a diplomových prací, badatelé, učební hodiny, popularizace</w:t>
      </w:r>
    </w:p>
    <w:p w:rsidR="007B2D5A" w:rsidRPr="00751D9D" w:rsidRDefault="00BC228A" w:rsidP="00751D9D">
      <w:pPr>
        <w:suppressAutoHyphens/>
        <w:rPr>
          <w:rFonts w:ascii="Arial Narrow" w:hAnsi="Arial Narrow"/>
          <w:color w:val="4A442A" w:themeColor="background2" w:themeShade="40"/>
        </w:rPr>
      </w:pPr>
      <w:r w:rsidRPr="00751D9D">
        <w:rPr>
          <w:rFonts w:ascii="Arial Narrow" w:hAnsi="Arial Narrow"/>
          <w:color w:val="4A442A" w:themeColor="background2" w:themeShade="40"/>
        </w:rPr>
        <w:t>Nejviditelnější</w:t>
      </w:r>
      <w:r w:rsidR="007B2D5A" w:rsidRPr="00751D9D">
        <w:rPr>
          <w:rFonts w:ascii="Arial Narrow" w:hAnsi="Arial Narrow"/>
          <w:color w:val="4A442A" w:themeColor="background2" w:themeShade="40"/>
        </w:rPr>
        <w:t xml:space="preserve"> a veřejnosti nejpřístupnější propagací činnosti uměleckohistorického oddělení byly výstavy, d</w:t>
      </w:r>
      <w:r w:rsidR="007B2D5A" w:rsidRPr="00751D9D">
        <w:rPr>
          <w:rFonts w:ascii="Arial Narrow" w:hAnsi="Arial Narrow"/>
          <w:color w:val="4A442A" w:themeColor="background2" w:themeShade="40"/>
        </w:rPr>
        <w:t>o</w:t>
      </w:r>
      <w:r w:rsidR="007B2D5A" w:rsidRPr="00751D9D">
        <w:rPr>
          <w:rFonts w:ascii="Arial Narrow" w:hAnsi="Arial Narrow"/>
          <w:color w:val="4A442A" w:themeColor="background2" w:themeShade="40"/>
        </w:rPr>
        <w:t>plněné zpravidla komentovanými prohlídkami, katalogy a příležitostnými tisky a medializací, především v ČTK a Českém rozhlase, z toho pohledu mimořádně úspěšná byla prezentace kopie koruny Karla Velikého (</w:t>
      </w:r>
      <w:r w:rsidRPr="00751D9D">
        <w:rPr>
          <w:rFonts w:ascii="Arial Narrow" w:hAnsi="Arial Narrow"/>
          <w:color w:val="4A442A" w:themeColor="background2" w:themeShade="40"/>
        </w:rPr>
        <w:t>J. Urban</w:t>
      </w:r>
      <w:r w:rsidR="007B2D5A" w:rsidRPr="00751D9D">
        <w:rPr>
          <w:rFonts w:ascii="Arial Narrow" w:hAnsi="Arial Narrow"/>
          <w:color w:val="4A442A" w:themeColor="background2" w:themeShade="40"/>
        </w:rPr>
        <w:t xml:space="preserve">) v Klenotnici muzea a </w:t>
      </w:r>
      <w:r w:rsidRPr="00751D9D">
        <w:rPr>
          <w:rFonts w:ascii="Arial Narrow" w:hAnsi="Arial Narrow"/>
          <w:color w:val="4A442A" w:themeColor="background2" w:themeShade="40"/>
        </w:rPr>
        <w:t>výstava k 100</w:t>
      </w:r>
      <w:r w:rsidR="007B2D5A" w:rsidRPr="00751D9D">
        <w:rPr>
          <w:rFonts w:ascii="Arial Narrow" w:hAnsi="Arial Narrow"/>
          <w:color w:val="4A442A" w:themeColor="background2" w:themeShade="40"/>
        </w:rPr>
        <w:t xml:space="preserve">. výročí </w:t>
      </w:r>
      <w:r w:rsidRPr="00751D9D">
        <w:rPr>
          <w:rFonts w:ascii="Arial Narrow" w:hAnsi="Arial Narrow"/>
          <w:color w:val="4A442A" w:themeColor="background2" w:themeShade="40"/>
        </w:rPr>
        <w:t>narození glyptika</w:t>
      </w:r>
      <w:r w:rsidR="007B2D5A" w:rsidRPr="00751D9D">
        <w:rPr>
          <w:rFonts w:ascii="Arial Narrow" w:hAnsi="Arial Narrow"/>
          <w:color w:val="4A442A" w:themeColor="background2" w:themeShade="40"/>
        </w:rPr>
        <w:t xml:space="preserve"> skláře, šperkaře Jozefa Soukupa. Mimo inst</w:t>
      </w:r>
      <w:r w:rsidR="007B2D5A" w:rsidRPr="00751D9D">
        <w:rPr>
          <w:rFonts w:ascii="Arial Narrow" w:hAnsi="Arial Narrow"/>
          <w:color w:val="4A442A" w:themeColor="background2" w:themeShade="40"/>
        </w:rPr>
        <w:t>i</w:t>
      </w:r>
      <w:r w:rsidR="007B2D5A" w:rsidRPr="00751D9D">
        <w:rPr>
          <w:rFonts w:ascii="Arial Narrow" w:hAnsi="Arial Narrow"/>
          <w:color w:val="4A442A" w:themeColor="background2" w:themeShade="40"/>
        </w:rPr>
        <w:t xml:space="preserve">tuci pak velkou pozornost médií i veřejnosti vzbudila exkluzivní výstava Evropský současný šperk ze sbírek Muzea ČR, která od října 2019 do února 2020 byla v centru Prahy, v Galerii České spořitelny (brožura, tři komentované prohlídky pro veřejnost).   Mezinárodně uznávané šperkařské sympozium získává kromě výstav mnoho pozitivních ohlasů také na svém facebookovém profilu, který byl pravidelně aktualizován. Intenzivně se pracovalo na popularizaci a internetovém zpřístupnění sbírek v rámci česko-polského projektu Brána do světa sbírek. Tento projekt je prezentován i v materiálech Libereckého kraje.  </w:t>
      </w:r>
    </w:p>
    <w:p w:rsidR="007B2D5A" w:rsidRPr="007B2D5A" w:rsidRDefault="007B2D5A" w:rsidP="00751D9D">
      <w:pPr>
        <w:suppressAutoHyphens/>
        <w:rPr>
          <w:rFonts w:ascii="Arial Narrow" w:hAnsi="Arial Narrow"/>
          <w:color w:val="4A442A" w:themeColor="background2" w:themeShade="40"/>
        </w:rPr>
      </w:pPr>
    </w:p>
    <w:p w:rsidR="005F3FCD" w:rsidRPr="00077831" w:rsidRDefault="005F3FCD" w:rsidP="00A568B8">
      <w:pPr>
        <w:tabs>
          <w:tab w:val="left" w:pos="8505"/>
        </w:tabs>
        <w:jc w:val="both"/>
        <w:rPr>
          <w:rFonts w:ascii="Arial Narrow" w:hAnsi="Arial Narrow"/>
          <w:b/>
          <w:color w:val="4A442A" w:themeColor="background2" w:themeShade="40"/>
        </w:rPr>
      </w:pPr>
    </w:p>
    <w:p w:rsidR="007F1535" w:rsidRPr="00077831" w:rsidRDefault="002B6E92" w:rsidP="00A568B8">
      <w:pPr>
        <w:tabs>
          <w:tab w:val="left" w:pos="8505"/>
        </w:tabs>
        <w:jc w:val="both"/>
        <w:rPr>
          <w:rFonts w:ascii="Arial Narrow" w:hAnsi="Arial Narrow"/>
          <w:b/>
          <w:color w:val="auto"/>
        </w:rPr>
      </w:pPr>
      <w:r w:rsidRPr="00077831">
        <w:rPr>
          <w:rFonts w:ascii="Arial Narrow" w:hAnsi="Arial Narrow"/>
          <w:b/>
          <w:color w:val="auto"/>
        </w:rPr>
        <w:t>Oddělení historických sbírek</w:t>
      </w:r>
      <w:r w:rsidR="009D62BC" w:rsidRPr="00077831">
        <w:rPr>
          <w:rFonts w:ascii="Arial Narrow" w:hAnsi="Arial Narrow"/>
          <w:b/>
          <w:color w:val="auto"/>
        </w:rPr>
        <w:t xml:space="preserve"> (</w:t>
      </w:r>
      <w:r w:rsidRPr="00077831">
        <w:rPr>
          <w:rFonts w:ascii="Arial Narrow" w:hAnsi="Arial Narrow"/>
          <w:b/>
          <w:color w:val="auto"/>
        </w:rPr>
        <w:t xml:space="preserve">Mgr. </w:t>
      </w:r>
      <w:proofErr w:type="spellStart"/>
      <w:proofErr w:type="gramStart"/>
      <w:r w:rsidRPr="00077831">
        <w:rPr>
          <w:rFonts w:ascii="Arial Narrow" w:hAnsi="Arial Narrow"/>
          <w:b/>
          <w:color w:val="auto"/>
        </w:rPr>
        <w:t>A.Kulíšková</w:t>
      </w:r>
      <w:proofErr w:type="spellEnd"/>
      <w:proofErr w:type="gramEnd"/>
      <w:r w:rsidRPr="00077831">
        <w:rPr>
          <w:rFonts w:ascii="Arial Narrow" w:hAnsi="Arial Narrow"/>
          <w:b/>
          <w:color w:val="auto"/>
        </w:rPr>
        <w:t>, Mgr. David Marek, PhDr. J. Sajbt</w:t>
      </w:r>
      <w:r w:rsidR="00322137" w:rsidRPr="00077831">
        <w:rPr>
          <w:rFonts w:ascii="Arial Narrow" w:hAnsi="Arial Narrow"/>
          <w:b/>
          <w:color w:val="auto"/>
        </w:rPr>
        <w:t>, I. Matoušová</w:t>
      </w:r>
      <w:r w:rsidR="009D62BC" w:rsidRPr="00077831">
        <w:rPr>
          <w:rFonts w:ascii="Arial Narrow" w:hAnsi="Arial Narrow"/>
          <w:b/>
          <w:color w:val="auto"/>
        </w:rPr>
        <w:t>)</w:t>
      </w:r>
    </w:p>
    <w:p w:rsidR="009D62BC" w:rsidRPr="00077831" w:rsidRDefault="009D62BC" w:rsidP="009D62BC">
      <w:pPr>
        <w:rPr>
          <w:rFonts w:ascii="Arial Narrow" w:hAnsi="Arial Narrow"/>
          <w:b/>
          <w:color w:val="auto"/>
        </w:rPr>
      </w:pPr>
    </w:p>
    <w:p w:rsidR="009D62BC" w:rsidRPr="00077831" w:rsidRDefault="009D62BC" w:rsidP="009D62BC">
      <w:pPr>
        <w:rPr>
          <w:rFonts w:ascii="Arial Narrow" w:hAnsi="Arial Narrow"/>
          <w:b/>
          <w:color w:val="auto"/>
        </w:rPr>
      </w:pPr>
      <w:r w:rsidRPr="00077831">
        <w:rPr>
          <w:rFonts w:ascii="Arial Narrow" w:hAnsi="Arial Narrow"/>
          <w:b/>
          <w:color w:val="auto"/>
        </w:rPr>
        <w:t>Dlouhodobé projekty probíhající</w:t>
      </w:r>
    </w:p>
    <w:p w:rsidR="00D25887" w:rsidRPr="00077831" w:rsidRDefault="00D25887" w:rsidP="00751D9D">
      <w:pPr>
        <w:pStyle w:val="Odstavecseseznamem"/>
        <w:numPr>
          <w:ilvl w:val="0"/>
          <w:numId w:val="21"/>
        </w:numPr>
        <w:suppressAutoHyphens/>
        <w:spacing w:after="0" w:line="240" w:lineRule="auto"/>
        <w:rPr>
          <w:rFonts w:ascii="Arial Narrow" w:hAnsi="Arial Narrow"/>
          <w:color w:val="auto"/>
          <w:sz w:val="24"/>
          <w:szCs w:val="24"/>
        </w:rPr>
      </w:pPr>
      <w:r w:rsidRPr="00077831">
        <w:rPr>
          <w:rFonts w:ascii="Arial Narrow" w:hAnsi="Arial Narrow"/>
          <w:color w:val="auto"/>
          <w:sz w:val="24"/>
          <w:szCs w:val="24"/>
        </w:rPr>
        <w:t xml:space="preserve">Horolezci a horolezectví v Českém ráji VI. fáze. A. Kulíšková, D. Marek, </w:t>
      </w:r>
    </w:p>
    <w:p w:rsidR="00D25887" w:rsidRPr="00077831" w:rsidRDefault="00D25887" w:rsidP="00751D9D">
      <w:pPr>
        <w:pStyle w:val="Odstavecseseznamem"/>
        <w:numPr>
          <w:ilvl w:val="0"/>
          <w:numId w:val="21"/>
        </w:numPr>
        <w:suppressAutoHyphens/>
        <w:spacing w:after="0" w:line="240" w:lineRule="auto"/>
        <w:rPr>
          <w:rFonts w:ascii="Arial Narrow" w:hAnsi="Arial Narrow"/>
          <w:color w:val="auto"/>
          <w:sz w:val="24"/>
          <w:szCs w:val="24"/>
        </w:rPr>
      </w:pPr>
      <w:r w:rsidRPr="00077831">
        <w:rPr>
          <w:rFonts w:ascii="Arial Narrow" w:hAnsi="Arial Narrow"/>
          <w:color w:val="auto"/>
          <w:sz w:val="24"/>
          <w:szCs w:val="24"/>
        </w:rPr>
        <w:t>Josef Václav Scheybal</w:t>
      </w:r>
      <w:r w:rsidR="00702486" w:rsidRPr="00077831">
        <w:rPr>
          <w:rFonts w:ascii="Arial Narrow" w:hAnsi="Arial Narrow"/>
          <w:color w:val="auto"/>
          <w:sz w:val="24"/>
          <w:szCs w:val="24"/>
        </w:rPr>
        <w:t>-</w:t>
      </w:r>
      <w:r w:rsidRPr="00077831">
        <w:rPr>
          <w:rFonts w:ascii="Arial Narrow" w:hAnsi="Arial Narrow"/>
          <w:color w:val="auto"/>
          <w:sz w:val="24"/>
          <w:szCs w:val="24"/>
        </w:rPr>
        <w:t>sbírkový fond</w:t>
      </w:r>
      <w:r w:rsidR="00702486" w:rsidRPr="00077831">
        <w:rPr>
          <w:rFonts w:ascii="Arial Narrow" w:hAnsi="Arial Narrow"/>
          <w:color w:val="auto"/>
          <w:sz w:val="24"/>
          <w:szCs w:val="24"/>
        </w:rPr>
        <w:t>-</w:t>
      </w:r>
      <w:r w:rsidRPr="00077831">
        <w:rPr>
          <w:rFonts w:ascii="Arial Narrow" w:hAnsi="Arial Narrow"/>
          <w:color w:val="auto"/>
          <w:sz w:val="24"/>
          <w:szCs w:val="24"/>
        </w:rPr>
        <w:t>sbírkové kolekce. A. Kulíšková, brigádnice Kateřina Jakubičková</w:t>
      </w:r>
    </w:p>
    <w:p w:rsidR="00D25887" w:rsidRPr="00077831" w:rsidRDefault="00D25887" w:rsidP="00751D9D">
      <w:pPr>
        <w:pStyle w:val="Odstavecseseznamem"/>
        <w:numPr>
          <w:ilvl w:val="0"/>
          <w:numId w:val="21"/>
        </w:numPr>
        <w:suppressAutoHyphens/>
        <w:spacing w:after="0" w:line="240" w:lineRule="auto"/>
        <w:rPr>
          <w:rFonts w:ascii="Arial Narrow" w:hAnsi="Arial Narrow"/>
          <w:color w:val="auto"/>
          <w:sz w:val="24"/>
          <w:szCs w:val="24"/>
        </w:rPr>
      </w:pPr>
      <w:r w:rsidRPr="00077831">
        <w:rPr>
          <w:rFonts w:ascii="Arial Narrow" w:hAnsi="Arial Narrow"/>
          <w:color w:val="auto"/>
          <w:sz w:val="24"/>
          <w:szCs w:val="24"/>
        </w:rPr>
        <w:t xml:space="preserve">Expozice </w:t>
      </w:r>
      <w:proofErr w:type="spellStart"/>
      <w:r w:rsidRPr="00077831">
        <w:rPr>
          <w:rFonts w:ascii="Arial Narrow" w:hAnsi="Arial Narrow"/>
          <w:color w:val="auto"/>
          <w:sz w:val="24"/>
          <w:szCs w:val="24"/>
        </w:rPr>
        <w:t>Kittelova</w:t>
      </w:r>
      <w:proofErr w:type="spellEnd"/>
      <w:r w:rsidRPr="00077831">
        <w:rPr>
          <w:rFonts w:ascii="Arial Narrow" w:hAnsi="Arial Narrow"/>
          <w:color w:val="auto"/>
          <w:sz w:val="24"/>
          <w:szCs w:val="24"/>
        </w:rPr>
        <w:t xml:space="preserve"> domu v Pěnčínu-Krásné, J. Zoul Sajbt</w:t>
      </w:r>
    </w:p>
    <w:p w:rsidR="00D25887" w:rsidRPr="00077831" w:rsidRDefault="00D25887" w:rsidP="00751D9D">
      <w:pPr>
        <w:pStyle w:val="Odstavecseseznamem"/>
        <w:numPr>
          <w:ilvl w:val="0"/>
          <w:numId w:val="21"/>
        </w:numPr>
        <w:suppressAutoHyphens/>
        <w:spacing w:after="0" w:line="240" w:lineRule="auto"/>
        <w:rPr>
          <w:rFonts w:ascii="Arial Narrow" w:hAnsi="Arial Narrow"/>
          <w:color w:val="auto"/>
          <w:sz w:val="24"/>
          <w:szCs w:val="24"/>
        </w:rPr>
      </w:pPr>
      <w:r w:rsidRPr="00077831">
        <w:rPr>
          <w:rFonts w:ascii="Arial Narrow" w:hAnsi="Arial Narrow"/>
          <w:color w:val="auto"/>
          <w:sz w:val="24"/>
          <w:szCs w:val="24"/>
        </w:rPr>
        <w:t>Všeň</w:t>
      </w:r>
      <w:r w:rsidR="00751D9D">
        <w:rPr>
          <w:rFonts w:ascii="Arial Narrow" w:hAnsi="Arial Narrow"/>
          <w:color w:val="auto"/>
          <w:sz w:val="24"/>
          <w:szCs w:val="24"/>
        </w:rPr>
        <w:t xml:space="preserve"> </w:t>
      </w:r>
      <w:r w:rsidR="00702486" w:rsidRPr="00077831">
        <w:rPr>
          <w:rFonts w:ascii="Arial Narrow" w:hAnsi="Arial Narrow"/>
          <w:color w:val="auto"/>
          <w:sz w:val="24"/>
          <w:szCs w:val="24"/>
        </w:rPr>
        <w:t>-</w:t>
      </w:r>
      <w:r w:rsidR="00751D9D">
        <w:rPr>
          <w:rFonts w:ascii="Arial Narrow" w:hAnsi="Arial Narrow"/>
          <w:color w:val="auto"/>
          <w:sz w:val="24"/>
          <w:szCs w:val="24"/>
        </w:rPr>
        <w:t xml:space="preserve"> </w:t>
      </w:r>
      <w:r w:rsidRPr="00077831">
        <w:rPr>
          <w:rFonts w:ascii="Arial Narrow" w:hAnsi="Arial Narrow"/>
          <w:color w:val="auto"/>
          <w:sz w:val="24"/>
          <w:szCs w:val="24"/>
        </w:rPr>
        <w:t>výzkum dějin obce, výstupem publikace k výročí obce. D. Marek, J. Zoul Sajbt, A. Kulíšková</w:t>
      </w:r>
    </w:p>
    <w:p w:rsidR="00D25887" w:rsidRPr="00077831" w:rsidRDefault="00D25887" w:rsidP="00751D9D">
      <w:pPr>
        <w:pStyle w:val="Odstavecseseznamem"/>
        <w:numPr>
          <w:ilvl w:val="0"/>
          <w:numId w:val="21"/>
        </w:numPr>
        <w:suppressAutoHyphens/>
        <w:spacing w:after="0" w:line="240" w:lineRule="auto"/>
        <w:rPr>
          <w:rFonts w:ascii="Arial Narrow" w:hAnsi="Arial Narrow"/>
          <w:color w:val="auto"/>
          <w:sz w:val="24"/>
          <w:szCs w:val="24"/>
        </w:rPr>
      </w:pPr>
      <w:proofErr w:type="spellStart"/>
      <w:r w:rsidRPr="00077831">
        <w:rPr>
          <w:rFonts w:ascii="Arial Narrow" w:hAnsi="Arial Narrow"/>
          <w:color w:val="auto"/>
          <w:sz w:val="24"/>
          <w:szCs w:val="24"/>
        </w:rPr>
        <w:t>Provenio</w:t>
      </w:r>
      <w:proofErr w:type="spellEnd"/>
      <w:r w:rsidR="00702486" w:rsidRPr="00077831">
        <w:rPr>
          <w:rFonts w:ascii="Arial Narrow" w:hAnsi="Arial Narrow"/>
          <w:color w:val="auto"/>
          <w:sz w:val="24"/>
          <w:szCs w:val="24"/>
        </w:rPr>
        <w:t>-</w:t>
      </w:r>
      <w:r w:rsidRPr="00077831">
        <w:rPr>
          <w:rFonts w:ascii="Arial Narrow" w:hAnsi="Arial Narrow"/>
          <w:color w:val="auto"/>
          <w:sz w:val="24"/>
          <w:szCs w:val="24"/>
        </w:rPr>
        <w:t>účast na projektu Národního muzea. Vytváření databáze vlastníků historických a moderních knižních sbírek a provenienčních záznamů v knihách. A. Kulíšková</w:t>
      </w:r>
    </w:p>
    <w:p w:rsidR="00936B66" w:rsidRPr="00077831" w:rsidRDefault="00936B66" w:rsidP="00936B66">
      <w:pPr>
        <w:tabs>
          <w:tab w:val="left" w:pos="8505"/>
        </w:tabs>
        <w:spacing w:before="120" w:line="240" w:lineRule="atLeast"/>
        <w:jc w:val="both"/>
        <w:rPr>
          <w:rFonts w:ascii="Arial Narrow" w:hAnsi="Arial Narrow"/>
          <w:b/>
          <w:bCs/>
          <w:color w:val="auto"/>
          <w:spacing w:val="-2"/>
        </w:rPr>
      </w:pPr>
      <w:r w:rsidRPr="00077831">
        <w:rPr>
          <w:rFonts w:ascii="Arial Narrow" w:hAnsi="Arial Narrow"/>
          <w:b/>
          <w:bCs/>
          <w:color w:val="auto"/>
          <w:spacing w:val="-2"/>
        </w:rPr>
        <w:lastRenderedPageBreak/>
        <w:t>Konzultace bakalářských a diplomových prací, badatelé, učební hodiny, popularizace</w:t>
      </w:r>
    </w:p>
    <w:p w:rsidR="00CC1000" w:rsidRPr="00077831" w:rsidRDefault="00CC1000" w:rsidP="00936B66">
      <w:pPr>
        <w:tabs>
          <w:tab w:val="left" w:pos="8505"/>
        </w:tabs>
        <w:rPr>
          <w:rFonts w:ascii="Arial Narrow" w:eastAsia="Calibri" w:hAnsi="Arial Narrow" w:cs="Calibri"/>
          <w:color w:val="auto"/>
        </w:rPr>
      </w:pPr>
    </w:p>
    <w:p w:rsidR="00CC1000" w:rsidRPr="00077831" w:rsidRDefault="009D62BC" w:rsidP="00CC1000">
      <w:pPr>
        <w:rPr>
          <w:rFonts w:ascii="Arial Narrow" w:hAnsi="Arial Narrow"/>
        </w:rPr>
      </w:pPr>
      <w:r w:rsidRPr="00077831">
        <w:rPr>
          <w:rFonts w:ascii="Arial Narrow" w:hAnsi="Arial Narrow"/>
          <w:color w:val="4A442A" w:themeColor="background2" w:themeShade="40"/>
        </w:rPr>
        <w:t>P</w:t>
      </w:r>
      <w:r w:rsidR="00CC1000" w:rsidRPr="00077831">
        <w:rPr>
          <w:rFonts w:ascii="Arial Narrow" w:hAnsi="Arial Narrow"/>
          <w:color w:val="4A442A" w:themeColor="background2" w:themeShade="40"/>
        </w:rPr>
        <w:t xml:space="preserve">ráce oddělení souvisela v roce 2019 téměř výlučně s otevřením expozice horolezectví. V souvislosti s přípravou a otevřením expozice byly poskytovány rozhovory do médií a natáčeny reportáže. Vyšly desítky článků v periodikách a několik televizních reportáží (Toulavá kamera, Tamtam, zpravodajské relace atd.). </w:t>
      </w:r>
    </w:p>
    <w:p w:rsidR="00811584" w:rsidRPr="00077831" w:rsidRDefault="00811584" w:rsidP="00A568B8">
      <w:pPr>
        <w:pStyle w:val="Odstavecseseznamem"/>
        <w:tabs>
          <w:tab w:val="left" w:pos="8505"/>
        </w:tabs>
        <w:ind w:left="340"/>
        <w:jc w:val="both"/>
        <w:rPr>
          <w:rFonts w:ascii="Arial Narrow" w:hAnsi="Arial Narrow"/>
          <w:b/>
          <w:color w:val="4A442A" w:themeColor="background2" w:themeShade="40"/>
          <w:sz w:val="24"/>
          <w:szCs w:val="24"/>
        </w:rPr>
      </w:pPr>
    </w:p>
    <w:p w:rsidR="009717C8" w:rsidRPr="00077831" w:rsidRDefault="009717C8" w:rsidP="00A568B8">
      <w:pPr>
        <w:pStyle w:val="Odstavecseseznamem"/>
        <w:tabs>
          <w:tab w:val="left" w:pos="8505"/>
        </w:tabs>
        <w:ind w:left="340"/>
        <w:jc w:val="both"/>
        <w:rPr>
          <w:rFonts w:ascii="Arial Narrow" w:hAnsi="Arial Narrow"/>
          <w:b/>
          <w:color w:val="4A442A" w:themeColor="background2" w:themeShade="40"/>
          <w:sz w:val="24"/>
          <w:szCs w:val="24"/>
        </w:rPr>
      </w:pPr>
    </w:p>
    <w:p w:rsidR="00E41E51" w:rsidRPr="00077831" w:rsidRDefault="002B6E92" w:rsidP="00A568B8">
      <w:pPr>
        <w:pStyle w:val="Odstavecseseznamem"/>
        <w:tabs>
          <w:tab w:val="left" w:pos="8505"/>
        </w:tabs>
        <w:ind w:left="340"/>
        <w:jc w:val="both"/>
        <w:rPr>
          <w:rFonts w:ascii="Arial Narrow" w:hAnsi="Arial Narrow"/>
          <w:b/>
          <w:color w:val="4A442A" w:themeColor="background2" w:themeShade="40"/>
          <w:sz w:val="24"/>
          <w:szCs w:val="24"/>
        </w:rPr>
      </w:pPr>
      <w:r w:rsidRPr="00077831">
        <w:rPr>
          <w:rFonts w:ascii="Arial Narrow" w:hAnsi="Arial Narrow"/>
          <w:b/>
          <w:color w:val="4A442A" w:themeColor="background2" w:themeShade="40"/>
          <w:sz w:val="24"/>
          <w:szCs w:val="24"/>
        </w:rPr>
        <w:t>4.3. Vědecké konference, odborné semináře, sympozia</w:t>
      </w:r>
    </w:p>
    <w:p w:rsidR="006C77B3" w:rsidRPr="00077831" w:rsidRDefault="002B6E92" w:rsidP="00A568B8">
      <w:pPr>
        <w:tabs>
          <w:tab w:val="left" w:pos="8505"/>
        </w:tabs>
        <w:ind w:left="340"/>
        <w:rPr>
          <w:rFonts w:ascii="Arial Narrow" w:hAnsi="Arial Narrow"/>
          <w:b/>
          <w:color w:val="4A442A" w:themeColor="background2" w:themeShade="40"/>
        </w:rPr>
      </w:pPr>
      <w:r w:rsidRPr="00077831">
        <w:rPr>
          <w:rFonts w:ascii="Arial Narrow" w:hAnsi="Arial Narrow"/>
          <w:b/>
          <w:color w:val="4A442A" w:themeColor="background2" w:themeShade="40"/>
        </w:rPr>
        <w:t xml:space="preserve">Sympozia konference a semináře celkem:                     </w:t>
      </w:r>
      <w:r w:rsidR="00927624" w:rsidRPr="00077831">
        <w:rPr>
          <w:rFonts w:ascii="Arial Narrow" w:hAnsi="Arial Narrow"/>
          <w:b/>
          <w:color w:val="4A442A" w:themeColor="background2" w:themeShade="40"/>
        </w:rPr>
        <w:t>1</w:t>
      </w:r>
      <w:r w:rsidR="009C36CB" w:rsidRPr="00077831">
        <w:rPr>
          <w:rFonts w:ascii="Arial Narrow" w:hAnsi="Arial Narrow"/>
          <w:b/>
          <w:color w:val="4A442A" w:themeColor="background2" w:themeShade="40"/>
        </w:rPr>
        <w:t xml:space="preserve"> </w:t>
      </w:r>
      <w:r w:rsidRPr="00077831">
        <w:rPr>
          <w:rFonts w:ascii="Arial Narrow" w:hAnsi="Arial Narrow"/>
          <w:b/>
          <w:color w:val="4A442A" w:themeColor="background2" w:themeShade="40"/>
        </w:rPr>
        <w:t>akce</w:t>
      </w:r>
    </w:p>
    <w:p w:rsidR="006C77B3" w:rsidRPr="00077831" w:rsidRDefault="002B6E92" w:rsidP="00A568B8">
      <w:pPr>
        <w:tabs>
          <w:tab w:val="left" w:pos="8505"/>
        </w:tabs>
        <w:ind w:left="340"/>
        <w:rPr>
          <w:rFonts w:ascii="Arial Narrow" w:hAnsi="Arial Narrow"/>
          <w:b/>
          <w:color w:val="4A442A" w:themeColor="background2" w:themeShade="40"/>
        </w:rPr>
      </w:pPr>
      <w:r w:rsidRPr="00077831">
        <w:rPr>
          <w:rFonts w:ascii="Arial Narrow" w:hAnsi="Arial Narrow"/>
          <w:b/>
          <w:color w:val="4A442A" w:themeColor="background2" w:themeShade="40"/>
        </w:rPr>
        <w:t xml:space="preserve">Počet účastníků konferencí a sympozií:                   </w:t>
      </w:r>
      <w:r w:rsidR="003A6AD9" w:rsidRPr="00077831">
        <w:rPr>
          <w:rFonts w:ascii="Arial Narrow" w:hAnsi="Arial Narrow"/>
          <w:b/>
          <w:color w:val="4A442A" w:themeColor="background2" w:themeShade="40"/>
        </w:rPr>
        <w:t xml:space="preserve"> </w:t>
      </w:r>
      <w:r w:rsidRPr="00077831">
        <w:rPr>
          <w:rFonts w:ascii="Arial Narrow" w:hAnsi="Arial Narrow"/>
          <w:b/>
          <w:color w:val="4A442A" w:themeColor="background2" w:themeShade="40"/>
        </w:rPr>
        <w:t xml:space="preserve">   </w:t>
      </w:r>
      <w:r w:rsidR="00927624" w:rsidRPr="00077831">
        <w:rPr>
          <w:rFonts w:ascii="Arial Narrow" w:hAnsi="Arial Narrow"/>
          <w:b/>
          <w:color w:val="4A442A" w:themeColor="background2" w:themeShade="40"/>
        </w:rPr>
        <w:t xml:space="preserve">18 </w:t>
      </w:r>
      <w:r w:rsidRPr="00077831">
        <w:rPr>
          <w:rFonts w:ascii="Arial Narrow" w:hAnsi="Arial Narrow"/>
          <w:b/>
          <w:color w:val="4A442A" w:themeColor="background2" w:themeShade="40"/>
        </w:rPr>
        <w:t>osob</w:t>
      </w:r>
    </w:p>
    <w:p w:rsidR="00583589" w:rsidRPr="00077831" w:rsidRDefault="002B6E92" w:rsidP="00A568B8">
      <w:pPr>
        <w:tabs>
          <w:tab w:val="left" w:pos="8505"/>
        </w:tabs>
        <w:ind w:left="2608"/>
        <w:jc w:val="both"/>
        <w:rPr>
          <w:rFonts w:ascii="Arial Narrow" w:hAnsi="Arial Narrow"/>
        </w:rPr>
      </w:pPr>
      <w:r w:rsidRPr="00077831">
        <w:rPr>
          <w:rFonts w:ascii="Arial Narrow" w:hAnsi="Arial Narrow"/>
        </w:rPr>
        <w:t xml:space="preserve"> </w:t>
      </w:r>
    </w:p>
    <w:p w:rsidR="009717C8" w:rsidRPr="00077831" w:rsidRDefault="009717C8" w:rsidP="00A568B8">
      <w:pPr>
        <w:tabs>
          <w:tab w:val="left" w:pos="8505"/>
        </w:tabs>
        <w:rPr>
          <w:rFonts w:ascii="Arial Narrow" w:hAnsi="Arial Narrow"/>
          <w:b/>
          <w:color w:val="auto"/>
        </w:rPr>
      </w:pPr>
    </w:p>
    <w:p w:rsidR="00927624" w:rsidRPr="00077831" w:rsidRDefault="00927624" w:rsidP="00A568B8">
      <w:pPr>
        <w:tabs>
          <w:tab w:val="left" w:pos="8505"/>
        </w:tabs>
        <w:rPr>
          <w:rFonts w:ascii="Arial Narrow" w:hAnsi="Arial Narrow"/>
          <w:b/>
          <w:color w:val="auto"/>
        </w:rPr>
      </w:pPr>
      <w:r w:rsidRPr="00077831">
        <w:rPr>
          <w:rFonts w:ascii="Arial Narrow" w:hAnsi="Arial Narrow"/>
          <w:b/>
          <w:color w:val="auto"/>
        </w:rPr>
        <w:t>Mezinárodní šperkařské symposium</w:t>
      </w:r>
    </w:p>
    <w:p w:rsidR="00751D9D" w:rsidRDefault="00B91ADD" w:rsidP="00B91ADD">
      <w:pPr>
        <w:rPr>
          <w:rFonts w:ascii="Arial Narrow" w:hAnsi="Arial Narrow"/>
          <w:color w:val="4A442A" w:themeColor="background2" w:themeShade="40"/>
        </w:rPr>
      </w:pPr>
      <w:r w:rsidRPr="00B91ADD">
        <w:rPr>
          <w:rFonts w:ascii="Arial Narrow" w:hAnsi="Arial Narrow"/>
          <w:color w:val="4A442A" w:themeColor="background2" w:themeShade="40"/>
        </w:rPr>
        <w:t>Dlouhodobý, úspěšný projekt, který přispívá k oživení, regeneraci turnovské šperkařské scény. Jeho snahou je podpořit mladé začínající autory, umožnit jim mezigenerační setkání se zkušenými šperkaři. Zároveň zpřístu</w:t>
      </w:r>
      <w:r w:rsidRPr="00B91ADD">
        <w:rPr>
          <w:rFonts w:ascii="Arial Narrow" w:hAnsi="Arial Narrow"/>
          <w:color w:val="4A442A" w:themeColor="background2" w:themeShade="40"/>
        </w:rPr>
        <w:t>p</w:t>
      </w:r>
      <w:r w:rsidRPr="00B91ADD">
        <w:rPr>
          <w:rFonts w:ascii="Arial Narrow" w:hAnsi="Arial Narrow"/>
          <w:color w:val="4A442A" w:themeColor="background2" w:themeShade="40"/>
        </w:rPr>
        <w:t xml:space="preserve">nit široké veřejnosti pestrou škálu uměleckých přístupů a činnosti šperkařů i v jiných výtvarných oborech. Specifikem reGenerace je proto podmínka, že účastníci instalují své šperky sami </w:t>
      </w:r>
    </w:p>
    <w:p w:rsidR="00B91ADD" w:rsidRPr="00B91ADD" w:rsidRDefault="00B91ADD" w:rsidP="00B91ADD">
      <w:pPr>
        <w:rPr>
          <w:rFonts w:ascii="Arial Narrow" w:hAnsi="Arial Narrow"/>
          <w:color w:val="4A442A" w:themeColor="background2" w:themeShade="40"/>
        </w:rPr>
      </w:pPr>
      <w:r w:rsidRPr="00B91ADD">
        <w:rPr>
          <w:rFonts w:ascii="Arial Narrow" w:hAnsi="Arial Narrow"/>
          <w:color w:val="4A442A" w:themeColor="background2" w:themeShade="40"/>
        </w:rPr>
        <w:t>a sami si připravují i vlastní propagační poster.  K okruhu místních autoru</w:t>
      </w:r>
      <w:r w:rsidRPr="00B91ADD">
        <w:rPr>
          <w:rFonts w:ascii="Arial" w:hAnsi="Arial" w:cs="Arial"/>
          <w:color w:val="4A442A" w:themeColor="background2" w:themeShade="40"/>
        </w:rPr>
        <w:t>̊</w:t>
      </w:r>
      <w:r w:rsidRPr="00B91ADD">
        <w:rPr>
          <w:rFonts w:ascii="Arial Narrow" w:hAnsi="Arial Narrow"/>
          <w:color w:val="4A442A" w:themeColor="background2" w:themeShade="40"/>
        </w:rPr>
        <w:t xml:space="preserve"> jsme letos opět p</w:t>
      </w:r>
      <w:r>
        <w:rPr>
          <w:rFonts w:ascii="Arial Narrow" w:hAnsi="Arial Narrow"/>
          <w:color w:val="4A442A" w:themeColor="background2" w:themeShade="40"/>
        </w:rPr>
        <w:t>ř</w:t>
      </w:r>
      <w:r w:rsidRPr="00B91ADD">
        <w:rPr>
          <w:rFonts w:ascii="Arial Narrow" w:hAnsi="Arial Narrow"/>
          <w:color w:val="4A442A" w:themeColor="background2" w:themeShade="40"/>
        </w:rPr>
        <w:t>izvali ho</w:t>
      </w:r>
      <w:r w:rsidRPr="00B91ADD">
        <w:rPr>
          <w:rFonts w:ascii="Arial Narrow" w:hAnsi="Arial Narrow"/>
          <w:color w:val="4A442A" w:themeColor="background2" w:themeShade="40"/>
        </w:rPr>
        <w:t>s</w:t>
      </w:r>
      <w:r w:rsidRPr="00B91ADD">
        <w:rPr>
          <w:rFonts w:ascii="Arial Narrow" w:hAnsi="Arial Narrow"/>
          <w:color w:val="4A442A" w:themeColor="background2" w:themeShade="40"/>
        </w:rPr>
        <w:t>ty, po šperkař</w:t>
      </w:r>
      <w:r>
        <w:rPr>
          <w:rFonts w:ascii="Arial Narrow" w:hAnsi="Arial Narrow"/>
          <w:color w:val="4A442A" w:themeColor="background2" w:themeShade="40"/>
        </w:rPr>
        <w:t>í</w:t>
      </w:r>
      <w:r w:rsidRPr="00B91ADD">
        <w:rPr>
          <w:rFonts w:ascii="Arial Narrow" w:hAnsi="Arial Narrow"/>
          <w:color w:val="4A442A" w:themeColor="background2" w:themeShade="40"/>
        </w:rPr>
        <w:t xml:space="preserve">ch z Železnobrodska a Jablonecka to byla pod hlavičkou Pražský výběr I. první skupina výtvarníků činných v Praze.    </w:t>
      </w:r>
    </w:p>
    <w:p w:rsidR="00B91ADD" w:rsidRPr="00B91ADD" w:rsidRDefault="00B91ADD" w:rsidP="00B91ADD">
      <w:pPr>
        <w:rPr>
          <w:rFonts w:ascii="Arial Narrow" w:hAnsi="Arial Narrow"/>
          <w:color w:val="4A442A" w:themeColor="background2" w:themeShade="40"/>
        </w:rPr>
      </w:pPr>
    </w:p>
    <w:p w:rsidR="00E14710" w:rsidRPr="00B91ADD" w:rsidRDefault="009C36CB" w:rsidP="00B91ADD">
      <w:pPr>
        <w:rPr>
          <w:rFonts w:ascii="Arial Narrow" w:hAnsi="Arial Narrow"/>
          <w:color w:val="4A442A" w:themeColor="background2" w:themeShade="40"/>
        </w:rPr>
      </w:pPr>
      <w:r w:rsidRPr="00B91ADD">
        <w:rPr>
          <w:rFonts w:ascii="Arial Narrow" w:hAnsi="Arial Narrow"/>
          <w:color w:val="4A442A" w:themeColor="background2" w:themeShade="40"/>
        </w:rPr>
        <w:t xml:space="preserve"> </w:t>
      </w:r>
    </w:p>
    <w:p w:rsidR="008C536E" w:rsidRPr="00077831" w:rsidRDefault="002B6E92" w:rsidP="00A568B8">
      <w:pPr>
        <w:tabs>
          <w:tab w:val="left" w:pos="8505"/>
        </w:tabs>
        <w:jc w:val="both"/>
        <w:rPr>
          <w:rFonts w:ascii="Arial Narrow" w:hAnsi="Arial Narrow"/>
          <w:color w:val="auto"/>
        </w:rPr>
      </w:pPr>
      <w:r w:rsidRPr="00077831">
        <w:rPr>
          <w:rFonts w:ascii="Arial Narrow" w:hAnsi="Arial Narrow"/>
          <w:b/>
          <w:color w:val="auto"/>
        </w:rPr>
        <w:t>Účast na sympoziích a konferencích</w:t>
      </w:r>
      <w:r w:rsidRPr="00077831">
        <w:rPr>
          <w:rFonts w:ascii="Arial Narrow" w:hAnsi="Arial Narrow"/>
          <w:color w:val="auto"/>
        </w:rPr>
        <w:t xml:space="preserve"> </w:t>
      </w:r>
    </w:p>
    <w:p w:rsidR="002261DB" w:rsidRPr="00077831" w:rsidRDefault="00437FE5" w:rsidP="00A568B8">
      <w:pPr>
        <w:tabs>
          <w:tab w:val="left" w:pos="8505"/>
        </w:tabs>
        <w:rPr>
          <w:rFonts w:ascii="Arial Narrow" w:hAnsi="Arial Narrow"/>
          <w:b/>
          <w:color w:val="auto"/>
        </w:rPr>
      </w:pPr>
      <w:r w:rsidRPr="00077831">
        <w:rPr>
          <w:rFonts w:ascii="Arial Narrow" w:hAnsi="Arial Narrow"/>
          <w:b/>
          <w:color w:val="auto"/>
        </w:rPr>
        <w:t>Mgr. J. Bubal</w:t>
      </w:r>
    </w:p>
    <w:p w:rsidR="00437FE5" w:rsidRPr="00077831" w:rsidRDefault="00437FE5" w:rsidP="000E25E4">
      <w:pPr>
        <w:tabs>
          <w:tab w:val="left" w:pos="8505"/>
        </w:tabs>
        <w:suppressAutoHyphens/>
        <w:rPr>
          <w:rFonts w:ascii="Arial Narrow" w:hAnsi="Arial Narrow"/>
          <w:color w:val="auto"/>
        </w:rPr>
      </w:pPr>
      <w:r w:rsidRPr="00077831">
        <w:rPr>
          <w:rFonts w:ascii="Arial Narrow" w:hAnsi="Arial Narrow"/>
          <w:color w:val="auto"/>
        </w:rPr>
        <w:t>Konference Geoparky a udržitelný rozvoj</w:t>
      </w:r>
      <w:r w:rsidR="00702486" w:rsidRPr="00077831">
        <w:rPr>
          <w:rFonts w:ascii="Arial Narrow" w:hAnsi="Arial Narrow"/>
          <w:color w:val="auto"/>
        </w:rPr>
        <w:t>-</w:t>
      </w:r>
      <w:r w:rsidRPr="00077831">
        <w:rPr>
          <w:rFonts w:ascii="Arial Narrow" w:hAnsi="Arial Narrow"/>
          <w:color w:val="auto"/>
        </w:rPr>
        <w:t>přínosy ekonomické a environmentální (v rámci projektu GECON</w:t>
      </w:r>
      <w:r w:rsidR="00702486" w:rsidRPr="00077831">
        <w:rPr>
          <w:rFonts w:ascii="Arial Narrow" w:hAnsi="Arial Narrow"/>
          <w:color w:val="auto"/>
        </w:rPr>
        <w:t>-</w:t>
      </w:r>
      <w:r w:rsidRPr="00077831">
        <w:rPr>
          <w:rFonts w:ascii="Arial Narrow" w:hAnsi="Arial Narrow"/>
          <w:color w:val="auto"/>
        </w:rPr>
        <w:t>česko</w:t>
      </w:r>
      <w:r w:rsidR="00702486" w:rsidRPr="00077831">
        <w:rPr>
          <w:rFonts w:ascii="Arial Narrow" w:hAnsi="Arial Narrow"/>
          <w:color w:val="auto"/>
        </w:rPr>
        <w:t>-</w:t>
      </w:r>
      <w:r w:rsidRPr="00077831">
        <w:rPr>
          <w:rFonts w:ascii="Arial Narrow" w:hAnsi="Arial Narrow"/>
          <w:color w:val="auto"/>
        </w:rPr>
        <w:t>saská geologická kooperační síť, Senckenbergovo přírodovědné muzeum Görlitz, Německo)</w:t>
      </w:r>
    </w:p>
    <w:p w:rsidR="00BC228A" w:rsidRDefault="00437FE5" w:rsidP="000E25E4">
      <w:pPr>
        <w:tabs>
          <w:tab w:val="left" w:pos="8505"/>
        </w:tabs>
        <w:suppressAutoHyphens/>
        <w:rPr>
          <w:rFonts w:ascii="Arial Narrow" w:hAnsi="Arial Narrow"/>
          <w:color w:val="auto"/>
        </w:rPr>
      </w:pPr>
      <w:r w:rsidRPr="00077831">
        <w:rPr>
          <w:rFonts w:ascii="Arial Narrow" w:hAnsi="Arial Narrow"/>
          <w:color w:val="auto"/>
        </w:rPr>
        <w:t xml:space="preserve">Spolupráce na organizaci semináře Geologické dědictví, šetrná geoturistika, přínos geoparku pro region, dobrá praxe. Seminář je součástí projektu Spolupráce a propagace geoparků UNESCO </w:t>
      </w:r>
    </w:p>
    <w:p w:rsidR="00437FE5" w:rsidRPr="00077831" w:rsidRDefault="00437FE5" w:rsidP="000E25E4">
      <w:pPr>
        <w:tabs>
          <w:tab w:val="left" w:pos="8505"/>
        </w:tabs>
        <w:suppressAutoHyphens/>
        <w:rPr>
          <w:rFonts w:ascii="Arial Narrow" w:hAnsi="Arial Narrow"/>
          <w:color w:val="auto"/>
        </w:rPr>
      </w:pPr>
      <w:r w:rsidRPr="00077831">
        <w:rPr>
          <w:rFonts w:ascii="Arial Narrow" w:hAnsi="Arial Narrow"/>
          <w:color w:val="auto"/>
        </w:rPr>
        <w:t>v euroregionu NISA (Středisko ekologické výchovy Sedmihorky)</w:t>
      </w:r>
    </w:p>
    <w:p w:rsidR="00437FE5" w:rsidRPr="00077831" w:rsidRDefault="00437FE5" w:rsidP="000E25E4">
      <w:pPr>
        <w:tabs>
          <w:tab w:val="left" w:pos="8505"/>
        </w:tabs>
        <w:suppressAutoHyphens/>
        <w:rPr>
          <w:rFonts w:ascii="Arial Narrow" w:hAnsi="Arial Narrow"/>
          <w:color w:val="auto"/>
        </w:rPr>
      </w:pPr>
      <w:r w:rsidRPr="00077831">
        <w:rPr>
          <w:rFonts w:ascii="Arial Narrow" w:hAnsi="Arial Narrow"/>
          <w:color w:val="auto"/>
        </w:rPr>
        <w:t>Mezinárodní konference Český granát - historie, identifikace, zpracování, restaurování, TM v Brně</w:t>
      </w:r>
    </w:p>
    <w:p w:rsidR="00437FE5" w:rsidRPr="00077831" w:rsidRDefault="00437FE5" w:rsidP="000E25E4">
      <w:pPr>
        <w:tabs>
          <w:tab w:val="left" w:pos="8505"/>
        </w:tabs>
        <w:suppressAutoHyphens/>
        <w:rPr>
          <w:rFonts w:ascii="Arial Narrow" w:hAnsi="Arial Narrow"/>
          <w:color w:val="auto"/>
        </w:rPr>
      </w:pPr>
      <w:r w:rsidRPr="00077831">
        <w:rPr>
          <w:rFonts w:ascii="Arial Narrow" w:hAnsi="Arial Narrow"/>
          <w:color w:val="auto"/>
        </w:rPr>
        <w:t>Seminář muzejních geologů ČR a SR (Nová Spišská Ves, Slovensko)</w:t>
      </w:r>
    </w:p>
    <w:p w:rsidR="00437FE5" w:rsidRPr="00077831" w:rsidRDefault="00437FE5" w:rsidP="000E25E4">
      <w:pPr>
        <w:tabs>
          <w:tab w:val="left" w:pos="8505"/>
        </w:tabs>
        <w:suppressAutoHyphens/>
        <w:rPr>
          <w:rFonts w:ascii="Arial Narrow" w:hAnsi="Arial Narrow"/>
          <w:color w:val="auto"/>
        </w:rPr>
      </w:pPr>
      <w:r w:rsidRPr="00077831">
        <w:rPr>
          <w:rFonts w:ascii="Arial Narrow" w:hAnsi="Arial Narrow"/>
          <w:color w:val="auto"/>
        </w:rPr>
        <w:t>Terénní kurz Energetické suroviny (PřF UK v Praze a SGA)</w:t>
      </w:r>
    </w:p>
    <w:p w:rsidR="00437FE5" w:rsidRPr="00077831" w:rsidRDefault="00437FE5" w:rsidP="000E25E4">
      <w:pPr>
        <w:tabs>
          <w:tab w:val="left" w:pos="8505"/>
        </w:tabs>
        <w:suppressAutoHyphens/>
        <w:rPr>
          <w:rFonts w:ascii="Arial Narrow" w:hAnsi="Arial Narrow"/>
          <w:color w:val="auto"/>
        </w:rPr>
      </w:pPr>
      <w:r w:rsidRPr="00077831">
        <w:rPr>
          <w:rFonts w:ascii="Arial Narrow" w:hAnsi="Arial Narrow"/>
          <w:color w:val="auto"/>
        </w:rPr>
        <w:t>Seminář Interpretace v Českém ráji (pořadatel Středisko ekologické výchovy Sedmihorky)</w:t>
      </w:r>
    </w:p>
    <w:p w:rsidR="00437FE5" w:rsidRPr="00077831" w:rsidRDefault="00437FE5" w:rsidP="000E25E4">
      <w:pPr>
        <w:tabs>
          <w:tab w:val="left" w:pos="8505"/>
        </w:tabs>
        <w:suppressAutoHyphens/>
        <w:rPr>
          <w:rFonts w:ascii="Arial Narrow" w:hAnsi="Arial Narrow"/>
          <w:color w:val="auto"/>
        </w:rPr>
      </w:pPr>
      <w:r w:rsidRPr="00077831">
        <w:rPr>
          <w:rFonts w:ascii="Arial Narrow" w:hAnsi="Arial Narrow"/>
          <w:color w:val="auto"/>
        </w:rPr>
        <w:t>1st International Student Conferenc on Geochemistry and Mineral Deposits (PřF UK v Praze, člen hodnotící komise)</w:t>
      </w:r>
    </w:p>
    <w:p w:rsidR="00437FE5" w:rsidRPr="00077831" w:rsidRDefault="00437FE5" w:rsidP="000E25E4">
      <w:pPr>
        <w:tabs>
          <w:tab w:val="left" w:pos="8505"/>
        </w:tabs>
        <w:suppressAutoHyphens/>
        <w:rPr>
          <w:rFonts w:ascii="Arial Narrow" w:hAnsi="Arial Narrow"/>
          <w:color w:val="auto"/>
        </w:rPr>
      </w:pPr>
      <w:r w:rsidRPr="00077831">
        <w:rPr>
          <w:rFonts w:ascii="Arial Narrow" w:hAnsi="Arial Narrow"/>
          <w:color w:val="auto"/>
        </w:rPr>
        <w:t>Workshop „GIS a geosites“ (v rámci projektu GECON</w:t>
      </w:r>
      <w:r w:rsidR="00702486" w:rsidRPr="00077831">
        <w:rPr>
          <w:rFonts w:ascii="Arial Narrow" w:hAnsi="Arial Narrow"/>
          <w:color w:val="auto"/>
        </w:rPr>
        <w:t>-</w:t>
      </w:r>
      <w:r w:rsidRPr="00077831">
        <w:rPr>
          <w:rFonts w:ascii="Arial Narrow" w:hAnsi="Arial Narrow"/>
          <w:color w:val="auto"/>
        </w:rPr>
        <w:t>česko</w:t>
      </w:r>
      <w:r w:rsidR="00702486" w:rsidRPr="00077831">
        <w:rPr>
          <w:rFonts w:ascii="Arial Narrow" w:hAnsi="Arial Narrow"/>
          <w:color w:val="auto"/>
        </w:rPr>
        <w:t>-</w:t>
      </w:r>
      <w:r w:rsidRPr="00077831">
        <w:rPr>
          <w:rFonts w:ascii="Arial Narrow" w:hAnsi="Arial Narrow"/>
          <w:color w:val="auto"/>
        </w:rPr>
        <w:t>saská geologická kooperační síť, Technická Univerzita v Liberci)</w:t>
      </w:r>
    </w:p>
    <w:p w:rsidR="00AA5AFC" w:rsidRDefault="00AA5AFC" w:rsidP="000E25E4">
      <w:pPr>
        <w:tabs>
          <w:tab w:val="left" w:pos="8505"/>
        </w:tabs>
        <w:suppressAutoHyphens/>
        <w:rPr>
          <w:rFonts w:ascii="Arial Narrow" w:hAnsi="Arial Narrow"/>
          <w:b/>
          <w:color w:val="auto"/>
        </w:rPr>
      </w:pPr>
    </w:p>
    <w:p w:rsidR="00437FE5" w:rsidRPr="00077831" w:rsidRDefault="009E0A8D" w:rsidP="000E25E4">
      <w:pPr>
        <w:tabs>
          <w:tab w:val="left" w:pos="8505"/>
        </w:tabs>
        <w:suppressAutoHyphens/>
        <w:rPr>
          <w:rFonts w:ascii="Arial Narrow" w:hAnsi="Arial Narrow"/>
          <w:b/>
          <w:color w:val="auto"/>
        </w:rPr>
      </w:pPr>
      <w:r w:rsidRPr="00077831">
        <w:rPr>
          <w:rFonts w:ascii="Arial Narrow" w:hAnsi="Arial Narrow"/>
          <w:b/>
          <w:color w:val="auto"/>
        </w:rPr>
        <w:t xml:space="preserve">Bc. M. Havelková </w:t>
      </w:r>
    </w:p>
    <w:p w:rsidR="009E0A8D" w:rsidRPr="00077831" w:rsidRDefault="00437FE5" w:rsidP="000E25E4">
      <w:pPr>
        <w:tabs>
          <w:tab w:val="left" w:pos="8505"/>
        </w:tabs>
        <w:suppressAutoHyphens/>
        <w:rPr>
          <w:rFonts w:ascii="Arial Narrow" w:hAnsi="Arial Narrow"/>
          <w:color w:val="auto"/>
        </w:rPr>
      </w:pPr>
      <w:r w:rsidRPr="00077831">
        <w:rPr>
          <w:rFonts w:ascii="Arial Narrow" w:hAnsi="Arial Narrow"/>
          <w:color w:val="auto"/>
        </w:rPr>
        <w:t>Z</w:t>
      </w:r>
      <w:r w:rsidR="009E0A8D" w:rsidRPr="00077831">
        <w:rPr>
          <w:rFonts w:ascii="Arial Narrow" w:hAnsi="Arial Narrow"/>
          <w:color w:val="auto"/>
        </w:rPr>
        <w:t>asedání Pověřených pracovišť pro naplňování Koncepce účinnější péče o tradiční lidovo</w:t>
      </w:r>
      <w:r w:rsidR="00AB6160" w:rsidRPr="00077831">
        <w:rPr>
          <w:rFonts w:ascii="Arial Narrow" w:hAnsi="Arial Narrow"/>
          <w:color w:val="auto"/>
        </w:rPr>
        <w:t>u</w:t>
      </w:r>
      <w:r w:rsidR="009E0A8D" w:rsidRPr="00077831">
        <w:rPr>
          <w:rFonts w:ascii="Arial Narrow" w:hAnsi="Arial Narrow"/>
          <w:color w:val="auto"/>
        </w:rPr>
        <w:t xml:space="preserve"> kulturu (červen Praha</w:t>
      </w:r>
      <w:r w:rsidR="00BC228A">
        <w:rPr>
          <w:rFonts w:ascii="Arial Narrow" w:hAnsi="Arial Narrow"/>
          <w:color w:val="auto"/>
        </w:rPr>
        <w:t xml:space="preserve">; </w:t>
      </w:r>
      <w:r w:rsidR="00BC228A" w:rsidRPr="00077831">
        <w:rPr>
          <w:rFonts w:ascii="Arial Narrow" w:hAnsi="Arial Narrow"/>
          <w:color w:val="auto"/>
        </w:rPr>
        <w:t>Listopad Praha</w:t>
      </w:r>
      <w:r w:rsidR="00AB6160" w:rsidRPr="00077831">
        <w:rPr>
          <w:rFonts w:ascii="Arial Narrow" w:hAnsi="Arial Narrow"/>
          <w:color w:val="auto"/>
        </w:rPr>
        <w:t>)</w:t>
      </w:r>
    </w:p>
    <w:p w:rsidR="00AA5AFC" w:rsidRDefault="00AA5AFC" w:rsidP="000E25E4">
      <w:pPr>
        <w:tabs>
          <w:tab w:val="left" w:pos="8505"/>
        </w:tabs>
        <w:suppressAutoHyphens/>
        <w:rPr>
          <w:rFonts w:ascii="Arial Narrow" w:hAnsi="Arial Narrow"/>
          <w:b/>
          <w:color w:val="auto"/>
        </w:rPr>
      </w:pPr>
    </w:p>
    <w:p w:rsidR="00ED5579" w:rsidRPr="00077831" w:rsidRDefault="00ED5579" w:rsidP="000E25E4">
      <w:pPr>
        <w:tabs>
          <w:tab w:val="left" w:pos="8505"/>
        </w:tabs>
        <w:suppressAutoHyphens/>
        <w:rPr>
          <w:rFonts w:ascii="Arial Narrow" w:hAnsi="Arial Narrow"/>
          <w:b/>
          <w:color w:val="auto"/>
        </w:rPr>
      </w:pPr>
      <w:r w:rsidRPr="00077831">
        <w:rPr>
          <w:rFonts w:ascii="Arial Narrow" w:hAnsi="Arial Narrow"/>
          <w:b/>
          <w:color w:val="auto"/>
        </w:rPr>
        <w:t>PhDr. Jan Prostředník, Ph.D.</w:t>
      </w:r>
    </w:p>
    <w:p w:rsidR="00C447A8" w:rsidRPr="00077831" w:rsidRDefault="00C447A8" w:rsidP="000E25E4">
      <w:pPr>
        <w:tabs>
          <w:tab w:val="left" w:pos="8505"/>
        </w:tabs>
        <w:suppressAutoHyphens/>
        <w:rPr>
          <w:rFonts w:ascii="Arial Narrow" w:hAnsi="Arial Narrow"/>
          <w:color w:val="auto"/>
        </w:rPr>
      </w:pPr>
      <w:r w:rsidRPr="00077831">
        <w:rPr>
          <w:rFonts w:ascii="Arial Narrow" w:hAnsi="Arial Narrow"/>
          <w:color w:val="auto"/>
        </w:rPr>
        <w:t xml:space="preserve">Kolokvium „Archeologické výzkumy v Čechách“, 9. </w:t>
      </w:r>
      <w:r w:rsidR="00C6400B" w:rsidRPr="00077831">
        <w:rPr>
          <w:rFonts w:ascii="Arial Narrow" w:hAnsi="Arial Narrow"/>
          <w:color w:val="auto"/>
        </w:rPr>
        <w:t>-</w:t>
      </w:r>
      <w:r w:rsidRPr="00077831">
        <w:rPr>
          <w:rFonts w:ascii="Arial Narrow" w:hAnsi="Arial Narrow"/>
          <w:color w:val="auto"/>
        </w:rPr>
        <w:t>10. 4. 2019, Národní muzeum Praha</w:t>
      </w:r>
    </w:p>
    <w:p w:rsidR="00C447A8" w:rsidRPr="00077831" w:rsidRDefault="00C447A8" w:rsidP="000E25E4">
      <w:pPr>
        <w:tabs>
          <w:tab w:val="left" w:pos="8505"/>
        </w:tabs>
        <w:suppressAutoHyphens/>
        <w:rPr>
          <w:rFonts w:ascii="Arial Narrow" w:hAnsi="Arial Narrow"/>
          <w:color w:val="auto"/>
        </w:rPr>
      </w:pPr>
      <w:r w:rsidRPr="00077831">
        <w:rPr>
          <w:rFonts w:ascii="Arial Narrow" w:hAnsi="Arial Narrow"/>
          <w:color w:val="auto"/>
        </w:rPr>
        <w:t xml:space="preserve">Blok 2 </w:t>
      </w:r>
      <w:r w:rsidR="00C6400B" w:rsidRPr="00077831">
        <w:rPr>
          <w:rFonts w:ascii="Arial Narrow" w:hAnsi="Arial Narrow"/>
          <w:color w:val="auto"/>
        </w:rPr>
        <w:t>-</w:t>
      </w:r>
      <w:r w:rsidRPr="00077831">
        <w:rPr>
          <w:rFonts w:ascii="Arial Narrow" w:hAnsi="Arial Narrow"/>
          <w:color w:val="auto"/>
        </w:rPr>
        <w:t>Pravěk:</w:t>
      </w:r>
    </w:p>
    <w:p w:rsidR="00C447A8" w:rsidRPr="00077831" w:rsidRDefault="00C447A8" w:rsidP="000E25E4">
      <w:pPr>
        <w:tabs>
          <w:tab w:val="left" w:pos="8505"/>
        </w:tabs>
        <w:suppressAutoHyphens/>
        <w:rPr>
          <w:rFonts w:ascii="Arial Narrow" w:hAnsi="Arial Narrow"/>
          <w:color w:val="auto"/>
        </w:rPr>
      </w:pPr>
      <w:r w:rsidRPr="00077831">
        <w:rPr>
          <w:rFonts w:ascii="Arial Narrow" w:hAnsi="Arial Narrow"/>
          <w:color w:val="auto"/>
        </w:rPr>
        <w:t xml:space="preserve">J. Prostředník - R. Sirovátka </w:t>
      </w:r>
      <w:r w:rsidR="00F4307A" w:rsidRPr="00077831">
        <w:rPr>
          <w:rFonts w:ascii="Arial Narrow" w:hAnsi="Arial Narrow"/>
          <w:color w:val="auto"/>
        </w:rPr>
        <w:t>-</w:t>
      </w:r>
      <w:r w:rsidRPr="00077831">
        <w:rPr>
          <w:rFonts w:ascii="Arial Narrow" w:hAnsi="Arial Narrow"/>
          <w:color w:val="auto"/>
        </w:rPr>
        <w:t>:  Výzkum pohřebiště z doby bronzové a laténského sídliště v průmyslové zóně na Vesecku v roce 2018</w:t>
      </w:r>
    </w:p>
    <w:p w:rsidR="00C447A8" w:rsidRPr="00077831" w:rsidRDefault="00C447A8" w:rsidP="000E25E4">
      <w:pPr>
        <w:tabs>
          <w:tab w:val="left" w:pos="8505"/>
        </w:tabs>
        <w:suppressAutoHyphens/>
        <w:spacing w:line="276" w:lineRule="auto"/>
        <w:rPr>
          <w:rFonts w:ascii="Arial Narrow" w:hAnsi="Arial Narrow"/>
          <w:color w:val="auto"/>
        </w:rPr>
      </w:pPr>
      <w:r w:rsidRPr="00077831">
        <w:rPr>
          <w:rFonts w:ascii="Arial Narrow" w:hAnsi="Arial Narrow"/>
          <w:color w:val="auto"/>
        </w:rPr>
        <w:lastRenderedPageBreak/>
        <w:t xml:space="preserve">„Figurální sochařské sympozium ZVÍŘETNÍK 2019“, hrad Pecka 13. </w:t>
      </w:r>
      <w:r w:rsidR="00C6400B" w:rsidRPr="00077831">
        <w:rPr>
          <w:rFonts w:ascii="Arial Narrow" w:hAnsi="Arial Narrow"/>
          <w:color w:val="auto"/>
        </w:rPr>
        <w:t>-</w:t>
      </w:r>
      <w:r w:rsidRPr="00077831">
        <w:rPr>
          <w:rFonts w:ascii="Arial Narrow" w:hAnsi="Arial Narrow"/>
          <w:color w:val="auto"/>
        </w:rPr>
        <w:t>25. 5. 2019,</w:t>
      </w:r>
    </w:p>
    <w:p w:rsidR="00C447A8" w:rsidRPr="00077831" w:rsidRDefault="00C447A8" w:rsidP="000E25E4">
      <w:pPr>
        <w:tabs>
          <w:tab w:val="left" w:pos="8505"/>
        </w:tabs>
        <w:suppressAutoHyphens/>
        <w:spacing w:line="276" w:lineRule="auto"/>
        <w:rPr>
          <w:rFonts w:ascii="Arial Narrow" w:hAnsi="Arial Narrow"/>
          <w:color w:val="auto"/>
        </w:rPr>
      </w:pPr>
      <w:r w:rsidRPr="00077831">
        <w:rPr>
          <w:rFonts w:ascii="Arial Narrow" w:hAnsi="Arial Narrow"/>
          <w:color w:val="auto"/>
        </w:rPr>
        <w:t xml:space="preserve">16. května </w:t>
      </w:r>
      <w:r w:rsidR="00C6400B" w:rsidRPr="00077831">
        <w:rPr>
          <w:rFonts w:ascii="Arial Narrow" w:hAnsi="Arial Narrow"/>
          <w:color w:val="auto"/>
        </w:rPr>
        <w:t>-</w:t>
      </w:r>
      <w:r w:rsidRPr="00077831">
        <w:rPr>
          <w:rFonts w:ascii="Arial Narrow" w:hAnsi="Arial Narrow"/>
          <w:color w:val="auto"/>
        </w:rPr>
        <w:t>Den archeologie</w:t>
      </w:r>
    </w:p>
    <w:p w:rsidR="00C447A8" w:rsidRPr="00077831" w:rsidRDefault="00C447A8" w:rsidP="000E25E4">
      <w:pPr>
        <w:shd w:val="clear" w:color="auto" w:fill="FFFFFF" w:themeFill="background1"/>
        <w:tabs>
          <w:tab w:val="left" w:pos="8505"/>
        </w:tabs>
        <w:suppressAutoHyphens/>
        <w:spacing w:line="276" w:lineRule="auto"/>
        <w:rPr>
          <w:rFonts w:ascii="Arial Narrow" w:hAnsi="Arial Narrow"/>
          <w:color w:val="auto"/>
        </w:rPr>
      </w:pPr>
      <w:r w:rsidRPr="00077831">
        <w:rPr>
          <w:rFonts w:ascii="Arial Narrow" w:hAnsi="Arial Narrow"/>
          <w:color w:val="auto"/>
        </w:rPr>
        <w:t xml:space="preserve">J. Prostředník: </w:t>
      </w:r>
      <w:r w:rsidRPr="00077831">
        <w:rPr>
          <w:rFonts w:ascii="Arial Narrow" w:hAnsi="Arial Narrow"/>
          <w:color w:val="auto"/>
          <w:shd w:val="clear" w:color="auto" w:fill="F6FFF2"/>
        </w:rPr>
        <w:t>„</w:t>
      </w:r>
      <w:r w:rsidRPr="00FA16A8">
        <w:rPr>
          <w:rFonts w:ascii="Arial Narrow" w:hAnsi="Arial Narrow"/>
          <w:color w:val="auto"/>
        </w:rPr>
        <w:t xml:space="preserve">Metabazity typu Jizerské hory </w:t>
      </w:r>
      <w:r w:rsidR="00C6400B" w:rsidRPr="00FA16A8">
        <w:rPr>
          <w:rFonts w:ascii="Arial Narrow" w:hAnsi="Arial Narrow"/>
          <w:color w:val="auto"/>
        </w:rPr>
        <w:t>-</w:t>
      </w:r>
      <w:r w:rsidR="00FA16A8">
        <w:rPr>
          <w:rFonts w:ascii="Arial Narrow" w:hAnsi="Arial Narrow"/>
          <w:color w:val="auto"/>
        </w:rPr>
        <w:t xml:space="preserve"> </w:t>
      </w:r>
      <w:r w:rsidRPr="00FA16A8">
        <w:rPr>
          <w:rFonts w:ascii="Arial Narrow" w:hAnsi="Arial Narrow"/>
          <w:color w:val="auto"/>
        </w:rPr>
        <w:t>know how lovců a sběračů střední doby kamenné?“</w:t>
      </w:r>
    </w:p>
    <w:p w:rsidR="00C447A8" w:rsidRPr="00077831" w:rsidRDefault="00C447A8" w:rsidP="000E25E4">
      <w:pPr>
        <w:tabs>
          <w:tab w:val="left" w:pos="8505"/>
        </w:tabs>
        <w:suppressAutoHyphens/>
        <w:spacing w:line="276" w:lineRule="auto"/>
        <w:rPr>
          <w:rFonts w:ascii="Arial Narrow" w:hAnsi="Arial Narrow" w:cs="Calibri"/>
          <w:bCs/>
          <w:color w:val="auto"/>
        </w:rPr>
      </w:pPr>
      <w:r w:rsidRPr="00077831">
        <w:rPr>
          <w:rFonts w:ascii="Arial Narrow" w:hAnsi="Arial Narrow" w:cs="Calibri"/>
          <w:color w:val="auto"/>
        </w:rPr>
        <w:t xml:space="preserve">Konference „Archeologická památková péče v Euroregionu Neisse-Nisa-Nysa“, </w:t>
      </w:r>
      <w:r w:rsidRPr="00077831">
        <w:rPr>
          <w:rFonts w:ascii="Arial Narrow" w:hAnsi="Arial Narrow" w:cs="Calibri"/>
          <w:bCs/>
          <w:color w:val="auto"/>
        </w:rPr>
        <w:t>16. října 2019, Žitava</w:t>
      </w:r>
    </w:p>
    <w:p w:rsidR="00C447A8" w:rsidRPr="00077831" w:rsidRDefault="00C447A8" w:rsidP="000E25E4">
      <w:pPr>
        <w:tabs>
          <w:tab w:val="left" w:pos="8505"/>
        </w:tabs>
        <w:suppressAutoHyphens/>
        <w:spacing w:line="276" w:lineRule="auto"/>
        <w:rPr>
          <w:rFonts w:ascii="Arial Narrow" w:hAnsi="Arial Narrow" w:cs="Calibri"/>
          <w:color w:val="auto"/>
        </w:rPr>
      </w:pPr>
      <w:r w:rsidRPr="00077831">
        <w:rPr>
          <w:rFonts w:ascii="Arial Narrow" w:hAnsi="Arial Narrow" w:cs="Calibri"/>
          <w:color w:val="auto"/>
        </w:rPr>
        <w:t>BLOK 2 - Archeologické výzkumné projekty v Sasku, Česku a Polsku</w:t>
      </w:r>
    </w:p>
    <w:p w:rsidR="00C447A8" w:rsidRPr="00077831" w:rsidRDefault="00C447A8" w:rsidP="000E25E4">
      <w:pPr>
        <w:tabs>
          <w:tab w:val="left" w:pos="8505"/>
        </w:tabs>
        <w:suppressAutoHyphens/>
        <w:spacing w:line="276" w:lineRule="auto"/>
        <w:rPr>
          <w:rFonts w:ascii="Arial Narrow" w:hAnsi="Arial Narrow" w:cs="Calibri"/>
          <w:iCs/>
          <w:color w:val="auto"/>
          <w:highlight w:val="yellow"/>
        </w:rPr>
      </w:pPr>
      <w:r w:rsidRPr="00077831">
        <w:rPr>
          <w:rFonts w:ascii="Arial Narrow" w:hAnsi="Arial Narrow"/>
          <w:color w:val="auto"/>
        </w:rPr>
        <w:t xml:space="preserve">J. Prostředník: </w:t>
      </w:r>
      <w:r w:rsidRPr="00077831">
        <w:rPr>
          <w:rFonts w:ascii="Arial Narrow" w:hAnsi="Arial Narrow" w:cs="Calibri"/>
          <w:iCs/>
          <w:color w:val="auto"/>
        </w:rPr>
        <w:t>„Archeologický výzkum jeskyní, převisů a dutin ve skalní oblasti Českého ráje“</w:t>
      </w:r>
    </w:p>
    <w:p w:rsidR="00C447A8" w:rsidRPr="00077831" w:rsidRDefault="00C447A8" w:rsidP="000E25E4">
      <w:pPr>
        <w:tabs>
          <w:tab w:val="left" w:pos="8505"/>
        </w:tabs>
        <w:suppressAutoHyphens/>
        <w:jc w:val="both"/>
        <w:rPr>
          <w:rFonts w:ascii="Arial Narrow" w:hAnsi="Arial Narrow" w:cs="Calibri"/>
          <w:color w:val="auto"/>
        </w:rPr>
      </w:pPr>
      <w:r w:rsidRPr="00077831">
        <w:rPr>
          <w:rFonts w:ascii="Arial Narrow" w:hAnsi="Arial Narrow" w:cs="Calibri"/>
          <w:color w:val="auto"/>
        </w:rPr>
        <w:t xml:space="preserve">BLOK 3 </w:t>
      </w:r>
      <w:r w:rsidR="00C6400B" w:rsidRPr="00077831">
        <w:rPr>
          <w:rFonts w:ascii="Arial Narrow" w:hAnsi="Arial Narrow" w:cs="Calibri"/>
          <w:color w:val="auto"/>
        </w:rPr>
        <w:t>-</w:t>
      </w:r>
      <w:r w:rsidRPr="00077831">
        <w:rPr>
          <w:rFonts w:ascii="Arial Narrow" w:hAnsi="Arial Narrow" w:cs="Calibri"/>
          <w:color w:val="auto"/>
        </w:rPr>
        <w:t>Archeologické exkavace v Sasku, Česku a Polsku</w:t>
      </w:r>
    </w:p>
    <w:p w:rsidR="00C447A8" w:rsidRPr="00077831" w:rsidRDefault="00C447A8" w:rsidP="000E25E4">
      <w:pPr>
        <w:tabs>
          <w:tab w:val="left" w:pos="8505"/>
        </w:tabs>
        <w:suppressAutoHyphens/>
        <w:spacing w:line="276" w:lineRule="auto"/>
        <w:rPr>
          <w:rFonts w:ascii="Arial Narrow" w:hAnsi="Arial Narrow"/>
        </w:rPr>
      </w:pPr>
      <w:r w:rsidRPr="00077831">
        <w:rPr>
          <w:rFonts w:ascii="Arial Narrow" w:hAnsi="Arial Narrow"/>
          <w:color w:val="auto"/>
        </w:rPr>
        <w:t xml:space="preserve">J. Prostředník: </w:t>
      </w:r>
      <w:r w:rsidRPr="00077831">
        <w:rPr>
          <w:rFonts w:ascii="Arial Narrow" w:hAnsi="Arial Narrow" w:cs="Calibri"/>
          <w:color w:val="auto"/>
        </w:rPr>
        <w:t xml:space="preserve">„Objev gotického kostela sv. Alžběty v Jilemnici </w:t>
      </w:r>
      <w:r w:rsidR="00C6400B" w:rsidRPr="00077831">
        <w:rPr>
          <w:rFonts w:ascii="Arial Narrow" w:hAnsi="Arial Narrow" w:cs="Calibri"/>
          <w:color w:val="auto"/>
        </w:rPr>
        <w:t>-</w:t>
      </w:r>
      <w:r w:rsidRPr="00077831">
        <w:rPr>
          <w:rFonts w:ascii="Arial Narrow" w:hAnsi="Arial Narrow" w:cs="Calibri"/>
          <w:color w:val="auto"/>
        </w:rPr>
        <w:t>nejstarší stavby západních Krkonoš“</w:t>
      </w:r>
    </w:p>
    <w:p w:rsidR="00AA5AFC" w:rsidRDefault="00AA5AFC" w:rsidP="000E25E4">
      <w:pPr>
        <w:tabs>
          <w:tab w:val="left" w:pos="8505"/>
        </w:tabs>
        <w:suppressAutoHyphens/>
        <w:rPr>
          <w:rFonts w:ascii="Arial Narrow" w:hAnsi="Arial Narrow"/>
          <w:b/>
          <w:color w:val="auto"/>
        </w:rPr>
      </w:pPr>
    </w:p>
    <w:p w:rsidR="00FF106E" w:rsidRPr="00077831" w:rsidRDefault="00277669" w:rsidP="000E25E4">
      <w:pPr>
        <w:tabs>
          <w:tab w:val="left" w:pos="8505"/>
        </w:tabs>
        <w:suppressAutoHyphens/>
        <w:rPr>
          <w:rFonts w:ascii="Arial Narrow" w:hAnsi="Arial Narrow"/>
          <w:b/>
          <w:color w:val="auto"/>
        </w:rPr>
      </w:pPr>
      <w:r w:rsidRPr="00077831">
        <w:rPr>
          <w:rFonts w:ascii="Arial Narrow" w:hAnsi="Arial Narrow"/>
          <w:b/>
          <w:color w:val="auto"/>
        </w:rPr>
        <w:t xml:space="preserve">PhDr J. </w:t>
      </w:r>
      <w:r w:rsidR="0028347A" w:rsidRPr="00077831">
        <w:rPr>
          <w:rFonts w:ascii="Arial Narrow" w:hAnsi="Arial Narrow"/>
          <w:b/>
          <w:color w:val="auto"/>
        </w:rPr>
        <w:t>Zoul Sajbt</w:t>
      </w:r>
    </w:p>
    <w:p w:rsidR="002261DB" w:rsidRPr="00077831" w:rsidRDefault="002261DB" w:rsidP="000E25E4">
      <w:pPr>
        <w:suppressAutoHyphens/>
        <w:rPr>
          <w:rFonts w:ascii="Arial Narrow" w:eastAsia="Calibri" w:hAnsi="Arial Narrow" w:cs="Calibri"/>
          <w:color w:val="auto"/>
        </w:rPr>
      </w:pPr>
      <w:r w:rsidRPr="00077831">
        <w:rPr>
          <w:rFonts w:ascii="Arial Narrow" w:eastAsia="Calibri" w:hAnsi="Arial Narrow" w:cs="Calibri"/>
          <w:color w:val="auto"/>
        </w:rPr>
        <w:t>Školení katalogizace podle RDA ve formátu MARC 21</w:t>
      </w:r>
      <w:r w:rsidR="00702486" w:rsidRPr="00077831">
        <w:rPr>
          <w:rFonts w:ascii="Arial Narrow" w:eastAsia="Calibri" w:hAnsi="Arial Narrow" w:cs="Calibri"/>
          <w:color w:val="auto"/>
        </w:rPr>
        <w:t>-</w:t>
      </w:r>
      <w:r w:rsidRPr="00077831">
        <w:rPr>
          <w:rFonts w:ascii="Arial Narrow" w:eastAsia="Calibri" w:hAnsi="Arial Narrow" w:cs="Calibri"/>
          <w:color w:val="auto"/>
        </w:rPr>
        <w:t>3. a 4. 10., 7. 11.</w:t>
      </w:r>
    </w:p>
    <w:p w:rsidR="002261DB" w:rsidRPr="00077831" w:rsidRDefault="002261DB" w:rsidP="002261DB">
      <w:pPr>
        <w:rPr>
          <w:rFonts w:ascii="Arial Narrow" w:eastAsiaTheme="minorHAnsi" w:hAnsi="Arial Narrow" w:cs="Times New Roman"/>
          <w:color w:val="auto"/>
          <w:lang w:eastAsia="en-US"/>
        </w:rPr>
      </w:pPr>
    </w:p>
    <w:p w:rsidR="00FF106E" w:rsidRPr="00077831" w:rsidRDefault="00874F1B" w:rsidP="00A568B8">
      <w:pPr>
        <w:tabs>
          <w:tab w:val="left" w:pos="8505"/>
        </w:tabs>
        <w:rPr>
          <w:rFonts w:ascii="Arial Narrow" w:hAnsi="Arial Narrow"/>
          <w:color w:val="auto"/>
        </w:rPr>
      </w:pPr>
      <w:r w:rsidRPr="00077831">
        <w:rPr>
          <w:rFonts w:ascii="Arial Narrow" w:hAnsi="Arial Narrow"/>
          <w:color w:val="auto"/>
        </w:rPr>
        <w:t xml:space="preserve"> </w:t>
      </w:r>
    </w:p>
    <w:p w:rsidR="00FD3041" w:rsidRDefault="00FD3041" w:rsidP="00A568B8">
      <w:pPr>
        <w:tabs>
          <w:tab w:val="left" w:pos="8505"/>
        </w:tabs>
        <w:ind w:left="340"/>
        <w:rPr>
          <w:rFonts w:ascii="Arial Narrow" w:hAnsi="Arial Narrow"/>
          <w:b/>
          <w:color w:val="800000"/>
          <w:sz w:val="26"/>
          <w:szCs w:val="26"/>
        </w:rPr>
      </w:pPr>
    </w:p>
    <w:p w:rsidR="003532BC" w:rsidRDefault="003532BC" w:rsidP="00A568B8">
      <w:pPr>
        <w:tabs>
          <w:tab w:val="left" w:pos="8505"/>
        </w:tabs>
        <w:ind w:left="340"/>
        <w:rPr>
          <w:rFonts w:ascii="Arial Narrow" w:hAnsi="Arial Narrow"/>
          <w:b/>
          <w:color w:val="4A442A" w:themeColor="background2" w:themeShade="40"/>
          <w:sz w:val="26"/>
          <w:szCs w:val="26"/>
        </w:rPr>
      </w:pPr>
    </w:p>
    <w:p w:rsidR="00E726E0" w:rsidRPr="00077831" w:rsidRDefault="002B6E92" w:rsidP="00A568B8">
      <w:pPr>
        <w:tabs>
          <w:tab w:val="left" w:pos="8505"/>
        </w:tabs>
        <w:ind w:left="340"/>
        <w:rPr>
          <w:rFonts w:ascii="Arial Narrow" w:hAnsi="Arial Narrow"/>
          <w:b/>
          <w:color w:val="4A442A" w:themeColor="background2" w:themeShade="40"/>
          <w:sz w:val="26"/>
          <w:szCs w:val="26"/>
        </w:rPr>
      </w:pPr>
      <w:r w:rsidRPr="00077831">
        <w:rPr>
          <w:rFonts w:ascii="Arial Narrow" w:hAnsi="Arial Narrow"/>
          <w:b/>
          <w:color w:val="4A442A" w:themeColor="background2" w:themeShade="40"/>
          <w:sz w:val="26"/>
          <w:szCs w:val="26"/>
        </w:rPr>
        <w:t>5. Ediční a publikační činnost muzea</w:t>
      </w:r>
    </w:p>
    <w:p w:rsidR="00955B2F" w:rsidRPr="00077831" w:rsidRDefault="00955B2F" w:rsidP="00A568B8">
      <w:pPr>
        <w:tabs>
          <w:tab w:val="left" w:pos="8505"/>
        </w:tabs>
        <w:rPr>
          <w:rFonts w:ascii="Arial Narrow" w:hAnsi="Arial Narrow"/>
          <w:b/>
          <w:color w:val="4A442A" w:themeColor="background2" w:themeShade="40"/>
        </w:rPr>
      </w:pPr>
    </w:p>
    <w:p w:rsidR="003C1265" w:rsidRPr="00077831" w:rsidRDefault="002B6E92" w:rsidP="00A568B8">
      <w:pPr>
        <w:tabs>
          <w:tab w:val="left" w:pos="8505"/>
        </w:tabs>
        <w:ind w:left="340"/>
        <w:rPr>
          <w:rFonts w:ascii="Arial Narrow" w:hAnsi="Arial Narrow"/>
          <w:color w:val="4A442A" w:themeColor="background2" w:themeShade="40"/>
        </w:rPr>
      </w:pPr>
      <w:r w:rsidRPr="00077831">
        <w:rPr>
          <w:rFonts w:ascii="Arial Narrow" w:hAnsi="Arial Narrow"/>
          <w:b/>
          <w:color w:val="4A442A" w:themeColor="background2" w:themeShade="40"/>
        </w:rPr>
        <w:t xml:space="preserve">5.1. Vlastní edice </w:t>
      </w:r>
    </w:p>
    <w:p w:rsidR="00795460" w:rsidRPr="00077831" w:rsidRDefault="002B6E92" w:rsidP="00A568B8">
      <w:pPr>
        <w:tabs>
          <w:tab w:val="left" w:pos="8505"/>
        </w:tabs>
        <w:jc w:val="both"/>
        <w:rPr>
          <w:rFonts w:ascii="Arial Narrow" w:hAnsi="Arial Narrow"/>
          <w:color w:val="auto"/>
        </w:rPr>
      </w:pPr>
      <w:r w:rsidRPr="00077831">
        <w:rPr>
          <w:rFonts w:ascii="Arial Narrow" w:hAnsi="Arial Narrow"/>
          <w:color w:val="auto"/>
        </w:rPr>
        <w:t>Čtvrtletník muzea, č. 1</w:t>
      </w:r>
      <w:r w:rsidR="006D4277" w:rsidRPr="00077831">
        <w:rPr>
          <w:rFonts w:ascii="Arial Narrow" w:hAnsi="Arial Narrow"/>
          <w:color w:val="auto"/>
        </w:rPr>
        <w:t>-</w:t>
      </w:r>
      <w:r w:rsidRPr="00077831">
        <w:rPr>
          <w:rFonts w:ascii="Arial Narrow" w:hAnsi="Arial Narrow"/>
          <w:color w:val="auto"/>
        </w:rPr>
        <w:t>5/</w:t>
      </w:r>
      <w:r w:rsidR="009427BC" w:rsidRPr="00077831">
        <w:rPr>
          <w:rFonts w:ascii="Arial Narrow" w:hAnsi="Arial Narrow"/>
          <w:color w:val="auto"/>
        </w:rPr>
        <w:t>2019</w:t>
      </w:r>
      <w:r w:rsidRPr="00077831">
        <w:rPr>
          <w:rFonts w:ascii="Arial Narrow" w:hAnsi="Arial Narrow"/>
          <w:color w:val="auto"/>
        </w:rPr>
        <w:t xml:space="preserve">. Vydalo MČR, Turnov </w:t>
      </w:r>
      <w:r w:rsidR="009427BC" w:rsidRPr="00077831">
        <w:rPr>
          <w:rFonts w:ascii="Arial Narrow" w:hAnsi="Arial Narrow"/>
          <w:color w:val="auto"/>
        </w:rPr>
        <w:t>2019</w:t>
      </w:r>
      <w:r w:rsidRPr="00077831">
        <w:rPr>
          <w:rFonts w:ascii="Arial Narrow" w:hAnsi="Arial Narrow"/>
          <w:color w:val="auto"/>
        </w:rPr>
        <w:t>. Odpovědná redaktorka Mgr. Alžběta Kulí</w:t>
      </w:r>
      <w:r w:rsidRPr="00077831">
        <w:rPr>
          <w:rFonts w:ascii="Arial Narrow" w:hAnsi="Arial Narrow"/>
          <w:color w:val="auto"/>
        </w:rPr>
        <w:t>š</w:t>
      </w:r>
      <w:r w:rsidRPr="00077831">
        <w:rPr>
          <w:rFonts w:ascii="Arial Narrow" w:hAnsi="Arial Narrow"/>
          <w:color w:val="auto"/>
        </w:rPr>
        <w:t>ková, náklad 1 číslo /1500 kusů. ISSN: 1801</w:t>
      </w:r>
      <w:r w:rsidR="006D4277" w:rsidRPr="00077831">
        <w:rPr>
          <w:rFonts w:ascii="Arial Narrow" w:hAnsi="Arial Narrow"/>
          <w:color w:val="auto"/>
        </w:rPr>
        <w:t>-</w:t>
      </w:r>
      <w:r w:rsidRPr="00077831">
        <w:rPr>
          <w:rFonts w:ascii="Arial Narrow" w:hAnsi="Arial Narrow"/>
          <w:color w:val="auto"/>
        </w:rPr>
        <w:t>4054</w:t>
      </w:r>
    </w:p>
    <w:p w:rsidR="00732BEB" w:rsidRPr="00077831" w:rsidRDefault="00732BEB" w:rsidP="00A568B8">
      <w:pPr>
        <w:tabs>
          <w:tab w:val="left" w:pos="8505"/>
        </w:tabs>
        <w:jc w:val="both"/>
        <w:rPr>
          <w:rFonts w:ascii="Arial Narrow" w:hAnsi="Arial Narrow"/>
          <w:color w:val="auto"/>
        </w:rPr>
      </w:pPr>
    </w:p>
    <w:p w:rsidR="00B15E8D" w:rsidRPr="00077831" w:rsidRDefault="002B6E92" w:rsidP="001E1260">
      <w:pPr>
        <w:tabs>
          <w:tab w:val="left" w:pos="8505"/>
        </w:tabs>
        <w:jc w:val="both"/>
        <w:rPr>
          <w:rFonts w:ascii="Arial Narrow" w:hAnsi="Arial Narrow"/>
          <w:b/>
          <w:color w:val="800000"/>
        </w:rPr>
      </w:pPr>
      <w:r w:rsidRPr="00077831">
        <w:rPr>
          <w:rFonts w:ascii="Arial Narrow" w:hAnsi="Arial Narrow"/>
          <w:color w:val="auto"/>
        </w:rPr>
        <w:t xml:space="preserve"> </w:t>
      </w:r>
    </w:p>
    <w:p w:rsidR="00A21851" w:rsidRPr="00077831" w:rsidRDefault="006B30A4" w:rsidP="006B30A4">
      <w:pPr>
        <w:tabs>
          <w:tab w:val="left" w:pos="8505"/>
        </w:tabs>
        <w:rPr>
          <w:rFonts w:ascii="Arial Narrow" w:hAnsi="Arial Narrow"/>
          <w:color w:val="4A442A" w:themeColor="background2" w:themeShade="40"/>
        </w:rPr>
      </w:pPr>
      <w:r w:rsidRPr="00077831">
        <w:rPr>
          <w:rFonts w:ascii="Arial Narrow" w:hAnsi="Arial Narrow"/>
          <w:b/>
          <w:color w:val="4A442A" w:themeColor="background2" w:themeShade="40"/>
        </w:rPr>
        <w:t xml:space="preserve">      5.2 </w:t>
      </w:r>
      <w:r w:rsidR="002B6E92" w:rsidRPr="00077831">
        <w:rPr>
          <w:rFonts w:ascii="Arial Narrow" w:hAnsi="Arial Narrow"/>
          <w:b/>
          <w:color w:val="4A442A" w:themeColor="background2" w:themeShade="40"/>
        </w:rPr>
        <w:t>Publikační činnost pracovníků muze</w:t>
      </w:r>
      <w:r w:rsidR="00A21851" w:rsidRPr="00077831">
        <w:rPr>
          <w:rFonts w:ascii="Arial Narrow" w:hAnsi="Arial Narrow"/>
          <w:b/>
          <w:color w:val="4A442A" w:themeColor="background2" w:themeShade="40"/>
        </w:rPr>
        <w:t>a</w:t>
      </w:r>
      <w:r w:rsidR="00A21851" w:rsidRPr="00077831">
        <w:rPr>
          <w:rFonts w:ascii="Arial Narrow" w:hAnsi="Arial Narrow"/>
          <w:color w:val="4A442A" w:themeColor="background2" w:themeShade="40"/>
        </w:rPr>
        <w:t xml:space="preserve"> </w:t>
      </w:r>
    </w:p>
    <w:p w:rsidR="00F77C9A" w:rsidRPr="00077831" w:rsidRDefault="00F77C9A" w:rsidP="00F77C9A">
      <w:pPr>
        <w:rPr>
          <w:rFonts w:ascii="Arial Narrow" w:eastAsia="Calibri" w:hAnsi="Arial Narrow"/>
          <w:color w:val="262626" w:themeColor="text1" w:themeTint="D9"/>
          <w:spacing w:val="-4"/>
        </w:rPr>
      </w:pPr>
      <w:bookmarkStart w:id="8" w:name="_Toc28023460"/>
      <w:r w:rsidRPr="00077831">
        <w:rPr>
          <w:rFonts w:ascii="Arial Narrow" w:eastAsia="Calibri" w:hAnsi="Arial Narrow"/>
          <w:color w:val="262626" w:themeColor="text1" w:themeTint="D9"/>
          <w:spacing w:val="-4"/>
        </w:rPr>
        <w:t>Publikační činnost 2019</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Beranová M., Staročeské řemeslnické trhy se vrací do parku. Muzejní čtvrtletník, roč. XVI, 2019, č. 2, s. 5.</w:t>
      </w:r>
    </w:p>
    <w:p w:rsidR="00F77C9A" w:rsidRPr="00077831" w:rsidRDefault="00F77C9A" w:rsidP="00F77C9A">
      <w:pPr>
        <w:rPr>
          <w:rFonts w:ascii="Arial Narrow" w:eastAsia="Calibri" w:hAnsi="Arial Narrow"/>
          <w:color w:val="262626" w:themeColor="text1" w:themeTint="D9"/>
          <w:spacing w:val="-4"/>
        </w:rPr>
      </w:pP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Bubal J. (Kunstmüllerová, L.</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Pokorný, K.), Vypravte se za drahokamy. Paní domu, 2019, č. 6, s. 76</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77.</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Bubal J., Den s mineralogem. Muzejní čtvrtletník, roč. XVI, 2019, č. 3, s. 3.</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Bubal J., Geologie na katastru obce a v jejím širším okolí. Všeň Mokrý Ploukonice: život tří osad v prom</w:t>
      </w:r>
      <w:r w:rsidRPr="00077831">
        <w:rPr>
          <w:rFonts w:ascii="Arial Narrow" w:eastAsia="Calibri" w:hAnsi="Arial Narrow"/>
          <w:color w:val="262626" w:themeColor="text1" w:themeTint="D9"/>
          <w:spacing w:val="-4"/>
        </w:rPr>
        <w:t>ě</w:t>
      </w:r>
      <w:r w:rsidRPr="00077831">
        <w:rPr>
          <w:rFonts w:ascii="Arial Narrow" w:eastAsia="Calibri" w:hAnsi="Arial Narrow"/>
          <w:color w:val="262626" w:themeColor="text1" w:themeTint="D9"/>
          <w:spacing w:val="-4"/>
        </w:rPr>
        <w:t xml:space="preserve">nách staletí. Jakubec, </w:t>
      </w:r>
      <w:proofErr w:type="gramStart"/>
      <w:r w:rsidRPr="00077831">
        <w:rPr>
          <w:rFonts w:ascii="Arial Narrow" w:eastAsia="Calibri" w:hAnsi="Arial Narrow"/>
          <w:color w:val="262626" w:themeColor="text1" w:themeTint="D9"/>
          <w:spacing w:val="-4"/>
        </w:rPr>
        <w:t>P.</w:t>
      </w:r>
      <w:r w:rsidR="00702486" w:rsidRPr="00077831">
        <w:rPr>
          <w:rFonts w:ascii="Arial Narrow" w:eastAsia="Calibri" w:hAnsi="Arial Narrow"/>
          <w:color w:val="262626" w:themeColor="text1" w:themeTint="D9"/>
          <w:spacing w:val="-4"/>
        </w:rPr>
        <w:t>-</w:t>
      </w:r>
      <w:r w:rsidR="00BC228A">
        <w:rPr>
          <w:rFonts w:ascii="Arial Narrow" w:eastAsia="Calibri" w:hAnsi="Arial Narrow"/>
          <w:color w:val="262626" w:themeColor="text1" w:themeTint="D9"/>
          <w:spacing w:val="-4"/>
        </w:rPr>
        <w:t xml:space="preserve"> </w:t>
      </w:r>
      <w:r w:rsidRPr="00077831">
        <w:rPr>
          <w:rFonts w:ascii="Arial Narrow" w:eastAsia="Calibri" w:hAnsi="Arial Narrow"/>
          <w:color w:val="262626" w:themeColor="text1" w:themeTint="D9"/>
          <w:spacing w:val="-4"/>
        </w:rPr>
        <w:t>Marek</w:t>
      </w:r>
      <w:proofErr w:type="gramEnd"/>
      <w:r w:rsidRPr="00077831">
        <w:rPr>
          <w:rFonts w:ascii="Arial Narrow" w:eastAsia="Calibri" w:hAnsi="Arial Narrow"/>
          <w:color w:val="262626" w:themeColor="text1" w:themeTint="D9"/>
          <w:spacing w:val="-4"/>
        </w:rPr>
        <w:t>, D. (edd.), 2019, Všeň, s. 8</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11.</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Bubal, J., Historie těžby a zpracování českých granátů v Čechách. Český granát, Brno (v tisku).</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Bubal J. (</w:t>
      </w:r>
      <w:proofErr w:type="spellStart"/>
      <w:r w:rsidRPr="00077831">
        <w:rPr>
          <w:rFonts w:ascii="Arial Narrow" w:eastAsia="Calibri" w:hAnsi="Arial Narrow"/>
          <w:color w:val="262626" w:themeColor="text1" w:themeTint="D9"/>
          <w:spacing w:val="-4"/>
        </w:rPr>
        <w:t>Schlöglová</w:t>
      </w:r>
      <w:proofErr w:type="spellEnd"/>
      <w:r w:rsidRPr="00077831">
        <w:rPr>
          <w:rFonts w:ascii="Arial Narrow" w:eastAsia="Calibri" w:hAnsi="Arial Narrow"/>
          <w:color w:val="262626" w:themeColor="text1" w:themeTint="D9"/>
          <w:spacing w:val="-4"/>
        </w:rPr>
        <w:t xml:space="preserve">, D. </w:t>
      </w:r>
      <w:proofErr w:type="gramStart"/>
      <w:r w:rsidRPr="00077831">
        <w:rPr>
          <w:rFonts w:ascii="Arial Narrow" w:eastAsia="Calibri" w:hAnsi="Arial Narrow"/>
          <w:color w:val="262626" w:themeColor="text1" w:themeTint="D9"/>
          <w:spacing w:val="-4"/>
        </w:rPr>
        <w:t>K.</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Dolejš</w:t>
      </w:r>
      <w:proofErr w:type="gramEnd"/>
      <w:r w:rsidRPr="00077831">
        <w:rPr>
          <w:rFonts w:ascii="Arial Narrow" w:eastAsia="Calibri" w:hAnsi="Arial Narrow"/>
          <w:color w:val="262626" w:themeColor="text1" w:themeTint="D9"/>
          <w:spacing w:val="-4"/>
        </w:rPr>
        <w:t xml:space="preserve">, D.), Magnetit </w:t>
      </w:r>
      <w:proofErr w:type="spellStart"/>
      <w:r w:rsidRPr="00077831">
        <w:rPr>
          <w:rFonts w:ascii="Arial Narrow" w:eastAsia="Calibri" w:hAnsi="Arial Narrow"/>
          <w:color w:val="262626" w:themeColor="text1" w:themeTint="D9"/>
          <w:spacing w:val="-4"/>
        </w:rPr>
        <w:t>skarns</w:t>
      </w:r>
      <w:proofErr w:type="spellEnd"/>
      <w:r w:rsidRPr="00077831">
        <w:rPr>
          <w:rFonts w:ascii="Arial Narrow" w:eastAsia="Calibri" w:hAnsi="Arial Narrow"/>
          <w:color w:val="262626" w:themeColor="text1" w:themeTint="D9"/>
          <w:spacing w:val="-4"/>
        </w:rPr>
        <w:t xml:space="preserve">: </w:t>
      </w:r>
      <w:proofErr w:type="spellStart"/>
      <w:r w:rsidRPr="00077831">
        <w:rPr>
          <w:rFonts w:ascii="Arial Narrow" w:eastAsia="Calibri" w:hAnsi="Arial Narrow"/>
          <w:color w:val="262626" w:themeColor="text1" w:themeTint="D9"/>
          <w:spacing w:val="-4"/>
        </w:rPr>
        <w:t>precursor</w:t>
      </w:r>
      <w:proofErr w:type="spellEnd"/>
      <w:r w:rsidRPr="00077831">
        <w:rPr>
          <w:rFonts w:ascii="Arial Narrow" w:eastAsia="Calibri" w:hAnsi="Arial Narrow"/>
          <w:color w:val="262626" w:themeColor="text1" w:themeTint="D9"/>
          <w:spacing w:val="-4"/>
        </w:rPr>
        <w:t xml:space="preserve"> and proces </w:t>
      </w:r>
      <w:proofErr w:type="spellStart"/>
      <w:r w:rsidRPr="00077831">
        <w:rPr>
          <w:rFonts w:ascii="Arial Narrow" w:eastAsia="Calibri" w:hAnsi="Arial Narrow"/>
          <w:color w:val="262626" w:themeColor="text1" w:themeTint="D9"/>
          <w:spacing w:val="-4"/>
        </w:rPr>
        <w:t>controls</w:t>
      </w:r>
      <w:proofErr w:type="spellEnd"/>
      <w:r w:rsidRPr="00077831">
        <w:rPr>
          <w:rFonts w:ascii="Arial Narrow" w:eastAsia="Calibri" w:hAnsi="Arial Narrow"/>
          <w:color w:val="262626" w:themeColor="text1" w:themeTint="D9"/>
          <w:spacing w:val="-4"/>
        </w:rPr>
        <w:t xml:space="preserve"> on iron </w:t>
      </w:r>
      <w:proofErr w:type="spellStart"/>
      <w:r w:rsidRPr="00077831">
        <w:rPr>
          <w:rFonts w:ascii="Arial Narrow" w:eastAsia="Calibri" w:hAnsi="Arial Narrow"/>
          <w:color w:val="262626" w:themeColor="text1" w:themeTint="D9"/>
          <w:spacing w:val="-4"/>
        </w:rPr>
        <w:t>mineralizat</w:t>
      </w:r>
      <w:r w:rsidRPr="00077831">
        <w:rPr>
          <w:rFonts w:ascii="Arial Narrow" w:eastAsia="Calibri" w:hAnsi="Arial Narrow"/>
          <w:color w:val="262626" w:themeColor="text1" w:themeTint="D9"/>
          <w:spacing w:val="-4"/>
        </w:rPr>
        <w:t>i</w:t>
      </w:r>
      <w:r w:rsidRPr="00077831">
        <w:rPr>
          <w:rFonts w:ascii="Arial Narrow" w:eastAsia="Calibri" w:hAnsi="Arial Narrow"/>
          <w:color w:val="262626" w:themeColor="text1" w:themeTint="D9"/>
          <w:spacing w:val="-4"/>
        </w:rPr>
        <w:t>on</w:t>
      </w:r>
      <w:proofErr w:type="spellEnd"/>
      <w:r w:rsidRPr="00077831">
        <w:rPr>
          <w:rFonts w:ascii="Arial Narrow" w:eastAsia="Calibri" w:hAnsi="Arial Narrow"/>
          <w:color w:val="262626" w:themeColor="text1" w:themeTint="D9"/>
          <w:spacing w:val="-4"/>
        </w:rPr>
        <w:t xml:space="preserve"> (Bohemian </w:t>
      </w:r>
      <w:proofErr w:type="spellStart"/>
      <w:r w:rsidRPr="00077831">
        <w:rPr>
          <w:rFonts w:ascii="Arial Narrow" w:eastAsia="Calibri" w:hAnsi="Arial Narrow"/>
          <w:color w:val="262626" w:themeColor="text1" w:themeTint="D9"/>
          <w:spacing w:val="-4"/>
        </w:rPr>
        <w:t>Massif</w:t>
      </w:r>
      <w:proofErr w:type="spellEnd"/>
      <w:r w:rsidRPr="00077831">
        <w:rPr>
          <w:rFonts w:ascii="Arial Narrow" w:eastAsia="Calibri" w:hAnsi="Arial Narrow"/>
          <w:color w:val="262626" w:themeColor="text1" w:themeTint="D9"/>
          <w:spacing w:val="-4"/>
        </w:rPr>
        <w:t xml:space="preserve">, </w:t>
      </w:r>
      <w:proofErr w:type="spellStart"/>
      <w:r w:rsidRPr="00077831">
        <w:rPr>
          <w:rFonts w:ascii="Arial Narrow" w:eastAsia="Calibri" w:hAnsi="Arial Narrow"/>
          <w:color w:val="262626" w:themeColor="text1" w:themeTint="D9"/>
          <w:spacing w:val="-4"/>
        </w:rPr>
        <w:t>central</w:t>
      </w:r>
      <w:proofErr w:type="spellEnd"/>
      <w:r w:rsidRPr="00077831">
        <w:rPr>
          <w:rFonts w:ascii="Arial Narrow" w:eastAsia="Calibri" w:hAnsi="Arial Narrow"/>
          <w:color w:val="262626" w:themeColor="text1" w:themeTint="D9"/>
          <w:spacing w:val="-4"/>
        </w:rPr>
        <w:t xml:space="preserve"> </w:t>
      </w:r>
      <w:proofErr w:type="spellStart"/>
      <w:r w:rsidRPr="00077831">
        <w:rPr>
          <w:rFonts w:ascii="Arial Narrow" w:eastAsia="Calibri" w:hAnsi="Arial Narrow"/>
          <w:color w:val="262626" w:themeColor="text1" w:themeTint="D9"/>
          <w:spacing w:val="-4"/>
        </w:rPr>
        <w:t>Europe</w:t>
      </w:r>
      <w:proofErr w:type="spellEnd"/>
      <w:r w:rsidRPr="00077831">
        <w:rPr>
          <w:rFonts w:ascii="Arial Narrow" w:eastAsia="Calibri" w:hAnsi="Arial Narrow"/>
          <w:color w:val="262626" w:themeColor="text1" w:themeTint="D9"/>
          <w:spacing w:val="-4"/>
        </w:rPr>
        <w:t xml:space="preserve">); konferenční příspěvek ve sborníku na </w:t>
      </w:r>
      <w:proofErr w:type="spellStart"/>
      <w:r w:rsidRPr="00077831">
        <w:rPr>
          <w:rFonts w:ascii="Arial Narrow" w:eastAsia="Calibri" w:hAnsi="Arial Narrow"/>
          <w:color w:val="262626" w:themeColor="text1" w:themeTint="D9"/>
          <w:spacing w:val="-4"/>
        </w:rPr>
        <w:t>15th</w:t>
      </w:r>
      <w:proofErr w:type="spellEnd"/>
      <w:r w:rsidRPr="00077831">
        <w:rPr>
          <w:rFonts w:ascii="Arial Narrow" w:eastAsia="Calibri" w:hAnsi="Arial Narrow"/>
          <w:color w:val="262626" w:themeColor="text1" w:themeTint="D9"/>
          <w:spacing w:val="-4"/>
        </w:rPr>
        <w:t xml:space="preserve"> </w:t>
      </w:r>
      <w:proofErr w:type="spellStart"/>
      <w:r w:rsidRPr="00077831">
        <w:rPr>
          <w:rFonts w:ascii="Arial Narrow" w:eastAsia="Calibri" w:hAnsi="Arial Narrow"/>
          <w:color w:val="262626" w:themeColor="text1" w:themeTint="D9"/>
          <w:spacing w:val="-4"/>
        </w:rPr>
        <w:t>Biennal</w:t>
      </w:r>
      <w:proofErr w:type="spellEnd"/>
      <w:r w:rsidRPr="00077831">
        <w:rPr>
          <w:rFonts w:ascii="Arial Narrow" w:eastAsia="Calibri" w:hAnsi="Arial Narrow"/>
          <w:color w:val="262626" w:themeColor="text1" w:themeTint="D9"/>
          <w:spacing w:val="-4"/>
        </w:rPr>
        <w:t xml:space="preserve"> Meeting </w:t>
      </w:r>
      <w:proofErr w:type="spellStart"/>
      <w:r w:rsidRPr="00077831">
        <w:rPr>
          <w:rFonts w:ascii="Arial Narrow" w:eastAsia="Calibri" w:hAnsi="Arial Narrow"/>
          <w:color w:val="262626" w:themeColor="text1" w:themeTint="D9"/>
          <w:spacing w:val="-4"/>
        </w:rPr>
        <w:t>of</w:t>
      </w:r>
      <w:proofErr w:type="spellEnd"/>
      <w:r w:rsidRPr="00077831">
        <w:rPr>
          <w:rFonts w:ascii="Arial Narrow" w:eastAsia="Calibri" w:hAnsi="Arial Narrow"/>
          <w:color w:val="262626" w:themeColor="text1" w:themeTint="D9"/>
          <w:spacing w:val="-4"/>
        </w:rPr>
        <w:t xml:space="preserve"> </w:t>
      </w:r>
      <w:proofErr w:type="spellStart"/>
      <w:r w:rsidRPr="00077831">
        <w:rPr>
          <w:rFonts w:ascii="Arial Narrow" w:eastAsia="Calibri" w:hAnsi="Arial Narrow"/>
          <w:color w:val="262626" w:themeColor="text1" w:themeTint="D9"/>
          <w:spacing w:val="-4"/>
        </w:rPr>
        <w:t>the</w:t>
      </w:r>
      <w:proofErr w:type="spellEnd"/>
      <w:r w:rsidRPr="00077831">
        <w:rPr>
          <w:rFonts w:ascii="Arial Narrow" w:eastAsia="Calibri" w:hAnsi="Arial Narrow"/>
          <w:color w:val="262626" w:themeColor="text1" w:themeTint="D9"/>
          <w:spacing w:val="-4"/>
        </w:rPr>
        <w:t xml:space="preserve"> Society </w:t>
      </w:r>
      <w:proofErr w:type="spellStart"/>
      <w:r w:rsidRPr="00077831">
        <w:rPr>
          <w:rFonts w:ascii="Arial Narrow" w:eastAsia="Calibri" w:hAnsi="Arial Narrow"/>
          <w:color w:val="262626" w:themeColor="text1" w:themeTint="D9"/>
          <w:spacing w:val="-4"/>
        </w:rPr>
        <w:t>for</w:t>
      </w:r>
      <w:proofErr w:type="spellEnd"/>
      <w:r w:rsidRPr="00077831">
        <w:rPr>
          <w:rFonts w:ascii="Arial Narrow" w:eastAsia="Calibri" w:hAnsi="Arial Narrow"/>
          <w:color w:val="262626" w:themeColor="text1" w:themeTint="D9"/>
          <w:spacing w:val="-4"/>
        </w:rPr>
        <w:t xml:space="preserve"> Geology </w:t>
      </w:r>
      <w:proofErr w:type="spellStart"/>
      <w:r w:rsidRPr="00077831">
        <w:rPr>
          <w:rFonts w:ascii="Arial Narrow" w:eastAsia="Calibri" w:hAnsi="Arial Narrow"/>
          <w:color w:val="262626" w:themeColor="text1" w:themeTint="D9"/>
          <w:spacing w:val="-4"/>
        </w:rPr>
        <w:t>Applied</w:t>
      </w:r>
      <w:proofErr w:type="spellEnd"/>
      <w:r w:rsidRPr="00077831">
        <w:rPr>
          <w:rFonts w:ascii="Arial Narrow" w:eastAsia="Calibri" w:hAnsi="Arial Narrow"/>
          <w:color w:val="262626" w:themeColor="text1" w:themeTint="D9"/>
          <w:spacing w:val="-4"/>
        </w:rPr>
        <w:t xml:space="preserve"> to </w:t>
      </w:r>
      <w:proofErr w:type="spellStart"/>
      <w:r w:rsidRPr="00077831">
        <w:rPr>
          <w:rFonts w:ascii="Arial Narrow" w:eastAsia="Calibri" w:hAnsi="Arial Narrow"/>
          <w:color w:val="262626" w:themeColor="text1" w:themeTint="D9"/>
          <w:spacing w:val="-4"/>
        </w:rPr>
        <w:t>Mineral</w:t>
      </w:r>
      <w:proofErr w:type="spellEnd"/>
      <w:r w:rsidRPr="00077831">
        <w:rPr>
          <w:rFonts w:ascii="Arial Narrow" w:eastAsia="Calibri" w:hAnsi="Arial Narrow"/>
          <w:color w:val="262626" w:themeColor="text1" w:themeTint="D9"/>
          <w:spacing w:val="-4"/>
        </w:rPr>
        <w:t xml:space="preserve"> </w:t>
      </w:r>
      <w:proofErr w:type="spellStart"/>
      <w:r w:rsidRPr="00077831">
        <w:rPr>
          <w:rFonts w:ascii="Arial Narrow" w:eastAsia="Calibri" w:hAnsi="Arial Narrow"/>
          <w:color w:val="262626" w:themeColor="text1" w:themeTint="D9"/>
          <w:spacing w:val="-4"/>
        </w:rPr>
        <w:t>Deposits</w:t>
      </w:r>
      <w:proofErr w:type="spellEnd"/>
      <w:r w:rsidRPr="00077831">
        <w:rPr>
          <w:rFonts w:ascii="Arial Narrow" w:eastAsia="Calibri" w:hAnsi="Arial Narrow"/>
          <w:color w:val="262626" w:themeColor="text1" w:themeTint="D9"/>
          <w:spacing w:val="-4"/>
        </w:rPr>
        <w:t xml:space="preserve"> in Glasgow).</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Bubal J., Ohlédnutí za exkurzemi. Muzejní čtvrtletník, roč. XVI, 2019, č. 3, s. 5.</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Bubal J., Putování za minerály III. Muzejní čtvrtletník, roč. XVI, 2019, č. 1, s. 4.</w:t>
      </w:r>
    </w:p>
    <w:p w:rsidR="00F77C9A" w:rsidRPr="00077831" w:rsidRDefault="00F77C9A" w:rsidP="00F77C9A">
      <w:pPr>
        <w:rPr>
          <w:rFonts w:ascii="Arial Narrow" w:eastAsia="Calibri" w:hAnsi="Arial Narrow"/>
          <w:color w:val="262626" w:themeColor="text1" w:themeTint="D9"/>
          <w:spacing w:val="-8"/>
        </w:rPr>
      </w:pPr>
      <w:r w:rsidRPr="00077831">
        <w:rPr>
          <w:rFonts w:ascii="Arial Narrow" w:eastAsia="Calibri" w:hAnsi="Arial Narrow"/>
          <w:color w:val="262626" w:themeColor="text1" w:themeTint="D9"/>
          <w:spacing w:val="-8"/>
        </w:rPr>
        <w:t>Bubal J., Zkamenělé stopy aneb po stopách dávných živočichů. Muzejní čtvrtletník, roč. XVI, 2019, č. 2, s. 1</w:t>
      </w:r>
      <w:r w:rsidR="00702486" w:rsidRPr="00077831">
        <w:rPr>
          <w:rFonts w:ascii="Arial Narrow" w:eastAsia="Calibri" w:hAnsi="Arial Narrow"/>
          <w:color w:val="262626" w:themeColor="text1" w:themeTint="D9"/>
          <w:spacing w:val="-8"/>
        </w:rPr>
        <w:t>-</w:t>
      </w:r>
      <w:r w:rsidRPr="00077831">
        <w:rPr>
          <w:rFonts w:ascii="Arial Narrow" w:eastAsia="Calibri" w:hAnsi="Arial Narrow"/>
          <w:color w:val="262626" w:themeColor="text1" w:themeTint="D9"/>
          <w:spacing w:val="-8"/>
        </w:rPr>
        <w:t>2.</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Bubal J., Zveme vás na geologické exkurze. Muzejní čtvrtletník, roč. XVI, 2019, č. 2, s. 4.</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Bubal J., Z vrcholů Pyrenejí. Muzejní čtvrtletník, roč. XVI, 2019, č. 1, s. 1</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2.</w:t>
      </w:r>
    </w:p>
    <w:p w:rsidR="00F77C9A" w:rsidRPr="00077831" w:rsidRDefault="00F77C9A" w:rsidP="00F77C9A">
      <w:pPr>
        <w:rPr>
          <w:rFonts w:ascii="Arial Narrow" w:eastAsia="Calibri" w:hAnsi="Arial Narrow"/>
          <w:color w:val="262626" w:themeColor="text1" w:themeTint="D9"/>
          <w:spacing w:val="-4"/>
        </w:rPr>
      </w:pP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Cogan M., Český granát v současném šperku. Český granát, Brno (v tisku).</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Cogan M., Jozef Soukup, šperkař, sklář, medailér. Muzejní čtvrtletník, roč. XVI, 2019, č. 2, s. 1</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2.</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Cogan M., Jozef Soukup, šperkař, sklář, medailér. Turnov, 2019.</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6"/>
        </w:rPr>
        <w:t>Cogan M., Jozef Soukup, glyptik, šperkař, sklář, medailér. Z Českého ráje a Podkrkonoší, vs. 32, s. 278</w:t>
      </w:r>
      <w:r w:rsidR="00702486" w:rsidRPr="00077831">
        <w:rPr>
          <w:rFonts w:ascii="Arial Narrow" w:eastAsia="Calibri" w:hAnsi="Arial Narrow"/>
          <w:color w:val="262626" w:themeColor="text1" w:themeTint="D9"/>
          <w:spacing w:val="-6"/>
        </w:rPr>
        <w:t>-</w:t>
      </w:r>
      <w:r w:rsidRPr="00077831">
        <w:rPr>
          <w:rFonts w:ascii="Arial Narrow" w:eastAsia="Calibri" w:hAnsi="Arial Narrow"/>
          <w:color w:val="262626" w:themeColor="text1" w:themeTint="D9"/>
          <w:spacing w:val="-6"/>
        </w:rPr>
        <w:t>283</w:t>
      </w:r>
      <w:r w:rsidRPr="00077831">
        <w:rPr>
          <w:rFonts w:ascii="Arial Narrow" w:eastAsia="Calibri" w:hAnsi="Arial Narrow"/>
          <w:color w:val="262626" w:themeColor="text1" w:themeTint="D9"/>
          <w:spacing w:val="-4"/>
        </w:rPr>
        <w:t>.</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 xml:space="preserve">Cogan M., Kamenické památky ve </w:t>
      </w:r>
      <w:proofErr w:type="spellStart"/>
      <w:r w:rsidRPr="00077831">
        <w:rPr>
          <w:rFonts w:ascii="Arial Narrow" w:eastAsia="Calibri" w:hAnsi="Arial Narrow"/>
          <w:color w:val="262626" w:themeColor="text1" w:themeTint="D9"/>
          <w:spacing w:val="-4"/>
        </w:rPr>
        <w:t>Všeni</w:t>
      </w:r>
      <w:proofErr w:type="spellEnd"/>
      <w:r w:rsidRPr="00077831">
        <w:rPr>
          <w:rFonts w:ascii="Arial Narrow" w:eastAsia="Calibri" w:hAnsi="Arial Narrow"/>
          <w:color w:val="262626" w:themeColor="text1" w:themeTint="D9"/>
          <w:spacing w:val="-4"/>
        </w:rPr>
        <w:t xml:space="preserve">. Všeň Mokrý </w:t>
      </w:r>
      <w:proofErr w:type="spellStart"/>
      <w:r w:rsidRPr="00077831">
        <w:rPr>
          <w:rFonts w:ascii="Arial Narrow" w:eastAsia="Calibri" w:hAnsi="Arial Narrow"/>
          <w:color w:val="262626" w:themeColor="text1" w:themeTint="D9"/>
          <w:spacing w:val="-4"/>
        </w:rPr>
        <w:t>Ploukonice</w:t>
      </w:r>
      <w:proofErr w:type="spellEnd"/>
      <w:r w:rsidRPr="00077831">
        <w:rPr>
          <w:rFonts w:ascii="Arial Narrow" w:eastAsia="Calibri" w:hAnsi="Arial Narrow"/>
          <w:color w:val="262626" w:themeColor="text1" w:themeTint="D9"/>
          <w:spacing w:val="-4"/>
        </w:rPr>
        <w:t>: život tří osad v proměnách staletí. Jak</w:t>
      </w:r>
      <w:r w:rsidRPr="00077831">
        <w:rPr>
          <w:rFonts w:ascii="Arial Narrow" w:eastAsia="Calibri" w:hAnsi="Arial Narrow"/>
          <w:color w:val="262626" w:themeColor="text1" w:themeTint="D9"/>
          <w:spacing w:val="-4"/>
        </w:rPr>
        <w:t>u</w:t>
      </w:r>
      <w:r w:rsidRPr="00077831">
        <w:rPr>
          <w:rFonts w:ascii="Arial Narrow" w:eastAsia="Calibri" w:hAnsi="Arial Narrow"/>
          <w:color w:val="262626" w:themeColor="text1" w:themeTint="D9"/>
          <w:spacing w:val="-4"/>
        </w:rPr>
        <w:t xml:space="preserve">bec, </w:t>
      </w:r>
      <w:proofErr w:type="gramStart"/>
      <w:r w:rsidRPr="00077831">
        <w:rPr>
          <w:rFonts w:ascii="Arial Narrow" w:eastAsia="Calibri" w:hAnsi="Arial Narrow"/>
          <w:color w:val="262626" w:themeColor="text1" w:themeTint="D9"/>
          <w:spacing w:val="-4"/>
        </w:rPr>
        <w:t>P.</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Marek</w:t>
      </w:r>
      <w:proofErr w:type="gramEnd"/>
      <w:r w:rsidRPr="00077831">
        <w:rPr>
          <w:rFonts w:ascii="Arial Narrow" w:eastAsia="Calibri" w:hAnsi="Arial Narrow"/>
          <w:color w:val="262626" w:themeColor="text1" w:themeTint="D9"/>
          <w:spacing w:val="-4"/>
        </w:rPr>
        <w:t>, D. (</w:t>
      </w:r>
      <w:proofErr w:type="spellStart"/>
      <w:r w:rsidRPr="00077831">
        <w:rPr>
          <w:rFonts w:ascii="Arial Narrow" w:eastAsia="Calibri" w:hAnsi="Arial Narrow"/>
          <w:color w:val="262626" w:themeColor="text1" w:themeTint="D9"/>
          <w:spacing w:val="-4"/>
        </w:rPr>
        <w:t>edd</w:t>
      </w:r>
      <w:proofErr w:type="spellEnd"/>
      <w:r w:rsidRPr="00077831">
        <w:rPr>
          <w:rFonts w:ascii="Arial Narrow" w:eastAsia="Calibri" w:hAnsi="Arial Narrow"/>
          <w:color w:val="262626" w:themeColor="text1" w:themeTint="D9"/>
          <w:spacing w:val="-4"/>
        </w:rPr>
        <w:t xml:space="preserve">.), 2019, Všeň, s. </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Cogan M., Severočeská sbírka. Muzejní čtvrtletník, roč. XVI, 2019, č. 2, s. 5.</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 xml:space="preserve">Cogan M., Současný evropský šperk ze sbírky </w:t>
      </w:r>
      <w:proofErr w:type="spellStart"/>
      <w:r w:rsidRPr="00077831">
        <w:rPr>
          <w:rFonts w:ascii="Arial Narrow" w:eastAsia="Calibri" w:hAnsi="Arial Narrow"/>
          <w:color w:val="262626" w:themeColor="text1" w:themeTint="D9"/>
          <w:spacing w:val="-4"/>
        </w:rPr>
        <w:t>MČR</w:t>
      </w:r>
      <w:proofErr w:type="spellEnd"/>
      <w:r w:rsidRPr="00077831">
        <w:rPr>
          <w:rFonts w:ascii="Arial Narrow" w:eastAsia="Calibri" w:hAnsi="Arial Narrow"/>
          <w:color w:val="262626" w:themeColor="text1" w:themeTint="D9"/>
          <w:spacing w:val="-4"/>
        </w:rPr>
        <w:t>. Praha, 2019.</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 xml:space="preserve">Cogan M., Šperk a drahé kameny ze sbírek muzea v Turnově. </w:t>
      </w:r>
      <w:proofErr w:type="spellStart"/>
      <w:r w:rsidRPr="00077831">
        <w:rPr>
          <w:rFonts w:ascii="Arial Narrow" w:eastAsia="Calibri" w:hAnsi="Arial Narrow"/>
          <w:color w:val="262626" w:themeColor="text1" w:themeTint="D9"/>
          <w:spacing w:val="-4"/>
        </w:rPr>
        <w:t>Boleslawiec</w:t>
      </w:r>
      <w:proofErr w:type="spellEnd"/>
      <w:r w:rsidRPr="00077831">
        <w:rPr>
          <w:rFonts w:ascii="Arial Narrow" w:eastAsia="Calibri" w:hAnsi="Arial Narrow"/>
          <w:color w:val="262626" w:themeColor="text1" w:themeTint="D9"/>
          <w:spacing w:val="-4"/>
        </w:rPr>
        <w:t>, 2019.</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lastRenderedPageBreak/>
        <w:t xml:space="preserve">Cogan M., Zapomenutí </w:t>
      </w:r>
      <w:proofErr w:type="spellStart"/>
      <w:r w:rsidRPr="00077831">
        <w:rPr>
          <w:rFonts w:ascii="Arial Narrow" w:eastAsia="Calibri" w:hAnsi="Arial Narrow"/>
          <w:color w:val="262626" w:themeColor="text1" w:themeTint="D9"/>
          <w:spacing w:val="-4"/>
        </w:rPr>
        <w:t>Herdenové</w:t>
      </w:r>
      <w:proofErr w:type="spellEnd"/>
      <w:r w:rsidRPr="00077831">
        <w:rPr>
          <w:rFonts w:ascii="Arial Narrow" w:eastAsia="Calibri" w:hAnsi="Arial Narrow"/>
          <w:color w:val="262626" w:themeColor="text1" w:themeTint="D9"/>
          <w:spacing w:val="-4"/>
        </w:rPr>
        <w:t xml:space="preserve">, pozdně barokní sochaři na Broumovsku. </w:t>
      </w:r>
      <w:proofErr w:type="spellStart"/>
      <w:r w:rsidRPr="00077831">
        <w:rPr>
          <w:rFonts w:ascii="Arial Narrow" w:eastAsia="Calibri" w:hAnsi="Arial Narrow"/>
          <w:color w:val="262626" w:themeColor="text1" w:themeTint="D9"/>
          <w:spacing w:val="-4"/>
        </w:rPr>
        <w:t>Monumenta</w:t>
      </w:r>
      <w:proofErr w:type="spellEnd"/>
      <w:r w:rsidRPr="00077831">
        <w:rPr>
          <w:rFonts w:ascii="Arial Narrow" w:eastAsia="Calibri" w:hAnsi="Arial Narrow"/>
          <w:color w:val="262626" w:themeColor="text1" w:themeTint="D9"/>
          <w:spacing w:val="-4"/>
        </w:rPr>
        <w:t xml:space="preserve"> </w:t>
      </w:r>
      <w:proofErr w:type="spellStart"/>
      <w:r w:rsidRPr="00077831">
        <w:rPr>
          <w:rFonts w:ascii="Arial Narrow" w:eastAsia="Calibri" w:hAnsi="Arial Narrow"/>
          <w:color w:val="262626" w:themeColor="text1" w:themeTint="D9"/>
          <w:spacing w:val="-4"/>
        </w:rPr>
        <w:t>vivent</w:t>
      </w:r>
      <w:proofErr w:type="spellEnd"/>
      <w:r w:rsidRPr="00077831">
        <w:rPr>
          <w:rFonts w:ascii="Arial Narrow" w:eastAsia="Calibri" w:hAnsi="Arial Narrow"/>
          <w:color w:val="262626" w:themeColor="text1" w:themeTint="D9"/>
          <w:spacing w:val="-4"/>
        </w:rPr>
        <w:t xml:space="preserve"> (v tisku).</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Cogan M., Ze sbírek muzea</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francouzské politické karikatury. Muzejní čtvrtletník, roč. XVI, 2019, č. 2, s. 7.</w:t>
      </w:r>
    </w:p>
    <w:p w:rsidR="00F77C9A" w:rsidRPr="00077831" w:rsidRDefault="00F77C9A" w:rsidP="00F77C9A">
      <w:pPr>
        <w:rPr>
          <w:rFonts w:ascii="Arial Narrow" w:eastAsia="Calibri" w:hAnsi="Arial Narrow"/>
          <w:color w:val="262626" w:themeColor="text1" w:themeTint="D9"/>
          <w:spacing w:val="-4"/>
        </w:rPr>
      </w:pP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Havelková M., Nová expozice na Dlaskově statku. Muzejní čtvrtletník, roč. XVI, 2019, č. 2, s. 3.</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Havelková M. (</w:t>
      </w:r>
      <w:proofErr w:type="spellStart"/>
      <w:r w:rsidRPr="00077831">
        <w:rPr>
          <w:rFonts w:ascii="Arial Narrow" w:eastAsia="Calibri" w:hAnsi="Arial Narrow"/>
          <w:color w:val="262626" w:themeColor="text1" w:themeTint="D9"/>
          <w:spacing w:val="-4"/>
        </w:rPr>
        <w:t>Mohauptová</w:t>
      </w:r>
      <w:proofErr w:type="spellEnd"/>
      <w:r w:rsidRPr="00077831">
        <w:rPr>
          <w:rFonts w:ascii="Arial Narrow" w:eastAsia="Calibri" w:hAnsi="Arial Narrow"/>
          <w:color w:val="262626" w:themeColor="text1" w:themeTint="D9"/>
          <w:spacing w:val="-4"/>
        </w:rPr>
        <w:t xml:space="preserve"> J.), Odkaz Jiřího </w:t>
      </w:r>
      <w:proofErr w:type="spellStart"/>
      <w:r w:rsidRPr="00077831">
        <w:rPr>
          <w:rFonts w:ascii="Arial Narrow" w:eastAsia="Calibri" w:hAnsi="Arial Narrow"/>
          <w:color w:val="262626" w:themeColor="text1" w:themeTint="D9"/>
          <w:spacing w:val="-4"/>
        </w:rPr>
        <w:t>Mohaupta</w:t>
      </w:r>
      <w:proofErr w:type="spellEnd"/>
      <w:r w:rsidRPr="00077831">
        <w:rPr>
          <w:rFonts w:ascii="Arial Narrow" w:eastAsia="Calibri" w:hAnsi="Arial Narrow"/>
          <w:color w:val="262626" w:themeColor="text1" w:themeTint="D9"/>
          <w:spacing w:val="-4"/>
        </w:rPr>
        <w:t xml:space="preserve">. Od </w:t>
      </w:r>
      <w:proofErr w:type="spellStart"/>
      <w:r w:rsidRPr="00077831">
        <w:rPr>
          <w:rFonts w:ascii="Arial Narrow" w:eastAsia="Calibri" w:hAnsi="Arial Narrow"/>
          <w:color w:val="262626" w:themeColor="text1" w:themeTint="D9"/>
          <w:spacing w:val="-4"/>
        </w:rPr>
        <w:t>Ještěda</w:t>
      </w:r>
      <w:proofErr w:type="spellEnd"/>
      <w:r w:rsidRPr="00077831">
        <w:rPr>
          <w:rFonts w:ascii="Arial Narrow" w:eastAsia="Calibri" w:hAnsi="Arial Narrow"/>
          <w:color w:val="262626" w:themeColor="text1" w:themeTint="D9"/>
          <w:spacing w:val="-4"/>
        </w:rPr>
        <w:t xml:space="preserve"> k Troskám: vlastivědný sborník Česk</w:t>
      </w:r>
      <w:r w:rsidRPr="00077831">
        <w:rPr>
          <w:rFonts w:ascii="Arial Narrow" w:eastAsia="Calibri" w:hAnsi="Arial Narrow"/>
          <w:color w:val="262626" w:themeColor="text1" w:themeTint="D9"/>
          <w:spacing w:val="-4"/>
        </w:rPr>
        <w:t>é</w:t>
      </w:r>
      <w:r w:rsidRPr="00077831">
        <w:rPr>
          <w:rFonts w:ascii="Arial Narrow" w:eastAsia="Calibri" w:hAnsi="Arial Narrow"/>
          <w:color w:val="262626" w:themeColor="text1" w:themeTint="D9"/>
          <w:spacing w:val="-4"/>
        </w:rPr>
        <w:t>ho ráje a Podještědí, roč., 2019, č. 1.</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 xml:space="preserve">Havelková M. (Havelka J.), Rok na podještědské vsi. Od </w:t>
      </w:r>
      <w:proofErr w:type="spellStart"/>
      <w:r w:rsidRPr="00077831">
        <w:rPr>
          <w:rFonts w:ascii="Arial Narrow" w:eastAsia="Calibri" w:hAnsi="Arial Narrow"/>
          <w:color w:val="262626" w:themeColor="text1" w:themeTint="D9"/>
          <w:spacing w:val="-4"/>
        </w:rPr>
        <w:t>Ještěda</w:t>
      </w:r>
      <w:proofErr w:type="spellEnd"/>
      <w:r w:rsidRPr="00077831">
        <w:rPr>
          <w:rFonts w:ascii="Arial Narrow" w:eastAsia="Calibri" w:hAnsi="Arial Narrow"/>
          <w:color w:val="262626" w:themeColor="text1" w:themeTint="D9"/>
          <w:spacing w:val="-4"/>
        </w:rPr>
        <w:t xml:space="preserve"> k Troskám: vlastivědný sborník Českého ráje a Podještědí, roč. 26, 2019, č. 1.</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Havelková M., Venkovský pohřeb v minulosti. Muzejní čtvrtletník, roč. XVI, 2019, č. 1, s. 3.</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Havelková M., Výstava ze stébel a proutí. Muzejní čtvrtletník, roč. XVI, 2019, č. 2, s. 3.</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 xml:space="preserve">Havelková M., Z expozice v </w:t>
      </w:r>
      <w:proofErr w:type="spellStart"/>
      <w:r w:rsidRPr="00077831">
        <w:rPr>
          <w:rFonts w:ascii="Arial Narrow" w:eastAsia="Calibri" w:hAnsi="Arial Narrow"/>
          <w:color w:val="262626" w:themeColor="text1" w:themeTint="D9"/>
          <w:spacing w:val="-4"/>
        </w:rPr>
        <w:t>Kittelově</w:t>
      </w:r>
      <w:proofErr w:type="spellEnd"/>
      <w:r w:rsidRPr="00077831">
        <w:rPr>
          <w:rFonts w:ascii="Arial Narrow" w:eastAsia="Calibri" w:hAnsi="Arial Narrow"/>
          <w:color w:val="262626" w:themeColor="text1" w:themeTint="D9"/>
          <w:spacing w:val="-4"/>
        </w:rPr>
        <w:t xml:space="preserve"> domě na Krásné. Muzejní čtvrtletník, roč. XVI, 2019, č. 4, s. 3.</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Havelková M., Zrození, život, smrt na Dlaskově statku. Muzejní čtvrtletník, roč. XVI, 2019, č. 3, s. 1</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2.</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Havelková M. (</w:t>
      </w:r>
      <w:proofErr w:type="spellStart"/>
      <w:r w:rsidRPr="00077831">
        <w:rPr>
          <w:rFonts w:ascii="Arial Narrow" w:eastAsia="Calibri" w:hAnsi="Arial Narrow"/>
          <w:color w:val="262626" w:themeColor="text1" w:themeTint="D9"/>
          <w:spacing w:val="-4"/>
        </w:rPr>
        <w:t>Mohaupt</w:t>
      </w:r>
      <w:proofErr w:type="spellEnd"/>
      <w:r w:rsidRPr="00077831">
        <w:rPr>
          <w:rFonts w:ascii="Arial Narrow" w:eastAsia="Calibri" w:hAnsi="Arial Narrow"/>
          <w:color w:val="262626" w:themeColor="text1" w:themeTint="D9"/>
          <w:spacing w:val="-4"/>
        </w:rPr>
        <w:t xml:space="preserve"> J.), Zvony a zvoníci Jiřího </w:t>
      </w:r>
      <w:proofErr w:type="spellStart"/>
      <w:r w:rsidRPr="00077831">
        <w:rPr>
          <w:rFonts w:ascii="Arial Narrow" w:eastAsia="Calibri" w:hAnsi="Arial Narrow"/>
          <w:color w:val="262626" w:themeColor="text1" w:themeTint="D9"/>
          <w:spacing w:val="-4"/>
        </w:rPr>
        <w:t>Mohaupta</w:t>
      </w:r>
      <w:proofErr w:type="spellEnd"/>
      <w:r w:rsidRPr="00077831">
        <w:rPr>
          <w:rFonts w:ascii="Arial Narrow" w:eastAsia="Calibri" w:hAnsi="Arial Narrow"/>
          <w:color w:val="262626" w:themeColor="text1" w:themeTint="D9"/>
          <w:spacing w:val="-4"/>
        </w:rPr>
        <w:t xml:space="preserve">. Od </w:t>
      </w:r>
      <w:proofErr w:type="spellStart"/>
      <w:r w:rsidRPr="00077831">
        <w:rPr>
          <w:rFonts w:ascii="Arial Narrow" w:eastAsia="Calibri" w:hAnsi="Arial Narrow"/>
          <w:color w:val="262626" w:themeColor="text1" w:themeTint="D9"/>
          <w:spacing w:val="-4"/>
        </w:rPr>
        <w:t>Ještěda</w:t>
      </w:r>
      <w:proofErr w:type="spellEnd"/>
      <w:r w:rsidRPr="00077831">
        <w:rPr>
          <w:rFonts w:ascii="Arial Narrow" w:eastAsia="Calibri" w:hAnsi="Arial Narrow"/>
          <w:color w:val="262626" w:themeColor="text1" w:themeTint="D9"/>
          <w:spacing w:val="-4"/>
        </w:rPr>
        <w:t xml:space="preserve"> k Troskám: vlastivědný sborník Českého ráje a Podještědí, roč. 26, 2019, č. 1.</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Havelková M. (</w:t>
      </w:r>
      <w:proofErr w:type="spellStart"/>
      <w:r w:rsidRPr="00077831">
        <w:rPr>
          <w:rFonts w:ascii="Arial Narrow" w:eastAsia="Calibri" w:hAnsi="Arial Narrow"/>
          <w:color w:val="262626" w:themeColor="text1" w:themeTint="D9"/>
          <w:spacing w:val="-4"/>
        </w:rPr>
        <w:t>Mohaupt</w:t>
      </w:r>
      <w:proofErr w:type="spellEnd"/>
      <w:r w:rsidRPr="00077831">
        <w:rPr>
          <w:rFonts w:ascii="Arial Narrow" w:eastAsia="Calibri" w:hAnsi="Arial Narrow"/>
          <w:color w:val="262626" w:themeColor="text1" w:themeTint="D9"/>
          <w:spacing w:val="-4"/>
        </w:rPr>
        <w:t xml:space="preserve"> J.), Zvony a zvoníci Jiřího </w:t>
      </w:r>
      <w:proofErr w:type="spellStart"/>
      <w:r w:rsidRPr="00077831">
        <w:rPr>
          <w:rFonts w:ascii="Arial Narrow" w:eastAsia="Calibri" w:hAnsi="Arial Narrow"/>
          <w:color w:val="262626" w:themeColor="text1" w:themeTint="D9"/>
          <w:spacing w:val="-4"/>
        </w:rPr>
        <w:t>Mohaupta</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Hruboskalsko</w:t>
      </w:r>
      <w:proofErr w:type="spellEnd"/>
      <w:r w:rsidRPr="00077831">
        <w:rPr>
          <w:rFonts w:ascii="Arial Narrow" w:eastAsia="Calibri" w:hAnsi="Arial Narrow"/>
          <w:color w:val="262626" w:themeColor="text1" w:themeTint="D9"/>
          <w:spacing w:val="-4"/>
        </w:rPr>
        <w:t xml:space="preserve"> 1. Od </w:t>
      </w:r>
      <w:proofErr w:type="spellStart"/>
      <w:r w:rsidRPr="00077831">
        <w:rPr>
          <w:rFonts w:ascii="Arial Narrow" w:eastAsia="Calibri" w:hAnsi="Arial Narrow"/>
          <w:color w:val="262626" w:themeColor="text1" w:themeTint="D9"/>
          <w:spacing w:val="-4"/>
        </w:rPr>
        <w:t>Ještěda</w:t>
      </w:r>
      <w:proofErr w:type="spellEnd"/>
      <w:r w:rsidRPr="00077831">
        <w:rPr>
          <w:rFonts w:ascii="Arial Narrow" w:eastAsia="Calibri" w:hAnsi="Arial Narrow"/>
          <w:color w:val="262626" w:themeColor="text1" w:themeTint="D9"/>
          <w:spacing w:val="-4"/>
        </w:rPr>
        <w:t xml:space="preserve"> k Troskám: vla</w:t>
      </w:r>
      <w:r w:rsidRPr="00077831">
        <w:rPr>
          <w:rFonts w:ascii="Arial Narrow" w:eastAsia="Calibri" w:hAnsi="Arial Narrow"/>
          <w:color w:val="262626" w:themeColor="text1" w:themeTint="D9"/>
          <w:spacing w:val="-4"/>
        </w:rPr>
        <w:t>s</w:t>
      </w:r>
      <w:r w:rsidRPr="00077831">
        <w:rPr>
          <w:rFonts w:ascii="Arial Narrow" w:eastAsia="Calibri" w:hAnsi="Arial Narrow"/>
          <w:color w:val="262626" w:themeColor="text1" w:themeTint="D9"/>
          <w:spacing w:val="-4"/>
        </w:rPr>
        <w:t>tivědný sborník Českého ráje a Podještědí, roč. 26, 2019, č. 2.</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Havelková M. (</w:t>
      </w:r>
      <w:proofErr w:type="spellStart"/>
      <w:r w:rsidRPr="00077831">
        <w:rPr>
          <w:rFonts w:ascii="Arial Narrow" w:eastAsia="Calibri" w:hAnsi="Arial Narrow"/>
          <w:color w:val="262626" w:themeColor="text1" w:themeTint="D9"/>
          <w:spacing w:val="-4"/>
        </w:rPr>
        <w:t>Mohaupt</w:t>
      </w:r>
      <w:proofErr w:type="spellEnd"/>
      <w:r w:rsidRPr="00077831">
        <w:rPr>
          <w:rFonts w:ascii="Arial Narrow" w:eastAsia="Calibri" w:hAnsi="Arial Narrow"/>
          <w:color w:val="262626" w:themeColor="text1" w:themeTint="D9"/>
          <w:spacing w:val="-4"/>
        </w:rPr>
        <w:t xml:space="preserve"> J.), Zvony a zvoníci Jiřího </w:t>
      </w:r>
      <w:proofErr w:type="spellStart"/>
      <w:r w:rsidRPr="00077831">
        <w:rPr>
          <w:rFonts w:ascii="Arial Narrow" w:eastAsia="Calibri" w:hAnsi="Arial Narrow"/>
          <w:color w:val="262626" w:themeColor="text1" w:themeTint="D9"/>
          <w:spacing w:val="-4"/>
        </w:rPr>
        <w:t>Mohaupta</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Hruboskalsko</w:t>
      </w:r>
      <w:proofErr w:type="spellEnd"/>
      <w:r w:rsidRPr="00077831">
        <w:rPr>
          <w:rFonts w:ascii="Arial Narrow" w:eastAsia="Calibri" w:hAnsi="Arial Narrow"/>
          <w:color w:val="262626" w:themeColor="text1" w:themeTint="D9"/>
          <w:spacing w:val="-4"/>
        </w:rPr>
        <w:t xml:space="preserve"> 2. Od </w:t>
      </w:r>
      <w:proofErr w:type="spellStart"/>
      <w:r w:rsidRPr="00077831">
        <w:rPr>
          <w:rFonts w:ascii="Arial Narrow" w:eastAsia="Calibri" w:hAnsi="Arial Narrow"/>
          <w:color w:val="262626" w:themeColor="text1" w:themeTint="D9"/>
          <w:spacing w:val="-4"/>
        </w:rPr>
        <w:t>Ještěda</w:t>
      </w:r>
      <w:proofErr w:type="spellEnd"/>
      <w:r w:rsidRPr="00077831">
        <w:rPr>
          <w:rFonts w:ascii="Arial Narrow" w:eastAsia="Calibri" w:hAnsi="Arial Narrow"/>
          <w:color w:val="262626" w:themeColor="text1" w:themeTint="D9"/>
          <w:spacing w:val="-4"/>
        </w:rPr>
        <w:t xml:space="preserve"> k Troskám: vla</w:t>
      </w:r>
      <w:r w:rsidRPr="00077831">
        <w:rPr>
          <w:rFonts w:ascii="Arial Narrow" w:eastAsia="Calibri" w:hAnsi="Arial Narrow"/>
          <w:color w:val="262626" w:themeColor="text1" w:themeTint="D9"/>
          <w:spacing w:val="-4"/>
        </w:rPr>
        <w:t>s</w:t>
      </w:r>
      <w:r w:rsidRPr="00077831">
        <w:rPr>
          <w:rFonts w:ascii="Arial Narrow" w:eastAsia="Calibri" w:hAnsi="Arial Narrow"/>
          <w:color w:val="262626" w:themeColor="text1" w:themeTint="D9"/>
          <w:spacing w:val="-4"/>
        </w:rPr>
        <w:t>tivědný sborník Českého ráje a Podještědí, roč. 26, 2019, č. 3.</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Havelková M. (</w:t>
      </w:r>
      <w:proofErr w:type="spellStart"/>
      <w:r w:rsidRPr="00077831">
        <w:rPr>
          <w:rFonts w:ascii="Arial Narrow" w:eastAsia="Calibri" w:hAnsi="Arial Narrow"/>
          <w:color w:val="262626" w:themeColor="text1" w:themeTint="D9"/>
          <w:spacing w:val="-4"/>
        </w:rPr>
        <w:t>Mohaupt</w:t>
      </w:r>
      <w:proofErr w:type="spellEnd"/>
      <w:r w:rsidRPr="00077831">
        <w:rPr>
          <w:rFonts w:ascii="Arial Narrow" w:eastAsia="Calibri" w:hAnsi="Arial Narrow"/>
          <w:color w:val="262626" w:themeColor="text1" w:themeTint="D9"/>
          <w:spacing w:val="-4"/>
        </w:rPr>
        <w:t xml:space="preserve"> J.), Zvony a zvoníci Jiřího </w:t>
      </w:r>
      <w:proofErr w:type="spellStart"/>
      <w:r w:rsidRPr="00077831">
        <w:rPr>
          <w:rFonts w:ascii="Arial Narrow" w:eastAsia="Calibri" w:hAnsi="Arial Narrow"/>
          <w:color w:val="262626" w:themeColor="text1" w:themeTint="D9"/>
          <w:spacing w:val="-4"/>
        </w:rPr>
        <w:t>Mohaupta</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Hruboskalsko</w:t>
      </w:r>
      <w:proofErr w:type="spellEnd"/>
      <w:r w:rsidRPr="00077831">
        <w:rPr>
          <w:rFonts w:ascii="Arial Narrow" w:eastAsia="Calibri" w:hAnsi="Arial Narrow"/>
          <w:color w:val="262626" w:themeColor="text1" w:themeTint="D9"/>
          <w:spacing w:val="-4"/>
        </w:rPr>
        <w:t xml:space="preserve"> 3. Od </w:t>
      </w:r>
      <w:proofErr w:type="spellStart"/>
      <w:r w:rsidRPr="00077831">
        <w:rPr>
          <w:rFonts w:ascii="Arial Narrow" w:eastAsia="Calibri" w:hAnsi="Arial Narrow"/>
          <w:color w:val="262626" w:themeColor="text1" w:themeTint="D9"/>
          <w:spacing w:val="-4"/>
        </w:rPr>
        <w:t>Ještěda</w:t>
      </w:r>
      <w:proofErr w:type="spellEnd"/>
      <w:r w:rsidRPr="00077831">
        <w:rPr>
          <w:rFonts w:ascii="Arial Narrow" w:eastAsia="Calibri" w:hAnsi="Arial Narrow"/>
          <w:color w:val="262626" w:themeColor="text1" w:themeTint="D9"/>
          <w:spacing w:val="-4"/>
        </w:rPr>
        <w:t xml:space="preserve"> k Troskám: vla</w:t>
      </w:r>
      <w:r w:rsidRPr="00077831">
        <w:rPr>
          <w:rFonts w:ascii="Arial Narrow" w:eastAsia="Calibri" w:hAnsi="Arial Narrow"/>
          <w:color w:val="262626" w:themeColor="text1" w:themeTint="D9"/>
          <w:spacing w:val="-4"/>
        </w:rPr>
        <w:t>s</w:t>
      </w:r>
      <w:r w:rsidRPr="00077831">
        <w:rPr>
          <w:rFonts w:ascii="Arial Narrow" w:eastAsia="Calibri" w:hAnsi="Arial Narrow"/>
          <w:color w:val="262626" w:themeColor="text1" w:themeTint="D9"/>
          <w:spacing w:val="-4"/>
        </w:rPr>
        <w:t>tivědný sborník Českého ráje a Podještědí, roč. 26, 2019, č. 4.</w:t>
      </w:r>
    </w:p>
    <w:p w:rsidR="00F77C9A" w:rsidRPr="00077831" w:rsidRDefault="00F77C9A" w:rsidP="00F77C9A">
      <w:pPr>
        <w:rPr>
          <w:rFonts w:ascii="Arial Narrow" w:eastAsia="Calibri" w:hAnsi="Arial Narrow"/>
          <w:color w:val="262626" w:themeColor="text1" w:themeTint="D9"/>
          <w:spacing w:val="-4"/>
        </w:rPr>
      </w:pP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Jakouběová J., Betlémy a betlémáři v Pojizeří. Muzejní čtvrtletník, roč. XVI, 2019, č. 4, s. 1</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2.</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Jakouběová J., Horolezectví</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Z Českého ráje na okraj světa. Nová stálá expozice je tu!. Muzejní čtvrtletník, roč. XVI, 2019, č. 3, s. 1</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2.</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Jakouběová J., Jiří Plátek</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umělecká knižní vazba. Muzejní čtvrtletník, roč. XVI, 2019, č. 2, s. 1</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2.</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Jakouběová J., Pečení v muzeu. Muzejní čtvrtletník, roč. XVI, 2019, č. 2, s. 3.</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Jakouběová J., Řezbářské sympozium na Dlaskově statku. Muzejní čtvrtletník, roč. XVI, 2019, č. 2, s. 3.</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Jakouběová J., Svatováclavské posvícení na statku: Hrajte mi muzikanti vesel. Muzejní čtvrtletník, roč. XVI, 2019, č. 3, s. 4.</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Jakouběová J., Velikonoce na Dlaskově statku. Muzejní čtvrtletník, roč. XVI, 2019, č. 2, s. 3.</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Jakouběová J., Ze sbírek muzea</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zlatohlavy. Muzejní čtvrtletník, roč. XVI, 2019, č. 1, s. 7.</w:t>
      </w:r>
    </w:p>
    <w:p w:rsidR="00F77C9A" w:rsidRPr="00077831" w:rsidRDefault="00F77C9A" w:rsidP="00F77C9A">
      <w:pPr>
        <w:rPr>
          <w:rFonts w:ascii="Arial Narrow" w:eastAsia="Calibri" w:hAnsi="Arial Narrow"/>
          <w:color w:val="262626" w:themeColor="text1" w:themeTint="D9"/>
          <w:spacing w:val="-4"/>
        </w:rPr>
      </w:pP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Jíra A., Ohlédnutí za letní sezónou. Muzejní čtvrtletník, roč. XVI, 2019, č. 4, s. 4.</w:t>
      </w:r>
    </w:p>
    <w:p w:rsidR="00F77C9A" w:rsidRPr="00077831" w:rsidRDefault="00F77C9A" w:rsidP="00F77C9A">
      <w:pPr>
        <w:rPr>
          <w:rFonts w:ascii="Arial Narrow" w:eastAsia="Calibri" w:hAnsi="Arial Narrow"/>
          <w:color w:val="262626" w:themeColor="text1" w:themeTint="D9"/>
          <w:spacing w:val="-4"/>
        </w:rPr>
      </w:pP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Kulíšková A., Česká hymna zase jinak. Muzejní čtvrtletník, roč. XVI, 2019, č. 4, s. 3.</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Kulíšková A. (Macoun J.), Digitalizace historických negativů. Muzejní čtvrtletník, roč. XVI, 2019, č. 3, s. 5.</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Kulíšková A., Masopust. Muzejní čtvrtletník, roč. XVI, 2019, č. 1, s. 2.</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Kulíšková A., Nejlepší kroniky. Muzejní čtvrtletník, roč. XVI, 2019, č. 3, s. 3.</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Kulíšková A., Rozhovor s Ivetou Matoušovou. Muzejní čtvrtletník, roč. XVI, 2019, č. 3, s. 6.</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Kulíšková A. (</w:t>
      </w:r>
      <w:proofErr w:type="spellStart"/>
      <w:r w:rsidRPr="00077831">
        <w:rPr>
          <w:rFonts w:ascii="Arial Narrow" w:eastAsia="Calibri" w:hAnsi="Arial Narrow"/>
          <w:color w:val="262626" w:themeColor="text1" w:themeTint="D9"/>
          <w:spacing w:val="-4"/>
        </w:rPr>
        <w:t>Charousková</w:t>
      </w:r>
      <w:proofErr w:type="spellEnd"/>
      <w:r w:rsidRPr="00077831">
        <w:rPr>
          <w:rFonts w:ascii="Arial Narrow" w:eastAsia="Calibri" w:hAnsi="Arial Narrow"/>
          <w:color w:val="262626" w:themeColor="text1" w:themeTint="D9"/>
          <w:spacing w:val="-4"/>
        </w:rPr>
        <w:t xml:space="preserve"> A.), Rozhovor s prvními návštěvníky horolezecké expozice. Muzejní čtvrtletník, roč. XVI, 2019, č. 4, s. 6.</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 xml:space="preserve">Kulíšková A., Rozhovor s … Romanem </w:t>
      </w:r>
      <w:proofErr w:type="spellStart"/>
      <w:r w:rsidRPr="00077831">
        <w:rPr>
          <w:rFonts w:ascii="Arial Narrow" w:eastAsia="Calibri" w:hAnsi="Arial Narrow"/>
          <w:color w:val="262626" w:themeColor="text1" w:themeTint="D9"/>
          <w:spacing w:val="-4"/>
        </w:rPr>
        <w:t>Sirovátkou</w:t>
      </w:r>
      <w:proofErr w:type="spellEnd"/>
      <w:r w:rsidRPr="00077831">
        <w:rPr>
          <w:rFonts w:ascii="Arial Narrow" w:eastAsia="Calibri" w:hAnsi="Arial Narrow"/>
          <w:color w:val="262626" w:themeColor="text1" w:themeTint="D9"/>
          <w:spacing w:val="-4"/>
        </w:rPr>
        <w:t>. Muzejní čtvrtletník, roč. XVI, 2019, č. 2, s. 6.</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Kulíšková A., Rozhovor s … Tomášem Štefánkem. Muzejní čtvrtletník, roč. XVI, 2019, č. 1, s. 6.</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Kulíšková A., Tajemství Antonína Marka. Muzejní čtvrtletník, roč. XVI, 2019, č. 1, s. 3.</w:t>
      </w:r>
    </w:p>
    <w:p w:rsidR="00F77C9A" w:rsidRPr="00077831" w:rsidRDefault="00F77C9A" w:rsidP="00F77C9A">
      <w:pPr>
        <w:rPr>
          <w:rFonts w:ascii="Arial Narrow" w:eastAsia="Calibri" w:hAnsi="Arial Narrow"/>
          <w:color w:val="262626" w:themeColor="text1" w:themeTint="D9"/>
          <w:spacing w:val="-6"/>
        </w:rPr>
      </w:pPr>
      <w:r w:rsidRPr="00077831">
        <w:rPr>
          <w:rFonts w:ascii="Arial Narrow" w:eastAsia="Calibri" w:hAnsi="Arial Narrow"/>
          <w:color w:val="262626" w:themeColor="text1" w:themeTint="D9"/>
          <w:spacing w:val="-6"/>
        </w:rPr>
        <w:t>Kulíšková A., Tomáš G. Masaryk a jeho návštěva v Turnově. Muzejní čtvrtletník, roč. XVI, 2019, č. 1, s. 5.</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Kulíšková A., Ze sbírek muzea</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horolezecká sbírka. Muzejní čtvrtletník, roč. XVI, 2019, č. 3, s. 7.</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Kulíšková A., Macoun J., Digitalizace historických negativů. Muzejní čtvrtletník, roč. XVI, 2019, č. 3, s. 5.</w:t>
      </w:r>
    </w:p>
    <w:p w:rsidR="00F77C9A" w:rsidRPr="00077831" w:rsidRDefault="00F77C9A" w:rsidP="00F77C9A">
      <w:pPr>
        <w:rPr>
          <w:rFonts w:ascii="Arial Narrow" w:eastAsia="Calibri" w:hAnsi="Arial Narrow"/>
          <w:color w:val="262626" w:themeColor="text1" w:themeTint="D9"/>
          <w:spacing w:val="-4"/>
        </w:rPr>
      </w:pP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Marek D., Březen 1939 v Turnově. Muzejní čtvrtletník, roč. XVI, 2019, č. 2, s. 5.</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Marek D., Stalo se před sto lety v Turnově a okolí. Muzejní čtvrtletník, roč. XVI, 2019, č. 1, s. 7.</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lastRenderedPageBreak/>
        <w:t>Marek D., Stalo se před sto lety v Turnově a okolí. Muzejní čtvrtletník, roč. XVI, 2019, č. 2, s. 7.</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Marek D., Stalo se před sto lety v Turnově a okolí. Muzejní čtvrtletník, roč. XVI, 2019, č. 3, s. 7.</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Marek D., Stalo se před sto lety v Turnově a okolí. Muzejní čtvrtletník, roč. XVI, 2019, č. 4, s. 7.</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Marek D., Škola v Bělé u Turnova (1. část). Turnovsko, květen/2019, s. 22.</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Marek D., Škola v Bělé u Turnova (2. část). Turnovsko, červen/2019, s. 22</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23.</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Marek D., Škola v Doubravici (2. část). Turnovsko, leden/2019, s. 20</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21.</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Marek D., Škola v Doubravici (3. část). Turnovsko, únor/2019, s. 24</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25.</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Marek D., Škola v Jenišovicích (1. část). Turnovsko, červenec-srpen/2019, s. 22</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23.</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Marek D., Škola v Jenišovicích (2. část). Turnovsko, září/2019, s. 22</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23.</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Marek D., Škola v Jenišovicích (3. část). Turnovsko, říjen/2019, s. 22</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23.</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Marek D., Škola v Lestkově (1. část). Turnovsko, březen/2019, s. 22</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23</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Marek D., Škola v Lestkově (2. část). Turnovsko, duben/2019, s. 22</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23.</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Marek D., Škola v Pěnčíně u Turnova (1. část). Turnovsko, listopad/2019, s. 22</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23.</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Marek D., Škola v Pěnčíně u Turnova (2. část). Turnovsko, prosinec/2019, s. 20.</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 xml:space="preserve">Marek D. </w:t>
      </w:r>
      <w:proofErr w:type="spellStart"/>
      <w:r w:rsidRPr="00077831">
        <w:rPr>
          <w:rFonts w:ascii="Arial Narrow" w:eastAsia="Calibri" w:hAnsi="Arial Narrow"/>
          <w:color w:val="262626" w:themeColor="text1" w:themeTint="D9"/>
          <w:spacing w:val="-4"/>
        </w:rPr>
        <w:t>edd</w:t>
      </w:r>
      <w:proofErr w:type="spellEnd"/>
      <w:r w:rsidRPr="00077831">
        <w:rPr>
          <w:rFonts w:ascii="Arial Narrow" w:eastAsia="Calibri" w:hAnsi="Arial Narrow"/>
          <w:color w:val="262626" w:themeColor="text1" w:themeTint="D9"/>
          <w:spacing w:val="-4"/>
        </w:rPr>
        <w:t xml:space="preserve">. (Jakubec P.), Všeň, Mokrý, </w:t>
      </w:r>
      <w:proofErr w:type="spellStart"/>
      <w:r w:rsidRPr="00077831">
        <w:rPr>
          <w:rFonts w:ascii="Arial Narrow" w:eastAsia="Calibri" w:hAnsi="Arial Narrow"/>
          <w:color w:val="262626" w:themeColor="text1" w:themeTint="D9"/>
          <w:spacing w:val="-4"/>
        </w:rPr>
        <w:t>Ploukonice</w:t>
      </w:r>
      <w:proofErr w:type="spellEnd"/>
      <w:r w:rsidRPr="00077831">
        <w:rPr>
          <w:rFonts w:ascii="Arial Narrow" w:eastAsia="Calibri" w:hAnsi="Arial Narrow"/>
          <w:color w:val="262626" w:themeColor="text1" w:themeTint="D9"/>
          <w:spacing w:val="-4"/>
        </w:rPr>
        <w:t>: život tří osad v proměnách staletí. Všeň, 2019.</w:t>
      </w:r>
    </w:p>
    <w:p w:rsidR="00F77C9A" w:rsidRPr="00077831" w:rsidRDefault="00F77C9A" w:rsidP="00F77C9A">
      <w:pPr>
        <w:rPr>
          <w:rFonts w:ascii="Arial Narrow" w:eastAsia="Calibri" w:hAnsi="Arial Narrow"/>
          <w:color w:val="262626" w:themeColor="text1" w:themeTint="D9"/>
          <w:spacing w:val="-4"/>
        </w:rPr>
      </w:pP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 xml:space="preserve">Prostředník J. (Luštinec </w:t>
      </w:r>
      <w:proofErr w:type="gramStart"/>
      <w:r w:rsidRPr="00077831">
        <w:rPr>
          <w:rFonts w:ascii="Arial Narrow" w:eastAsia="Calibri" w:hAnsi="Arial Narrow"/>
          <w:color w:val="262626" w:themeColor="text1" w:themeTint="D9"/>
          <w:spacing w:val="-4"/>
        </w:rPr>
        <w:t>J.</w:t>
      </w:r>
      <w:r w:rsidR="00702486" w:rsidRPr="00077831">
        <w:rPr>
          <w:rFonts w:ascii="Arial Narrow" w:eastAsia="Calibri" w:hAnsi="Arial Narrow"/>
          <w:color w:val="262626" w:themeColor="text1" w:themeTint="D9"/>
          <w:spacing w:val="-4"/>
        </w:rPr>
        <w:t>-</w:t>
      </w:r>
      <w:proofErr w:type="spellStart"/>
      <w:r w:rsidRPr="00077831">
        <w:rPr>
          <w:rFonts w:ascii="Arial Narrow" w:eastAsia="Calibri" w:hAnsi="Arial Narrow"/>
          <w:color w:val="262626" w:themeColor="text1" w:themeTint="D9"/>
          <w:spacing w:val="-4"/>
        </w:rPr>
        <w:t>Kovačiková</w:t>
      </w:r>
      <w:proofErr w:type="spellEnd"/>
      <w:proofErr w:type="gramEnd"/>
      <w:r w:rsidRPr="00077831">
        <w:rPr>
          <w:rFonts w:ascii="Arial Narrow" w:eastAsia="Calibri" w:hAnsi="Arial Narrow"/>
          <w:color w:val="262626" w:themeColor="text1" w:themeTint="D9"/>
          <w:spacing w:val="-4"/>
        </w:rPr>
        <w:t xml:space="preserve"> L.</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Kuželka V.</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Novák J.), (Znovu)nalezený kostel sv. Alžběty v Jile</w:t>
      </w:r>
      <w:r w:rsidRPr="00077831">
        <w:rPr>
          <w:rFonts w:ascii="Arial Narrow" w:eastAsia="Calibri" w:hAnsi="Arial Narrow"/>
          <w:color w:val="262626" w:themeColor="text1" w:themeTint="D9"/>
          <w:spacing w:val="-4"/>
        </w:rPr>
        <w:t>m</w:t>
      </w:r>
      <w:r w:rsidRPr="00077831">
        <w:rPr>
          <w:rFonts w:ascii="Arial Narrow" w:eastAsia="Calibri" w:hAnsi="Arial Narrow"/>
          <w:color w:val="262626" w:themeColor="text1" w:themeTint="D9"/>
          <w:spacing w:val="-4"/>
        </w:rPr>
        <w:t xml:space="preserve">nici, 2019, Via </w:t>
      </w:r>
      <w:proofErr w:type="spellStart"/>
      <w:r w:rsidRPr="00077831">
        <w:rPr>
          <w:rFonts w:ascii="Arial Narrow" w:eastAsia="Calibri" w:hAnsi="Arial Narrow"/>
          <w:color w:val="262626" w:themeColor="text1" w:themeTint="D9"/>
          <w:spacing w:val="-4"/>
        </w:rPr>
        <w:t>Lucis</w:t>
      </w:r>
      <w:proofErr w:type="spellEnd"/>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Památky včera a dnes.</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Prostředník J. (</w:t>
      </w:r>
      <w:proofErr w:type="gramStart"/>
      <w:r w:rsidRPr="00077831">
        <w:rPr>
          <w:rFonts w:ascii="Arial Narrow" w:eastAsia="Calibri" w:hAnsi="Arial Narrow"/>
          <w:color w:val="262626" w:themeColor="text1" w:themeTint="D9"/>
          <w:spacing w:val="-4"/>
        </w:rPr>
        <w:t>Kuželka V.</w:t>
      </w:r>
      <w:r w:rsidR="00702486" w:rsidRPr="00077831">
        <w:rPr>
          <w:rFonts w:ascii="Arial Narrow" w:eastAsia="Calibri" w:hAnsi="Arial Narrow"/>
          <w:color w:val="262626" w:themeColor="text1" w:themeTint="D9"/>
          <w:spacing w:val="-4"/>
        </w:rPr>
        <w:t>-</w:t>
      </w:r>
      <w:proofErr w:type="spellStart"/>
      <w:r w:rsidRPr="00077831">
        <w:rPr>
          <w:rFonts w:ascii="Arial Narrow" w:eastAsia="Calibri" w:hAnsi="Arial Narrow"/>
          <w:color w:val="262626" w:themeColor="text1" w:themeTint="D9"/>
          <w:spacing w:val="-4"/>
        </w:rPr>
        <w:t>Kovačiková</w:t>
      </w:r>
      <w:proofErr w:type="spellEnd"/>
      <w:proofErr w:type="gramEnd"/>
      <w:r w:rsidRPr="00077831">
        <w:rPr>
          <w:rFonts w:ascii="Arial Narrow" w:eastAsia="Calibri" w:hAnsi="Arial Narrow"/>
          <w:color w:val="262626" w:themeColor="text1" w:themeTint="D9"/>
          <w:spacing w:val="-4"/>
        </w:rPr>
        <w:t xml:space="preserve"> L.</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Novák J.), Archeologický výzkum hrobů z kostela sv. Alžběty v Jilemnici ve světle environmentálních analýz. Sborník Národního muzea, Přírodovědná řada, sv. 188, 2019, s. 59</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 xml:space="preserve">80. </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 xml:space="preserve">Prostředník J. (Šída P.), </w:t>
      </w:r>
      <w:proofErr w:type="spellStart"/>
      <w:r w:rsidRPr="00077831">
        <w:rPr>
          <w:rFonts w:ascii="Arial Narrow" w:eastAsia="Calibri" w:hAnsi="Arial Narrow"/>
          <w:color w:val="262626" w:themeColor="text1" w:themeTint="D9"/>
          <w:spacing w:val="-4"/>
        </w:rPr>
        <w:t>Archeologiczny</w:t>
      </w:r>
      <w:proofErr w:type="spellEnd"/>
      <w:r w:rsidRPr="00077831">
        <w:rPr>
          <w:rFonts w:ascii="Arial Narrow" w:eastAsia="Calibri" w:hAnsi="Arial Narrow"/>
          <w:color w:val="262626" w:themeColor="text1" w:themeTint="D9"/>
          <w:spacing w:val="-4"/>
        </w:rPr>
        <w:t xml:space="preserve"> </w:t>
      </w:r>
      <w:proofErr w:type="spellStart"/>
      <w:r w:rsidRPr="00077831">
        <w:rPr>
          <w:rFonts w:ascii="Arial Narrow" w:eastAsia="Calibri" w:hAnsi="Arial Narrow"/>
          <w:color w:val="262626" w:themeColor="text1" w:themeTint="D9"/>
          <w:spacing w:val="-4"/>
        </w:rPr>
        <w:t>spacer</w:t>
      </w:r>
      <w:proofErr w:type="spellEnd"/>
      <w:r w:rsidRPr="00077831">
        <w:rPr>
          <w:rFonts w:ascii="Arial Narrow" w:eastAsia="Calibri" w:hAnsi="Arial Narrow"/>
          <w:color w:val="262626" w:themeColor="text1" w:themeTint="D9"/>
          <w:spacing w:val="-4"/>
        </w:rPr>
        <w:t xml:space="preserve"> </w:t>
      </w:r>
      <w:proofErr w:type="spellStart"/>
      <w:r w:rsidRPr="00077831">
        <w:rPr>
          <w:rFonts w:ascii="Arial Narrow" w:eastAsia="Calibri" w:hAnsi="Arial Narrow"/>
          <w:color w:val="262626" w:themeColor="text1" w:themeTint="D9"/>
          <w:spacing w:val="-4"/>
        </w:rPr>
        <w:t>prez</w:t>
      </w:r>
      <w:proofErr w:type="spellEnd"/>
      <w:r w:rsidRPr="00077831">
        <w:rPr>
          <w:rFonts w:ascii="Arial Narrow" w:eastAsia="Calibri" w:hAnsi="Arial Narrow"/>
          <w:color w:val="262626" w:themeColor="text1" w:themeTint="D9"/>
          <w:spacing w:val="-4"/>
        </w:rPr>
        <w:t xml:space="preserve"> Klokočské a Betlémské </w:t>
      </w:r>
      <w:proofErr w:type="spellStart"/>
      <w:r w:rsidRPr="00077831">
        <w:rPr>
          <w:rFonts w:ascii="Arial Narrow" w:eastAsia="Calibri" w:hAnsi="Arial Narrow"/>
          <w:color w:val="262626" w:themeColor="text1" w:themeTint="D9"/>
          <w:spacing w:val="-4"/>
        </w:rPr>
        <w:t>skały</w:t>
      </w:r>
      <w:proofErr w:type="spellEnd"/>
      <w:r w:rsidRPr="00077831">
        <w:rPr>
          <w:rFonts w:ascii="Arial Narrow" w:eastAsia="Calibri" w:hAnsi="Arial Narrow"/>
          <w:color w:val="262626" w:themeColor="text1" w:themeTint="D9"/>
          <w:spacing w:val="-4"/>
        </w:rPr>
        <w:t xml:space="preserve"> </w:t>
      </w:r>
      <w:proofErr w:type="spellStart"/>
      <w:r w:rsidRPr="00077831">
        <w:rPr>
          <w:rFonts w:ascii="Arial Narrow" w:eastAsia="Calibri" w:hAnsi="Arial Narrow"/>
          <w:color w:val="262626" w:themeColor="text1" w:themeTint="D9"/>
          <w:spacing w:val="-4"/>
        </w:rPr>
        <w:t>Czeskiego</w:t>
      </w:r>
      <w:proofErr w:type="spellEnd"/>
      <w:r w:rsidRPr="00077831">
        <w:rPr>
          <w:rFonts w:ascii="Arial Narrow" w:eastAsia="Calibri" w:hAnsi="Arial Narrow"/>
          <w:color w:val="262626" w:themeColor="text1" w:themeTint="D9"/>
          <w:spacing w:val="-4"/>
        </w:rPr>
        <w:t xml:space="preserve"> </w:t>
      </w:r>
      <w:proofErr w:type="spellStart"/>
      <w:r w:rsidRPr="00077831">
        <w:rPr>
          <w:rFonts w:ascii="Arial Narrow" w:eastAsia="Calibri" w:hAnsi="Arial Narrow"/>
          <w:color w:val="262626" w:themeColor="text1" w:themeTint="D9"/>
          <w:spacing w:val="-4"/>
        </w:rPr>
        <w:t>raju</w:t>
      </w:r>
      <w:proofErr w:type="spellEnd"/>
      <w:r w:rsidRPr="00077831">
        <w:rPr>
          <w:rFonts w:ascii="Arial Narrow" w:eastAsia="Calibri" w:hAnsi="Arial Narrow"/>
          <w:color w:val="262626" w:themeColor="text1" w:themeTint="D9"/>
          <w:spacing w:val="-4"/>
        </w:rPr>
        <w:t xml:space="preserve">. </w:t>
      </w:r>
      <w:proofErr w:type="spellStart"/>
      <w:r w:rsidRPr="00077831">
        <w:rPr>
          <w:rFonts w:ascii="Arial Narrow" w:eastAsia="Calibri" w:hAnsi="Arial Narrow"/>
          <w:color w:val="262626" w:themeColor="text1" w:themeTint="D9"/>
          <w:spacing w:val="-4"/>
        </w:rPr>
        <w:t>ARCHEOLOGIA</w:t>
      </w:r>
      <w:proofErr w:type="spellEnd"/>
      <w:r w:rsidRPr="00077831">
        <w:rPr>
          <w:rFonts w:ascii="Arial Narrow" w:eastAsia="Calibri" w:hAnsi="Arial Narrow"/>
          <w:color w:val="262626" w:themeColor="text1" w:themeTint="D9"/>
          <w:spacing w:val="-4"/>
        </w:rPr>
        <w:t xml:space="preserve"> </w:t>
      </w:r>
      <w:proofErr w:type="spellStart"/>
      <w:r w:rsidRPr="00077831">
        <w:rPr>
          <w:rFonts w:ascii="Arial Narrow" w:eastAsia="Calibri" w:hAnsi="Arial Narrow"/>
          <w:color w:val="262626" w:themeColor="text1" w:themeTint="D9"/>
          <w:spacing w:val="-4"/>
        </w:rPr>
        <w:t>ŻYWA</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Magazyn</w:t>
      </w:r>
      <w:proofErr w:type="spellEnd"/>
      <w:r w:rsidRPr="00077831">
        <w:rPr>
          <w:rFonts w:ascii="Arial Narrow" w:eastAsia="Calibri" w:hAnsi="Arial Narrow"/>
          <w:color w:val="262626" w:themeColor="text1" w:themeTint="D9"/>
          <w:spacing w:val="-4"/>
        </w:rPr>
        <w:t xml:space="preserve"> </w:t>
      </w:r>
      <w:proofErr w:type="spellStart"/>
      <w:r w:rsidRPr="00077831">
        <w:rPr>
          <w:rFonts w:ascii="Arial Narrow" w:eastAsia="Calibri" w:hAnsi="Arial Narrow"/>
          <w:color w:val="262626" w:themeColor="text1" w:themeTint="D9"/>
          <w:spacing w:val="-4"/>
        </w:rPr>
        <w:t>popularnonaukowy</w:t>
      </w:r>
      <w:proofErr w:type="spellEnd"/>
      <w:r w:rsidRPr="00077831">
        <w:rPr>
          <w:rFonts w:ascii="Arial Narrow" w:eastAsia="Calibri" w:hAnsi="Arial Narrow"/>
          <w:color w:val="262626" w:themeColor="text1" w:themeTint="D9"/>
          <w:spacing w:val="-4"/>
        </w:rPr>
        <w:t xml:space="preserve"> 4 (74) </w:t>
      </w:r>
      <w:proofErr w:type="spellStart"/>
      <w:r w:rsidRPr="00077831">
        <w:rPr>
          <w:rFonts w:ascii="Arial Narrow" w:eastAsia="Calibri" w:hAnsi="Arial Narrow"/>
          <w:color w:val="262626" w:themeColor="text1" w:themeTint="D9"/>
          <w:spacing w:val="-4"/>
        </w:rPr>
        <w:t>październik</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grudzień</w:t>
      </w:r>
      <w:proofErr w:type="spellEnd"/>
      <w:r w:rsidRPr="00077831">
        <w:rPr>
          <w:rFonts w:ascii="Arial Narrow" w:eastAsia="Calibri" w:hAnsi="Arial Narrow"/>
          <w:color w:val="262626" w:themeColor="text1" w:themeTint="D9"/>
          <w:spacing w:val="-4"/>
        </w:rPr>
        <w:t xml:space="preserve"> 2019, s. 38</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43.</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Prostředník J. (</w:t>
      </w:r>
      <w:proofErr w:type="spellStart"/>
      <w:r w:rsidRPr="00077831">
        <w:rPr>
          <w:rFonts w:ascii="Arial Narrow" w:eastAsia="Calibri" w:hAnsi="Arial Narrow"/>
          <w:color w:val="262626" w:themeColor="text1" w:themeTint="D9"/>
          <w:spacing w:val="-4"/>
        </w:rPr>
        <w:t>Boublík</w:t>
      </w:r>
      <w:proofErr w:type="spellEnd"/>
      <w:r w:rsidRPr="00077831">
        <w:rPr>
          <w:rFonts w:ascii="Arial Narrow" w:eastAsia="Calibri" w:hAnsi="Arial Narrow"/>
          <w:color w:val="262626" w:themeColor="text1" w:themeTint="D9"/>
          <w:spacing w:val="-4"/>
        </w:rPr>
        <w:t xml:space="preserve"> </w:t>
      </w:r>
      <w:proofErr w:type="gramStart"/>
      <w:r w:rsidRPr="00077831">
        <w:rPr>
          <w:rFonts w:ascii="Arial Narrow" w:eastAsia="Calibri" w:hAnsi="Arial Narrow"/>
          <w:color w:val="262626" w:themeColor="text1" w:themeTint="D9"/>
          <w:spacing w:val="-4"/>
        </w:rPr>
        <w:t>J.</w:t>
      </w:r>
      <w:r w:rsidR="00702486" w:rsidRPr="00077831">
        <w:rPr>
          <w:rFonts w:ascii="Arial Narrow" w:eastAsia="Calibri" w:hAnsi="Arial Narrow"/>
          <w:color w:val="262626" w:themeColor="text1" w:themeTint="D9"/>
          <w:spacing w:val="-4"/>
        </w:rPr>
        <w:t>-</w:t>
      </w:r>
      <w:r w:rsidR="00BC228A">
        <w:rPr>
          <w:rFonts w:ascii="Arial Narrow" w:eastAsia="Calibri" w:hAnsi="Arial Narrow"/>
          <w:color w:val="262626" w:themeColor="text1" w:themeTint="D9"/>
          <w:spacing w:val="-4"/>
        </w:rPr>
        <w:t xml:space="preserve"> </w:t>
      </w:r>
      <w:r w:rsidRPr="00077831">
        <w:rPr>
          <w:rFonts w:ascii="Arial Narrow" w:eastAsia="Calibri" w:hAnsi="Arial Narrow"/>
          <w:color w:val="262626" w:themeColor="text1" w:themeTint="D9"/>
          <w:spacing w:val="-4"/>
        </w:rPr>
        <w:t>Zoul</w:t>
      </w:r>
      <w:proofErr w:type="gramEnd"/>
      <w:r w:rsidRPr="00077831">
        <w:rPr>
          <w:rFonts w:ascii="Arial Narrow" w:eastAsia="Calibri" w:hAnsi="Arial Narrow"/>
          <w:color w:val="262626" w:themeColor="text1" w:themeTint="D9"/>
          <w:spacing w:val="-4"/>
        </w:rPr>
        <w:t xml:space="preserve"> Sajbt J.), Druhý depot pražských grošů Václava II. a Jana Lucemburského z okolí Vysokého nad Jizerou. K významu starých stezek přes západní Krkonoše. Z Českého ráje a Podkrk</w:t>
      </w:r>
      <w:r w:rsidRPr="00077831">
        <w:rPr>
          <w:rFonts w:ascii="Arial Narrow" w:eastAsia="Calibri" w:hAnsi="Arial Narrow"/>
          <w:color w:val="262626" w:themeColor="text1" w:themeTint="D9"/>
          <w:spacing w:val="-4"/>
        </w:rPr>
        <w:t>o</w:t>
      </w:r>
      <w:r w:rsidRPr="00077831">
        <w:rPr>
          <w:rFonts w:ascii="Arial Narrow" w:eastAsia="Calibri" w:hAnsi="Arial Narrow"/>
          <w:color w:val="262626" w:themeColor="text1" w:themeTint="D9"/>
          <w:spacing w:val="-4"/>
        </w:rPr>
        <w:t>noší, sv. 32, s. 187</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219.</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 xml:space="preserve">Prostředník J., Expozice v </w:t>
      </w:r>
      <w:proofErr w:type="spellStart"/>
      <w:r w:rsidRPr="00077831">
        <w:rPr>
          <w:rFonts w:ascii="Arial Narrow" w:eastAsia="Calibri" w:hAnsi="Arial Narrow"/>
          <w:color w:val="262626" w:themeColor="text1" w:themeTint="D9"/>
          <w:spacing w:val="-4"/>
        </w:rPr>
        <w:t>Kittelově</w:t>
      </w:r>
      <w:proofErr w:type="spellEnd"/>
      <w:r w:rsidRPr="00077831">
        <w:rPr>
          <w:rFonts w:ascii="Arial Narrow" w:eastAsia="Calibri" w:hAnsi="Arial Narrow"/>
          <w:color w:val="262626" w:themeColor="text1" w:themeTint="D9"/>
          <w:spacing w:val="-4"/>
        </w:rPr>
        <w:t xml:space="preserve"> domě na Krásné, Muzejní čtvrtletník, roč. XVI, 2019, č. 3, s. 3.</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 xml:space="preserve">Prostředník J. Nejstarší dějiny </w:t>
      </w:r>
      <w:proofErr w:type="spellStart"/>
      <w:r w:rsidRPr="00077831">
        <w:rPr>
          <w:rFonts w:ascii="Arial Narrow" w:eastAsia="Calibri" w:hAnsi="Arial Narrow"/>
          <w:color w:val="262626" w:themeColor="text1" w:themeTint="D9"/>
          <w:spacing w:val="-4"/>
        </w:rPr>
        <w:t>Všeně</w:t>
      </w:r>
      <w:proofErr w:type="spellEnd"/>
      <w:r w:rsidRPr="00077831">
        <w:rPr>
          <w:rFonts w:ascii="Arial Narrow" w:eastAsia="Calibri" w:hAnsi="Arial Narrow"/>
          <w:color w:val="262626" w:themeColor="text1" w:themeTint="D9"/>
          <w:spacing w:val="-4"/>
        </w:rPr>
        <w:t xml:space="preserve"> a okolí. Všeň Mokrý </w:t>
      </w:r>
      <w:proofErr w:type="spellStart"/>
      <w:r w:rsidRPr="00077831">
        <w:rPr>
          <w:rFonts w:ascii="Arial Narrow" w:eastAsia="Calibri" w:hAnsi="Arial Narrow"/>
          <w:color w:val="262626" w:themeColor="text1" w:themeTint="D9"/>
          <w:spacing w:val="-4"/>
        </w:rPr>
        <w:t>Ploukonice</w:t>
      </w:r>
      <w:proofErr w:type="spellEnd"/>
      <w:r w:rsidRPr="00077831">
        <w:rPr>
          <w:rFonts w:ascii="Arial Narrow" w:eastAsia="Calibri" w:hAnsi="Arial Narrow"/>
          <w:color w:val="262626" w:themeColor="text1" w:themeTint="D9"/>
          <w:spacing w:val="-4"/>
        </w:rPr>
        <w:t xml:space="preserve">: Život tří osad v proměnách staletí, Jakubec </w:t>
      </w:r>
      <w:proofErr w:type="gramStart"/>
      <w:r w:rsidRPr="00077831">
        <w:rPr>
          <w:rFonts w:ascii="Arial Narrow" w:eastAsia="Calibri" w:hAnsi="Arial Narrow"/>
          <w:color w:val="262626" w:themeColor="text1" w:themeTint="D9"/>
          <w:spacing w:val="-4"/>
        </w:rPr>
        <w:t>P.</w:t>
      </w:r>
      <w:r w:rsidR="00702486" w:rsidRPr="00077831">
        <w:rPr>
          <w:rFonts w:ascii="Arial Narrow" w:eastAsia="Calibri" w:hAnsi="Arial Narrow"/>
          <w:color w:val="262626" w:themeColor="text1" w:themeTint="D9"/>
          <w:spacing w:val="-4"/>
        </w:rPr>
        <w:t>-</w:t>
      </w:r>
      <w:r w:rsidR="00BC228A">
        <w:rPr>
          <w:rFonts w:ascii="Arial Narrow" w:eastAsia="Calibri" w:hAnsi="Arial Narrow"/>
          <w:color w:val="262626" w:themeColor="text1" w:themeTint="D9"/>
          <w:spacing w:val="-4"/>
        </w:rPr>
        <w:t xml:space="preserve"> </w:t>
      </w:r>
      <w:r w:rsidRPr="00077831">
        <w:rPr>
          <w:rFonts w:ascii="Arial Narrow" w:eastAsia="Calibri" w:hAnsi="Arial Narrow"/>
          <w:color w:val="262626" w:themeColor="text1" w:themeTint="D9"/>
          <w:spacing w:val="-4"/>
        </w:rPr>
        <w:t>Marek</w:t>
      </w:r>
      <w:proofErr w:type="gramEnd"/>
      <w:r w:rsidRPr="00077831">
        <w:rPr>
          <w:rFonts w:ascii="Arial Narrow" w:eastAsia="Calibri" w:hAnsi="Arial Narrow"/>
          <w:color w:val="262626" w:themeColor="text1" w:themeTint="D9"/>
          <w:spacing w:val="-4"/>
        </w:rPr>
        <w:t xml:space="preserve"> D. (</w:t>
      </w:r>
      <w:proofErr w:type="spellStart"/>
      <w:r w:rsidRPr="00077831">
        <w:rPr>
          <w:rFonts w:ascii="Arial Narrow" w:eastAsia="Calibri" w:hAnsi="Arial Narrow"/>
          <w:color w:val="262626" w:themeColor="text1" w:themeTint="D9"/>
          <w:spacing w:val="-4"/>
        </w:rPr>
        <w:t>edd</w:t>
      </w:r>
      <w:proofErr w:type="spellEnd"/>
      <w:r w:rsidRPr="00077831">
        <w:rPr>
          <w:rFonts w:ascii="Arial Narrow" w:eastAsia="Calibri" w:hAnsi="Arial Narrow"/>
          <w:color w:val="262626" w:themeColor="text1" w:themeTint="D9"/>
          <w:spacing w:val="-4"/>
        </w:rPr>
        <w:t>.), 2019, Všeň, s. 12</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29.</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Prostředník J. Poklady podzemí</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10 let archeologických výzkumů v Pojizeří. Muzejní čtvrtletník, roč. XVI, 2019, č. 1, s. 1</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2.</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Prostředník J. Poklady podzemí. Krkonoše</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Jizerské hory, 2019, č. 3, s. 8</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11.</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Prostředník J. Poklady podzemí. Krkonoše</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Jizerské hory, 2019, č. 4, s. 38</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39.</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 xml:space="preserve">Prostředník J. (Šída P.), Pravěk Jizerských hor. Jizerské hory. O historii a umění do roku 1813, </w:t>
      </w:r>
      <w:proofErr w:type="spellStart"/>
      <w:r w:rsidRPr="00077831">
        <w:rPr>
          <w:rFonts w:ascii="Arial Narrow" w:eastAsia="Calibri" w:hAnsi="Arial Narrow"/>
          <w:color w:val="262626" w:themeColor="text1" w:themeTint="D9"/>
          <w:spacing w:val="-4"/>
        </w:rPr>
        <w:t>Karpaš</w:t>
      </w:r>
      <w:proofErr w:type="spellEnd"/>
      <w:r w:rsidRPr="00077831">
        <w:rPr>
          <w:rFonts w:ascii="Arial Narrow" w:eastAsia="Calibri" w:hAnsi="Arial Narrow"/>
          <w:color w:val="262626" w:themeColor="text1" w:themeTint="D9"/>
          <w:spacing w:val="-4"/>
        </w:rPr>
        <w:t xml:space="preserve"> </w:t>
      </w:r>
      <w:proofErr w:type="gramStart"/>
      <w:r w:rsidRPr="00077831">
        <w:rPr>
          <w:rFonts w:ascii="Arial Narrow" w:eastAsia="Calibri" w:hAnsi="Arial Narrow"/>
          <w:color w:val="262626" w:themeColor="text1" w:themeTint="D9"/>
          <w:spacing w:val="-4"/>
        </w:rPr>
        <w:t>R.</w:t>
      </w:r>
      <w:r w:rsidR="00702486" w:rsidRPr="00077831">
        <w:rPr>
          <w:rFonts w:ascii="Arial Narrow" w:eastAsia="Calibri" w:hAnsi="Arial Narrow"/>
          <w:color w:val="262626" w:themeColor="text1" w:themeTint="D9"/>
          <w:spacing w:val="-4"/>
        </w:rPr>
        <w:t>-</w:t>
      </w:r>
      <w:proofErr w:type="spellStart"/>
      <w:r w:rsidRPr="00077831">
        <w:rPr>
          <w:rFonts w:ascii="Arial Narrow" w:eastAsia="Calibri" w:hAnsi="Arial Narrow"/>
          <w:color w:val="262626" w:themeColor="text1" w:themeTint="D9"/>
          <w:spacing w:val="-4"/>
        </w:rPr>
        <w:t>Freiwillig</w:t>
      </w:r>
      <w:proofErr w:type="spellEnd"/>
      <w:proofErr w:type="gramEnd"/>
      <w:r w:rsidRPr="00077831">
        <w:rPr>
          <w:rFonts w:ascii="Arial Narrow" w:eastAsia="Calibri" w:hAnsi="Arial Narrow"/>
          <w:color w:val="262626" w:themeColor="text1" w:themeTint="D9"/>
          <w:spacing w:val="-4"/>
        </w:rPr>
        <w:t xml:space="preserve"> P. (</w:t>
      </w:r>
      <w:proofErr w:type="spellStart"/>
      <w:r w:rsidRPr="00077831">
        <w:rPr>
          <w:rFonts w:ascii="Arial Narrow" w:eastAsia="Calibri" w:hAnsi="Arial Narrow"/>
          <w:color w:val="262626" w:themeColor="text1" w:themeTint="D9"/>
          <w:spacing w:val="-4"/>
        </w:rPr>
        <w:t>edd</w:t>
      </w:r>
      <w:proofErr w:type="spellEnd"/>
      <w:r w:rsidRPr="00077831">
        <w:rPr>
          <w:rFonts w:ascii="Arial Narrow" w:eastAsia="Calibri" w:hAnsi="Arial Narrow"/>
          <w:color w:val="262626" w:themeColor="text1" w:themeTint="D9"/>
          <w:spacing w:val="-4"/>
        </w:rPr>
        <w:t>.), 2019, Liberec, s. 20</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22.</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 xml:space="preserve">Prostředník J. (Šída P.), Příběh kamenných seker z Jizerských hor. Jizerské hory. O historii a umění do roku 1813, </w:t>
      </w:r>
      <w:proofErr w:type="spellStart"/>
      <w:r w:rsidRPr="00077831">
        <w:rPr>
          <w:rFonts w:ascii="Arial Narrow" w:eastAsia="Calibri" w:hAnsi="Arial Narrow"/>
          <w:color w:val="262626" w:themeColor="text1" w:themeTint="D9"/>
          <w:spacing w:val="-4"/>
        </w:rPr>
        <w:t>Karpaš</w:t>
      </w:r>
      <w:proofErr w:type="spellEnd"/>
      <w:r w:rsidRPr="00077831">
        <w:rPr>
          <w:rFonts w:ascii="Arial Narrow" w:eastAsia="Calibri" w:hAnsi="Arial Narrow"/>
          <w:color w:val="262626" w:themeColor="text1" w:themeTint="D9"/>
          <w:spacing w:val="-4"/>
        </w:rPr>
        <w:t xml:space="preserve"> </w:t>
      </w:r>
      <w:proofErr w:type="gramStart"/>
      <w:r w:rsidRPr="00077831">
        <w:rPr>
          <w:rFonts w:ascii="Arial Narrow" w:eastAsia="Calibri" w:hAnsi="Arial Narrow"/>
          <w:color w:val="262626" w:themeColor="text1" w:themeTint="D9"/>
          <w:spacing w:val="-4"/>
        </w:rPr>
        <w:t>R.</w:t>
      </w:r>
      <w:r w:rsidR="00702486" w:rsidRPr="00077831">
        <w:rPr>
          <w:rFonts w:ascii="Arial Narrow" w:eastAsia="Calibri" w:hAnsi="Arial Narrow"/>
          <w:color w:val="262626" w:themeColor="text1" w:themeTint="D9"/>
          <w:spacing w:val="-4"/>
        </w:rPr>
        <w:t>-</w:t>
      </w:r>
      <w:r w:rsidR="00BC228A">
        <w:rPr>
          <w:rFonts w:ascii="Arial Narrow" w:eastAsia="Calibri" w:hAnsi="Arial Narrow"/>
          <w:color w:val="262626" w:themeColor="text1" w:themeTint="D9"/>
          <w:spacing w:val="-4"/>
        </w:rPr>
        <w:t xml:space="preserve"> </w:t>
      </w:r>
      <w:proofErr w:type="spellStart"/>
      <w:r w:rsidRPr="00077831">
        <w:rPr>
          <w:rFonts w:ascii="Arial Narrow" w:eastAsia="Calibri" w:hAnsi="Arial Narrow"/>
          <w:color w:val="262626" w:themeColor="text1" w:themeTint="D9"/>
          <w:spacing w:val="-4"/>
        </w:rPr>
        <w:t>Freiwillig</w:t>
      </w:r>
      <w:proofErr w:type="spellEnd"/>
      <w:proofErr w:type="gramEnd"/>
      <w:r w:rsidRPr="00077831">
        <w:rPr>
          <w:rFonts w:ascii="Arial Narrow" w:eastAsia="Calibri" w:hAnsi="Arial Narrow"/>
          <w:color w:val="262626" w:themeColor="text1" w:themeTint="D9"/>
          <w:spacing w:val="-4"/>
        </w:rPr>
        <w:t xml:space="preserve"> P. (</w:t>
      </w:r>
      <w:proofErr w:type="spellStart"/>
      <w:r w:rsidRPr="00077831">
        <w:rPr>
          <w:rFonts w:ascii="Arial Narrow" w:eastAsia="Calibri" w:hAnsi="Arial Narrow"/>
          <w:color w:val="262626" w:themeColor="text1" w:themeTint="D9"/>
          <w:spacing w:val="-4"/>
        </w:rPr>
        <w:t>edd</w:t>
      </w:r>
      <w:proofErr w:type="spellEnd"/>
      <w:r w:rsidRPr="00077831">
        <w:rPr>
          <w:rFonts w:ascii="Arial Narrow" w:eastAsia="Calibri" w:hAnsi="Arial Narrow"/>
          <w:color w:val="262626" w:themeColor="text1" w:themeTint="D9"/>
          <w:spacing w:val="-4"/>
        </w:rPr>
        <w:t>.), 2019, Liberec, s. 23</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25.</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Prostředník J., Slavnostní otevření expozice v kostele sv. Alžběty v Jilemnici. Muzejní čtvrtletník, roč. XVI, 2019, č. 4, s. 3.</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Prostředník J. (Šída P.), Středověké osídlení jižní části hor. Jizerské hory. O historii a umění do roku 1813, Karpaš R.</w:t>
      </w:r>
      <w:r w:rsidR="00702486" w:rsidRPr="00077831">
        <w:rPr>
          <w:rFonts w:ascii="Arial Narrow" w:eastAsia="Calibri" w:hAnsi="Arial Narrow"/>
          <w:color w:val="262626" w:themeColor="text1" w:themeTint="D9"/>
          <w:spacing w:val="-4"/>
        </w:rPr>
        <w:t>-</w:t>
      </w:r>
      <w:r w:rsidR="00BC228A">
        <w:rPr>
          <w:rFonts w:ascii="Arial Narrow" w:eastAsia="Calibri" w:hAnsi="Arial Narrow"/>
          <w:color w:val="262626" w:themeColor="text1" w:themeTint="D9"/>
          <w:spacing w:val="-4"/>
        </w:rPr>
        <w:t xml:space="preserve"> </w:t>
      </w:r>
      <w:r w:rsidRPr="00077831">
        <w:rPr>
          <w:rFonts w:ascii="Arial Narrow" w:eastAsia="Calibri" w:hAnsi="Arial Narrow"/>
          <w:color w:val="262626" w:themeColor="text1" w:themeTint="D9"/>
          <w:spacing w:val="-4"/>
        </w:rPr>
        <w:t>Freiwillig P. (edd.), 2019, Liberec, s. 62</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65.</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Prostředník J. (Sirovátka R.), Výzkum pohřebiště z doby bronzové a laténského sídliště v průmyslové zóně na Vesecku v roce 2018. Archeologické výzkumy v Čechách 2018. Sborník referátů z informačního k</w:t>
      </w:r>
      <w:r w:rsidRPr="00077831">
        <w:rPr>
          <w:rFonts w:ascii="Arial Narrow" w:eastAsia="Calibri" w:hAnsi="Arial Narrow"/>
          <w:color w:val="262626" w:themeColor="text1" w:themeTint="D9"/>
          <w:spacing w:val="-4"/>
        </w:rPr>
        <w:t>o</w:t>
      </w:r>
      <w:r w:rsidRPr="00077831">
        <w:rPr>
          <w:rFonts w:ascii="Arial Narrow" w:eastAsia="Calibri" w:hAnsi="Arial Narrow"/>
          <w:color w:val="262626" w:themeColor="text1" w:themeTint="D9"/>
          <w:spacing w:val="-4"/>
        </w:rPr>
        <w:t>lokvia. Zprávy České archeologické společnosti. Supplément 113, s. 18.</w:t>
      </w:r>
    </w:p>
    <w:p w:rsidR="00F77C9A" w:rsidRPr="00077831" w:rsidRDefault="00F77C9A" w:rsidP="00F77C9A">
      <w:pPr>
        <w:rPr>
          <w:rFonts w:ascii="Arial Narrow" w:eastAsia="Calibri" w:hAnsi="Arial Narrow"/>
          <w:color w:val="262626" w:themeColor="text1" w:themeTint="D9"/>
          <w:spacing w:val="-4"/>
        </w:rPr>
      </w:pP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Sirovátka R., Archeostřípky z okolí Karlovic. Muzejní čtvrtletník, roč. XVI, 2019, č. 1, s. 4.</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Sirovátka R., Jak se dělají počítačové 3D modely?. Muzejní čtvrtletník, roč. XVI, 2019, č. 2, s. 4.</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Sirovátka R. (Prostředník J.), Výzkum pohřebiště z doby bronzové a laténského sídliště v průmyslové zóně na Vesecku v roce 2018. Archeologické výzkumy v Čechách 2018. Sborník referátů z informačního k</w:t>
      </w:r>
      <w:r w:rsidRPr="00077831">
        <w:rPr>
          <w:rFonts w:ascii="Arial Narrow" w:eastAsia="Calibri" w:hAnsi="Arial Narrow"/>
          <w:color w:val="262626" w:themeColor="text1" w:themeTint="D9"/>
          <w:spacing w:val="-4"/>
        </w:rPr>
        <w:t>o</w:t>
      </w:r>
      <w:r w:rsidRPr="00077831">
        <w:rPr>
          <w:rFonts w:ascii="Arial Narrow" w:eastAsia="Calibri" w:hAnsi="Arial Narrow"/>
          <w:color w:val="262626" w:themeColor="text1" w:themeTint="D9"/>
          <w:spacing w:val="-4"/>
        </w:rPr>
        <w:t>lokvia. Zprávy České archeologické společnosti. Supplément 113, s. 18.</w:t>
      </w:r>
    </w:p>
    <w:p w:rsidR="00F77C9A" w:rsidRPr="00077831" w:rsidRDefault="00F77C9A" w:rsidP="00F77C9A">
      <w:pPr>
        <w:rPr>
          <w:rFonts w:ascii="Arial Narrow" w:eastAsia="Calibri" w:hAnsi="Arial Narrow"/>
          <w:color w:val="262626" w:themeColor="text1" w:themeTint="D9"/>
          <w:spacing w:val="-4"/>
        </w:rPr>
      </w:pP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Válková Střílková J., Jak vypadá muzejní animační program?. Muzejní čtvrtletník, roč. XVI, 2019, č. 2, s. 4.</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Válková Střílková J., Výtvarný salon: pozvánka na 13 běh. Muzejní čtvrtletník, roč. XVI, 2019, č. 1, s. 3.</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6"/>
        </w:rPr>
        <w:t>Válková Střílková J., Výtvarný salon</w:t>
      </w:r>
      <w:r w:rsidR="00702486" w:rsidRPr="00077831">
        <w:rPr>
          <w:rFonts w:ascii="Arial Narrow" w:eastAsia="Calibri" w:hAnsi="Arial Narrow"/>
          <w:color w:val="262626" w:themeColor="text1" w:themeTint="D9"/>
          <w:spacing w:val="-6"/>
        </w:rPr>
        <w:t>-</w:t>
      </w:r>
      <w:r w:rsidRPr="00077831">
        <w:rPr>
          <w:rFonts w:ascii="Arial Narrow" w:eastAsia="Calibri" w:hAnsi="Arial Narrow"/>
          <w:color w:val="262626" w:themeColor="text1" w:themeTint="D9"/>
          <w:spacing w:val="-6"/>
        </w:rPr>
        <w:t>vzpomínka na starou poštu. Muzejní čtvrtletník, roč. XVI, 2019, č. 4, s. 4</w:t>
      </w:r>
      <w:r w:rsidRPr="00077831">
        <w:rPr>
          <w:rFonts w:ascii="Arial Narrow" w:eastAsia="Calibri" w:hAnsi="Arial Narrow"/>
          <w:color w:val="262626" w:themeColor="text1" w:themeTint="D9"/>
          <w:spacing w:val="-4"/>
        </w:rPr>
        <w:t>.</w:t>
      </w:r>
    </w:p>
    <w:p w:rsidR="00F77C9A" w:rsidRPr="00077831" w:rsidRDefault="00F77C9A" w:rsidP="00F77C9A">
      <w:pPr>
        <w:rPr>
          <w:rFonts w:ascii="Arial Narrow" w:eastAsia="Calibri" w:hAnsi="Arial Narrow"/>
          <w:color w:val="262626" w:themeColor="text1" w:themeTint="D9"/>
          <w:spacing w:val="-4"/>
        </w:rPr>
      </w:pP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Zoul Sajbt J. (Boublík J. - Prostředník J.), Druhý depot pražských grošů Václava II. a Jana Lucemburského z okolí Vysokého nad Jizerou. K významu starých stezek přes západní Krkonoše. Z Českého ráje a Podkrk</w:t>
      </w:r>
      <w:r w:rsidRPr="00077831">
        <w:rPr>
          <w:rFonts w:ascii="Arial Narrow" w:eastAsia="Calibri" w:hAnsi="Arial Narrow"/>
          <w:color w:val="262626" w:themeColor="text1" w:themeTint="D9"/>
          <w:spacing w:val="-4"/>
        </w:rPr>
        <w:t>o</w:t>
      </w:r>
      <w:r w:rsidRPr="00077831">
        <w:rPr>
          <w:rFonts w:ascii="Arial Narrow" w:eastAsia="Calibri" w:hAnsi="Arial Narrow"/>
          <w:color w:val="262626" w:themeColor="text1" w:themeTint="D9"/>
          <w:spacing w:val="-4"/>
        </w:rPr>
        <w:t>noší, sv. 32, s. 187</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219.</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Zoul Sajbt J., Proč tolik sedmistých výročí?. Muzejní čtvrtletník, roč. XVI, 2019, č. 1, s. 4.</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 xml:space="preserve">Zoul Sajbt J. (Marek D.), Staré cesty aneb propojení Všeně s okolním světem od nejstarších dob. Všeň </w:t>
      </w:r>
      <w:r w:rsidRPr="00077831">
        <w:rPr>
          <w:rFonts w:ascii="Arial Narrow" w:eastAsia="Calibri" w:hAnsi="Arial Narrow"/>
          <w:color w:val="262626" w:themeColor="text1" w:themeTint="D9"/>
          <w:spacing w:val="-6"/>
        </w:rPr>
        <w:t>Mokrý Ploukonice: život tří osad v proměnách staletí, Jakubec P.</w:t>
      </w:r>
      <w:r w:rsidR="00702486" w:rsidRPr="00077831">
        <w:rPr>
          <w:rFonts w:ascii="Arial Narrow" w:eastAsia="Calibri" w:hAnsi="Arial Narrow"/>
          <w:color w:val="262626" w:themeColor="text1" w:themeTint="D9"/>
          <w:spacing w:val="-6"/>
        </w:rPr>
        <w:t>-</w:t>
      </w:r>
      <w:r w:rsidRPr="00077831">
        <w:rPr>
          <w:rFonts w:ascii="Arial Narrow" w:eastAsia="Calibri" w:hAnsi="Arial Narrow"/>
          <w:color w:val="262626" w:themeColor="text1" w:themeTint="D9"/>
          <w:spacing w:val="-6"/>
        </w:rPr>
        <w:t>Marek D. (edd.), 2019, Všeň, s. 142</w:t>
      </w:r>
      <w:r w:rsidR="00702486" w:rsidRPr="00077831">
        <w:rPr>
          <w:rFonts w:ascii="Arial Narrow" w:eastAsia="Calibri" w:hAnsi="Arial Narrow"/>
          <w:color w:val="262626" w:themeColor="text1" w:themeTint="D9"/>
          <w:spacing w:val="-6"/>
        </w:rPr>
        <w:t>-</w:t>
      </w:r>
      <w:r w:rsidRPr="00077831">
        <w:rPr>
          <w:rFonts w:ascii="Arial Narrow" w:eastAsia="Calibri" w:hAnsi="Arial Narrow"/>
          <w:color w:val="262626" w:themeColor="text1" w:themeTint="D9"/>
          <w:spacing w:val="-6"/>
        </w:rPr>
        <w:t>145</w:t>
      </w:r>
      <w:r w:rsidRPr="00077831">
        <w:rPr>
          <w:rFonts w:ascii="Arial Narrow" w:eastAsia="Calibri" w:hAnsi="Arial Narrow"/>
          <w:color w:val="262626" w:themeColor="text1" w:themeTint="D9"/>
          <w:spacing w:val="-4"/>
        </w:rPr>
        <w:t>.</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Zoul Sajbt J., Středověká Všeň. Všeň Mokrý Ploukonice: život tří osad v proměnách staletí, Jakubec P.</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Marek D. (edd.), 2019, Všeň, s. 30</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39.</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Zoul Sajbt J., Výzkum starých cest. Muzejní čtvrtletník, roč. XVI, 2019, č. 4, s. 4.</w:t>
      </w:r>
    </w:p>
    <w:p w:rsidR="00F77C9A" w:rsidRPr="00077831" w:rsidRDefault="00F77C9A" w:rsidP="00F77C9A">
      <w:pPr>
        <w:rPr>
          <w:rFonts w:ascii="Arial Narrow" w:eastAsia="Calibri" w:hAnsi="Arial Narrow"/>
          <w:color w:val="262626" w:themeColor="text1" w:themeTint="D9"/>
          <w:spacing w:val="-4"/>
        </w:rPr>
      </w:pPr>
      <w:r w:rsidRPr="00077831">
        <w:rPr>
          <w:rFonts w:ascii="Arial Narrow" w:eastAsia="Calibri" w:hAnsi="Arial Narrow"/>
          <w:color w:val="262626" w:themeColor="text1" w:themeTint="D9"/>
          <w:spacing w:val="-4"/>
        </w:rPr>
        <w:t>Zoul Sajbt J., Ze sbírek muzea</w:t>
      </w:r>
      <w:r w:rsidR="00702486" w:rsidRPr="00077831">
        <w:rPr>
          <w:rFonts w:ascii="Arial Narrow" w:eastAsia="Calibri" w:hAnsi="Arial Narrow"/>
          <w:color w:val="262626" w:themeColor="text1" w:themeTint="D9"/>
          <w:spacing w:val="-4"/>
        </w:rPr>
        <w:t>-</w:t>
      </w:r>
      <w:r w:rsidRPr="00077831">
        <w:rPr>
          <w:rFonts w:ascii="Arial Narrow" w:eastAsia="Calibri" w:hAnsi="Arial Narrow"/>
          <w:color w:val="262626" w:themeColor="text1" w:themeTint="D9"/>
          <w:spacing w:val="-4"/>
        </w:rPr>
        <w:t>horolezecká knihovna. Muzejní čtvrtletník, roč. XVI, 2019, č. 4, s. 7.</w:t>
      </w:r>
    </w:p>
    <w:p w:rsidR="009E0A8D" w:rsidRPr="00077831" w:rsidRDefault="009E0A8D" w:rsidP="006B30A4">
      <w:pPr>
        <w:rPr>
          <w:rFonts w:ascii="Arial Narrow" w:hAnsi="Arial Narrow" w:cs="Times New Roman"/>
          <w:b/>
          <w:color w:val="auto"/>
        </w:rPr>
      </w:pPr>
    </w:p>
    <w:bookmarkEnd w:id="8"/>
    <w:p w:rsidR="00AA5AFC" w:rsidRDefault="00AA5AFC" w:rsidP="009E0A8D">
      <w:pPr>
        <w:pStyle w:val="Nadpis8"/>
        <w:numPr>
          <w:ilvl w:val="12"/>
          <w:numId w:val="0"/>
        </w:numPr>
        <w:tabs>
          <w:tab w:val="left" w:pos="8505"/>
        </w:tabs>
        <w:spacing w:before="0"/>
        <w:rPr>
          <w:rFonts w:ascii="Arial Narrow" w:hAnsi="Arial Narrow"/>
          <w:caps/>
          <w:color w:val="4A442A" w:themeColor="background2" w:themeShade="40"/>
          <w:sz w:val="26"/>
          <w:szCs w:val="26"/>
          <w:u w:val="none"/>
        </w:rPr>
      </w:pPr>
    </w:p>
    <w:p w:rsidR="00AA5AFC" w:rsidRDefault="00AA5AFC" w:rsidP="009E0A8D">
      <w:pPr>
        <w:pStyle w:val="Nadpis8"/>
        <w:numPr>
          <w:ilvl w:val="12"/>
          <w:numId w:val="0"/>
        </w:numPr>
        <w:tabs>
          <w:tab w:val="left" w:pos="8505"/>
        </w:tabs>
        <w:spacing w:before="0"/>
        <w:rPr>
          <w:rFonts w:ascii="Arial Narrow" w:hAnsi="Arial Narrow"/>
          <w:caps/>
          <w:color w:val="4A442A" w:themeColor="background2" w:themeShade="40"/>
          <w:sz w:val="26"/>
          <w:szCs w:val="26"/>
          <w:u w:val="none"/>
        </w:rPr>
      </w:pPr>
    </w:p>
    <w:p w:rsidR="006E0B51" w:rsidRPr="00077831" w:rsidRDefault="002B6E92" w:rsidP="009E0A8D">
      <w:pPr>
        <w:pStyle w:val="Nadpis8"/>
        <w:numPr>
          <w:ilvl w:val="12"/>
          <w:numId w:val="0"/>
        </w:numPr>
        <w:tabs>
          <w:tab w:val="left" w:pos="8505"/>
        </w:tabs>
        <w:spacing w:before="0"/>
        <w:rPr>
          <w:rFonts w:ascii="Arial Narrow" w:hAnsi="Arial Narrow"/>
          <w:color w:val="4A442A" w:themeColor="background2" w:themeShade="40"/>
          <w:sz w:val="26"/>
          <w:szCs w:val="26"/>
          <w:u w:val="none"/>
        </w:rPr>
      </w:pPr>
      <w:r w:rsidRPr="00077831">
        <w:rPr>
          <w:rFonts w:ascii="Arial Narrow" w:hAnsi="Arial Narrow"/>
          <w:caps/>
          <w:color w:val="4A442A" w:themeColor="background2" w:themeShade="40"/>
          <w:sz w:val="26"/>
          <w:szCs w:val="26"/>
          <w:u w:val="none"/>
        </w:rPr>
        <w:t>6</w:t>
      </w:r>
      <w:r w:rsidRPr="00077831">
        <w:rPr>
          <w:rFonts w:ascii="Arial Narrow" w:hAnsi="Arial Narrow"/>
          <w:color w:val="4A442A" w:themeColor="background2" w:themeShade="40"/>
          <w:sz w:val="26"/>
          <w:szCs w:val="26"/>
          <w:u w:val="none"/>
        </w:rPr>
        <w:t>.  Jiné výkony a aktivity organizace</w:t>
      </w:r>
    </w:p>
    <w:p w:rsidR="003C1EEC" w:rsidRPr="00077831" w:rsidRDefault="003C1EEC" w:rsidP="00A01707">
      <w:pPr>
        <w:tabs>
          <w:tab w:val="left" w:pos="8505"/>
        </w:tabs>
        <w:jc w:val="both"/>
        <w:rPr>
          <w:rFonts w:ascii="Arial Narrow" w:hAnsi="Arial Narrow"/>
          <w:color w:val="auto"/>
        </w:rPr>
      </w:pPr>
      <w:r w:rsidRPr="00077831">
        <w:rPr>
          <w:rFonts w:ascii="Arial Narrow" w:hAnsi="Arial Narrow"/>
          <w:color w:val="auto"/>
        </w:rPr>
        <w:t>V průběhu roku byly realizovány další projekty. Byly zahájeny práce na plnění projektu Brána do světa sbírek, financovaného z dotačního titulu  Interreg V</w:t>
      </w:r>
      <w:r w:rsidR="006D4277" w:rsidRPr="00077831">
        <w:rPr>
          <w:rFonts w:ascii="Arial Narrow" w:hAnsi="Arial Narrow"/>
          <w:color w:val="auto"/>
        </w:rPr>
        <w:t>-</w:t>
      </w:r>
      <w:r w:rsidRPr="00077831">
        <w:rPr>
          <w:rFonts w:ascii="Arial Narrow" w:hAnsi="Arial Narrow"/>
          <w:color w:val="auto"/>
        </w:rPr>
        <w:t>A Česká republika Polsko. Dále pak projekty po</w:t>
      </w:r>
      <w:r w:rsidRPr="00077831">
        <w:rPr>
          <w:rFonts w:ascii="Arial Narrow" w:hAnsi="Arial Narrow"/>
          <w:color w:val="auto"/>
        </w:rPr>
        <w:t>d</w:t>
      </w:r>
      <w:r w:rsidRPr="00077831">
        <w:rPr>
          <w:rFonts w:ascii="Arial Narrow" w:hAnsi="Arial Narrow"/>
          <w:color w:val="auto"/>
        </w:rPr>
        <w:t xml:space="preserve">pořené dotacemi MKČR a to v oblasti lidové kultury, výstavní činnosti, knihovnictví a restaurování sbírek.  Projekty, jejich výstupy byly cíleny na veřejnost, pak byly realizovány s podporou grantů z Kulturního fondu města Turnov. Převážná část těchto projektů byla v průběhu roku </w:t>
      </w:r>
      <w:r w:rsidR="009427BC" w:rsidRPr="00077831">
        <w:rPr>
          <w:rFonts w:ascii="Arial Narrow" w:hAnsi="Arial Narrow"/>
          <w:color w:val="auto"/>
        </w:rPr>
        <w:t>2019</w:t>
      </w:r>
      <w:r w:rsidRPr="00077831">
        <w:rPr>
          <w:rFonts w:ascii="Arial Narrow" w:hAnsi="Arial Narrow"/>
          <w:color w:val="auto"/>
        </w:rPr>
        <w:t xml:space="preserve"> naplněna a vyúčtována. Část dlouhodobých projektů bude řešena v roce 2019 a v letech následujících. </w:t>
      </w:r>
    </w:p>
    <w:p w:rsidR="003C1EEC" w:rsidRDefault="003C1EEC" w:rsidP="00A568B8">
      <w:pPr>
        <w:tabs>
          <w:tab w:val="left" w:pos="8505"/>
        </w:tabs>
        <w:rPr>
          <w:rFonts w:ascii="Arial Narrow" w:hAnsi="Arial Narrow"/>
        </w:rPr>
      </w:pPr>
    </w:p>
    <w:p w:rsidR="00AA5AFC" w:rsidRPr="00077831" w:rsidRDefault="00AA5AFC" w:rsidP="00A568B8">
      <w:pPr>
        <w:tabs>
          <w:tab w:val="left" w:pos="8505"/>
        </w:tabs>
        <w:rPr>
          <w:rFonts w:ascii="Arial Narrow" w:hAnsi="Arial Narrow"/>
        </w:rPr>
      </w:pPr>
    </w:p>
    <w:tbl>
      <w:tblPr>
        <w:tblStyle w:val="Mkatabulky"/>
        <w:tblW w:w="9180" w:type="dxa"/>
        <w:tblLayout w:type="fixed"/>
        <w:tblLook w:val="04A0" w:firstRow="1" w:lastRow="0" w:firstColumn="1" w:lastColumn="0" w:noHBand="0" w:noVBand="1"/>
      </w:tblPr>
      <w:tblGrid>
        <w:gridCol w:w="1603"/>
        <w:gridCol w:w="915"/>
        <w:gridCol w:w="1276"/>
        <w:gridCol w:w="1134"/>
        <w:gridCol w:w="1134"/>
        <w:gridCol w:w="1134"/>
        <w:gridCol w:w="992"/>
        <w:gridCol w:w="992"/>
      </w:tblGrid>
      <w:tr w:rsidR="009E4E15" w:rsidRPr="00077831" w:rsidTr="002956C8">
        <w:trPr>
          <w:trHeight w:val="217"/>
        </w:trPr>
        <w:tc>
          <w:tcPr>
            <w:tcW w:w="1603" w:type="dxa"/>
            <w:noWrap/>
            <w:hideMark/>
          </w:tcPr>
          <w:p w:rsidR="00333C0E" w:rsidRPr="00077831" w:rsidRDefault="00333C0E" w:rsidP="009E4E15">
            <w:pPr>
              <w:tabs>
                <w:tab w:val="left" w:pos="8505"/>
              </w:tabs>
              <w:jc w:val="center"/>
              <w:rPr>
                <w:rFonts w:ascii="Arial Narrow" w:hAnsi="Arial Narrow"/>
                <w:color w:val="auto"/>
                <w:sz w:val="22"/>
                <w:szCs w:val="22"/>
              </w:rPr>
            </w:pPr>
            <w:r w:rsidRPr="00077831">
              <w:rPr>
                <w:rFonts w:ascii="Arial Narrow" w:hAnsi="Arial Narrow"/>
                <w:color w:val="auto"/>
                <w:sz w:val="22"/>
                <w:szCs w:val="22"/>
              </w:rPr>
              <w:t>Název projektu</w:t>
            </w:r>
          </w:p>
        </w:tc>
        <w:tc>
          <w:tcPr>
            <w:tcW w:w="915" w:type="dxa"/>
            <w:noWrap/>
            <w:hideMark/>
          </w:tcPr>
          <w:p w:rsidR="00333C0E" w:rsidRPr="00077831" w:rsidRDefault="00333C0E" w:rsidP="009E4E15">
            <w:pPr>
              <w:tabs>
                <w:tab w:val="left" w:pos="8505"/>
              </w:tabs>
              <w:jc w:val="center"/>
              <w:rPr>
                <w:rFonts w:ascii="Arial Narrow" w:hAnsi="Arial Narrow"/>
                <w:color w:val="auto"/>
                <w:spacing w:val="-8"/>
                <w:sz w:val="22"/>
                <w:szCs w:val="22"/>
              </w:rPr>
            </w:pPr>
            <w:r w:rsidRPr="00077831">
              <w:rPr>
                <w:rFonts w:ascii="Arial Narrow" w:hAnsi="Arial Narrow"/>
                <w:color w:val="auto"/>
                <w:spacing w:val="-8"/>
                <w:sz w:val="22"/>
                <w:szCs w:val="22"/>
              </w:rPr>
              <w:t>Termín realizace</w:t>
            </w:r>
          </w:p>
        </w:tc>
        <w:tc>
          <w:tcPr>
            <w:tcW w:w="1276" w:type="dxa"/>
            <w:noWrap/>
            <w:hideMark/>
          </w:tcPr>
          <w:p w:rsidR="00333C0E" w:rsidRPr="00077831" w:rsidRDefault="00333C0E" w:rsidP="009E4E15">
            <w:pPr>
              <w:tabs>
                <w:tab w:val="left" w:pos="8505"/>
              </w:tabs>
              <w:jc w:val="center"/>
              <w:rPr>
                <w:rFonts w:ascii="Arial Narrow" w:hAnsi="Arial Narrow"/>
                <w:color w:val="auto"/>
                <w:sz w:val="22"/>
                <w:szCs w:val="22"/>
              </w:rPr>
            </w:pPr>
            <w:r w:rsidRPr="00077831">
              <w:rPr>
                <w:rFonts w:ascii="Arial Narrow" w:hAnsi="Arial Narrow"/>
                <w:color w:val="auto"/>
                <w:sz w:val="22"/>
                <w:szCs w:val="22"/>
              </w:rPr>
              <w:t>Dotační titul</w:t>
            </w:r>
          </w:p>
        </w:tc>
        <w:tc>
          <w:tcPr>
            <w:tcW w:w="1134" w:type="dxa"/>
            <w:hideMark/>
          </w:tcPr>
          <w:p w:rsidR="00333C0E" w:rsidRPr="00077831" w:rsidRDefault="00333C0E" w:rsidP="009E4E15">
            <w:pPr>
              <w:tabs>
                <w:tab w:val="left" w:pos="8505"/>
              </w:tabs>
              <w:jc w:val="center"/>
              <w:rPr>
                <w:rFonts w:ascii="Arial Narrow" w:hAnsi="Arial Narrow"/>
                <w:color w:val="auto"/>
                <w:sz w:val="22"/>
                <w:szCs w:val="22"/>
              </w:rPr>
            </w:pPr>
            <w:r w:rsidRPr="00077831">
              <w:rPr>
                <w:rFonts w:ascii="Arial Narrow" w:hAnsi="Arial Narrow"/>
                <w:color w:val="auto"/>
                <w:sz w:val="22"/>
                <w:szCs w:val="22"/>
              </w:rPr>
              <w:t>Celkové náklady</w:t>
            </w:r>
          </w:p>
        </w:tc>
        <w:tc>
          <w:tcPr>
            <w:tcW w:w="1134" w:type="dxa"/>
            <w:hideMark/>
          </w:tcPr>
          <w:p w:rsidR="00333C0E" w:rsidRPr="00077831" w:rsidRDefault="00333C0E" w:rsidP="002956C8">
            <w:pPr>
              <w:tabs>
                <w:tab w:val="left" w:pos="8505"/>
              </w:tabs>
              <w:rPr>
                <w:rFonts w:ascii="Arial Narrow" w:hAnsi="Arial Narrow"/>
                <w:color w:val="auto"/>
                <w:sz w:val="22"/>
                <w:szCs w:val="22"/>
              </w:rPr>
            </w:pPr>
            <w:r w:rsidRPr="00077831">
              <w:rPr>
                <w:rFonts w:ascii="Arial Narrow" w:hAnsi="Arial Narrow"/>
                <w:color w:val="auto"/>
                <w:sz w:val="22"/>
                <w:szCs w:val="22"/>
              </w:rPr>
              <w:t>Požad</w:t>
            </w:r>
            <w:r w:rsidR="002956C8" w:rsidRPr="00077831">
              <w:rPr>
                <w:rFonts w:ascii="Arial Narrow" w:hAnsi="Arial Narrow"/>
                <w:color w:val="auto"/>
                <w:sz w:val="22"/>
                <w:szCs w:val="22"/>
              </w:rPr>
              <w:t>a</w:t>
            </w:r>
            <w:r w:rsidRPr="00077831">
              <w:rPr>
                <w:rFonts w:ascii="Arial Narrow" w:hAnsi="Arial Narrow"/>
                <w:color w:val="auto"/>
                <w:sz w:val="22"/>
                <w:szCs w:val="22"/>
              </w:rPr>
              <w:t>v</w:t>
            </w:r>
            <w:r w:rsidR="002956C8" w:rsidRPr="00077831">
              <w:rPr>
                <w:rFonts w:ascii="Arial Narrow" w:hAnsi="Arial Narrow"/>
                <w:color w:val="auto"/>
                <w:sz w:val="22"/>
                <w:szCs w:val="22"/>
              </w:rPr>
              <w:t>ek</w:t>
            </w:r>
            <w:r w:rsidRPr="00077831">
              <w:rPr>
                <w:rFonts w:ascii="Arial Narrow" w:hAnsi="Arial Narrow"/>
                <w:color w:val="auto"/>
                <w:sz w:val="22"/>
                <w:szCs w:val="22"/>
              </w:rPr>
              <w:t xml:space="preserve"> </w:t>
            </w:r>
            <w:r w:rsidR="002956C8" w:rsidRPr="00077831">
              <w:rPr>
                <w:rFonts w:ascii="Arial Narrow" w:hAnsi="Arial Narrow"/>
                <w:color w:val="auto"/>
                <w:sz w:val="22"/>
                <w:szCs w:val="22"/>
              </w:rPr>
              <w:t xml:space="preserve">na </w:t>
            </w:r>
            <w:r w:rsidRPr="00077831">
              <w:rPr>
                <w:rFonts w:ascii="Arial Narrow" w:hAnsi="Arial Narrow"/>
                <w:color w:val="auto"/>
                <w:sz w:val="22"/>
                <w:szCs w:val="22"/>
              </w:rPr>
              <w:t>dotac</w:t>
            </w:r>
            <w:r w:rsidR="002956C8" w:rsidRPr="00077831">
              <w:rPr>
                <w:rFonts w:ascii="Arial Narrow" w:hAnsi="Arial Narrow"/>
                <w:color w:val="auto"/>
                <w:sz w:val="22"/>
                <w:szCs w:val="22"/>
              </w:rPr>
              <w:t>i</w:t>
            </w:r>
          </w:p>
        </w:tc>
        <w:tc>
          <w:tcPr>
            <w:tcW w:w="1134" w:type="dxa"/>
            <w:hideMark/>
          </w:tcPr>
          <w:p w:rsidR="002956C8" w:rsidRPr="00077831" w:rsidRDefault="009E4E15" w:rsidP="009E4E15">
            <w:pPr>
              <w:tabs>
                <w:tab w:val="left" w:pos="8505"/>
              </w:tabs>
              <w:ind w:left="-675" w:firstLine="675"/>
              <w:jc w:val="center"/>
              <w:rPr>
                <w:rFonts w:ascii="Arial Narrow" w:hAnsi="Arial Narrow"/>
                <w:color w:val="auto"/>
                <w:sz w:val="22"/>
                <w:szCs w:val="22"/>
              </w:rPr>
            </w:pPr>
            <w:r w:rsidRPr="00077831">
              <w:rPr>
                <w:rFonts w:ascii="Arial Narrow" w:hAnsi="Arial Narrow"/>
                <w:color w:val="auto"/>
                <w:sz w:val="22"/>
                <w:szCs w:val="22"/>
              </w:rPr>
              <w:t>Přiznaná</w:t>
            </w:r>
          </w:p>
          <w:p w:rsidR="00333C0E" w:rsidRPr="00077831" w:rsidRDefault="009E4E15" w:rsidP="002956C8">
            <w:pPr>
              <w:tabs>
                <w:tab w:val="left" w:pos="8505"/>
              </w:tabs>
              <w:ind w:left="-675" w:firstLine="675"/>
              <w:jc w:val="center"/>
              <w:rPr>
                <w:rFonts w:ascii="Arial Narrow" w:hAnsi="Arial Narrow"/>
                <w:color w:val="auto"/>
                <w:sz w:val="22"/>
                <w:szCs w:val="22"/>
              </w:rPr>
            </w:pPr>
            <w:r w:rsidRPr="00077831">
              <w:rPr>
                <w:rFonts w:ascii="Arial Narrow" w:hAnsi="Arial Narrow"/>
                <w:color w:val="auto"/>
                <w:sz w:val="22"/>
                <w:szCs w:val="22"/>
              </w:rPr>
              <w:t xml:space="preserve"> dotace</w:t>
            </w:r>
          </w:p>
        </w:tc>
        <w:tc>
          <w:tcPr>
            <w:tcW w:w="992" w:type="dxa"/>
          </w:tcPr>
          <w:p w:rsidR="009E4E15" w:rsidRPr="00077831" w:rsidRDefault="00333C0E" w:rsidP="009E4E15">
            <w:pPr>
              <w:tabs>
                <w:tab w:val="left" w:pos="8505"/>
              </w:tabs>
              <w:jc w:val="center"/>
              <w:rPr>
                <w:rFonts w:ascii="Arial Narrow" w:hAnsi="Arial Narrow"/>
                <w:color w:val="auto"/>
                <w:sz w:val="22"/>
                <w:szCs w:val="22"/>
              </w:rPr>
            </w:pPr>
            <w:r w:rsidRPr="00077831">
              <w:rPr>
                <w:rFonts w:ascii="Arial Narrow" w:hAnsi="Arial Narrow"/>
                <w:color w:val="auto"/>
                <w:sz w:val="22"/>
                <w:szCs w:val="22"/>
              </w:rPr>
              <w:t>Podíl</w:t>
            </w:r>
          </w:p>
          <w:p w:rsidR="00333C0E" w:rsidRPr="00077831" w:rsidRDefault="00333C0E" w:rsidP="009E4E15">
            <w:pPr>
              <w:tabs>
                <w:tab w:val="left" w:pos="8505"/>
              </w:tabs>
              <w:jc w:val="center"/>
              <w:rPr>
                <w:rFonts w:ascii="Arial Narrow" w:hAnsi="Arial Narrow"/>
                <w:color w:val="auto"/>
                <w:sz w:val="22"/>
                <w:szCs w:val="22"/>
              </w:rPr>
            </w:pPr>
            <w:r w:rsidRPr="00077831">
              <w:rPr>
                <w:rFonts w:ascii="Arial Narrow" w:hAnsi="Arial Narrow"/>
                <w:color w:val="auto"/>
                <w:sz w:val="22"/>
                <w:szCs w:val="22"/>
              </w:rPr>
              <w:t>žadatele</w:t>
            </w:r>
          </w:p>
        </w:tc>
        <w:tc>
          <w:tcPr>
            <w:tcW w:w="992" w:type="dxa"/>
          </w:tcPr>
          <w:p w:rsidR="009E4E15" w:rsidRPr="00077831" w:rsidRDefault="00333C0E" w:rsidP="009E4E15">
            <w:pPr>
              <w:tabs>
                <w:tab w:val="left" w:pos="8505"/>
              </w:tabs>
              <w:jc w:val="center"/>
              <w:rPr>
                <w:rFonts w:ascii="Arial Narrow" w:hAnsi="Arial Narrow"/>
                <w:color w:val="auto"/>
                <w:sz w:val="22"/>
                <w:szCs w:val="22"/>
              </w:rPr>
            </w:pPr>
            <w:r w:rsidRPr="00077831">
              <w:rPr>
                <w:rFonts w:ascii="Arial Narrow" w:hAnsi="Arial Narrow"/>
                <w:color w:val="auto"/>
                <w:sz w:val="22"/>
                <w:szCs w:val="22"/>
              </w:rPr>
              <w:t>Stav</w:t>
            </w:r>
          </w:p>
          <w:p w:rsidR="00333C0E" w:rsidRPr="00077831" w:rsidRDefault="00333C0E" w:rsidP="009E4E15">
            <w:pPr>
              <w:tabs>
                <w:tab w:val="left" w:pos="8505"/>
              </w:tabs>
              <w:jc w:val="center"/>
              <w:rPr>
                <w:rFonts w:ascii="Arial Narrow" w:hAnsi="Arial Narrow"/>
                <w:color w:val="auto"/>
                <w:sz w:val="22"/>
                <w:szCs w:val="22"/>
              </w:rPr>
            </w:pPr>
            <w:r w:rsidRPr="00077831">
              <w:rPr>
                <w:rFonts w:ascii="Arial Narrow" w:hAnsi="Arial Narrow"/>
                <w:color w:val="auto"/>
                <w:sz w:val="22"/>
                <w:szCs w:val="22"/>
              </w:rPr>
              <w:t>plnění</w:t>
            </w:r>
          </w:p>
        </w:tc>
      </w:tr>
      <w:tr w:rsidR="009E4E15" w:rsidRPr="00077831" w:rsidTr="002956C8">
        <w:trPr>
          <w:trHeight w:val="341"/>
        </w:trPr>
        <w:tc>
          <w:tcPr>
            <w:tcW w:w="1603" w:type="dxa"/>
            <w:hideMark/>
          </w:tcPr>
          <w:p w:rsidR="009E4E15" w:rsidRPr="00077831" w:rsidRDefault="00333C0E"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 xml:space="preserve">Projekt Pro </w:t>
            </w:r>
          </w:p>
          <w:p w:rsidR="009E4E15" w:rsidRPr="00077831" w:rsidRDefault="00333C0E"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 xml:space="preserve">horolezce </w:t>
            </w:r>
          </w:p>
          <w:p w:rsidR="009E4E15" w:rsidRPr="00077831" w:rsidRDefault="00333C0E"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 xml:space="preserve">neexistují </w:t>
            </w:r>
          </w:p>
          <w:p w:rsidR="00333C0E" w:rsidRPr="00077831" w:rsidRDefault="00333C0E"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hranice</w:t>
            </w:r>
          </w:p>
        </w:tc>
        <w:tc>
          <w:tcPr>
            <w:tcW w:w="915" w:type="dxa"/>
            <w:hideMark/>
          </w:tcPr>
          <w:p w:rsidR="00333C0E" w:rsidRPr="00077831" w:rsidRDefault="009427BC" w:rsidP="00A568B8">
            <w:pPr>
              <w:tabs>
                <w:tab w:val="left" w:pos="8505"/>
              </w:tabs>
              <w:jc w:val="center"/>
              <w:rPr>
                <w:rFonts w:ascii="Arial Narrow" w:hAnsi="Arial Narrow" w:cs="Calibri"/>
                <w:color w:val="auto"/>
                <w:sz w:val="22"/>
                <w:szCs w:val="22"/>
              </w:rPr>
            </w:pPr>
            <w:r w:rsidRPr="00077831">
              <w:rPr>
                <w:rFonts w:ascii="Arial Narrow" w:hAnsi="Arial Narrow" w:cs="Calibri"/>
                <w:color w:val="auto"/>
                <w:sz w:val="22"/>
                <w:szCs w:val="22"/>
              </w:rPr>
              <w:t>201</w:t>
            </w:r>
            <w:r w:rsidR="00874F1B" w:rsidRPr="00077831">
              <w:rPr>
                <w:rFonts w:ascii="Arial Narrow" w:hAnsi="Arial Narrow" w:cs="Calibri"/>
                <w:color w:val="auto"/>
                <w:sz w:val="22"/>
                <w:szCs w:val="22"/>
              </w:rPr>
              <w:t>5</w:t>
            </w:r>
          </w:p>
          <w:p w:rsidR="00333C0E" w:rsidRPr="00077831" w:rsidRDefault="00874F1B" w:rsidP="00A568B8">
            <w:pPr>
              <w:tabs>
                <w:tab w:val="left" w:pos="8505"/>
              </w:tabs>
              <w:jc w:val="center"/>
              <w:rPr>
                <w:rFonts w:ascii="Arial Narrow" w:hAnsi="Arial Narrow" w:cs="Calibri"/>
                <w:color w:val="auto"/>
                <w:sz w:val="22"/>
                <w:szCs w:val="22"/>
              </w:rPr>
            </w:pPr>
            <w:r w:rsidRPr="00077831">
              <w:rPr>
                <w:rFonts w:ascii="Arial Narrow" w:hAnsi="Arial Narrow" w:cs="Calibri"/>
                <w:color w:val="auto"/>
                <w:sz w:val="22"/>
                <w:szCs w:val="22"/>
              </w:rPr>
              <w:t>2019</w:t>
            </w:r>
          </w:p>
        </w:tc>
        <w:tc>
          <w:tcPr>
            <w:tcW w:w="1276" w:type="dxa"/>
            <w:noWrap/>
            <w:hideMark/>
          </w:tcPr>
          <w:p w:rsidR="00333C0E" w:rsidRPr="00077831" w:rsidRDefault="00333C0E"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Ziel3</w:t>
            </w:r>
            <w:r w:rsidR="006D4277" w:rsidRPr="00077831">
              <w:rPr>
                <w:rFonts w:ascii="Arial Narrow" w:hAnsi="Arial Narrow" w:cs="Calibri"/>
                <w:color w:val="auto"/>
                <w:sz w:val="22"/>
                <w:szCs w:val="22"/>
              </w:rPr>
              <w:t>-</w:t>
            </w:r>
            <w:r w:rsidRPr="00077831">
              <w:rPr>
                <w:rFonts w:ascii="Arial Narrow" w:hAnsi="Arial Narrow" w:cs="Calibri"/>
                <w:color w:val="auto"/>
                <w:sz w:val="22"/>
                <w:szCs w:val="22"/>
              </w:rPr>
              <w:t>Cíl3</w:t>
            </w:r>
          </w:p>
          <w:p w:rsidR="00333C0E" w:rsidRPr="00077831" w:rsidRDefault="00333C0E"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SAB</w:t>
            </w:r>
          </w:p>
        </w:tc>
        <w:tc>
          <w:tcPr>
            <w:tcW w:w="1134" w:type="dxa"/>
            <w:noWrap/>
            <w:hideMark/>
          </w:tcPr>
          <w:p w:rsidR="00333C0E" w:rsidRPr="00077831" w:rsidRDefault="00333C0E" w:rsidP="009E4E15">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962175,</w:t>
            </w:r>
            <w:r w:rsidR="006D4277" w:rsidRPr="00077831">
              <w:rPr>
                <w:rFonts w:ascii="Arial Narrow" w:hAnsi="Arial Narrow" w:cs="Calibri"/>
                <w:color w:val="auto"/>
                <w:sz w:val="22"/>
                <w:szCs w:val="22"/>
              </w:rPr>
              <w:t>-</w:t>
            </w:r>
          </w:p>
        </w:tc>
        <w:tc>
          <w:tcPr>
            <w:tcW w:w="1134" w:type="dxa"/>
            <w:noWrap/>
            <w:hideMark/>
          </w:tcPr>
          <w:p w:rsidR="00333C0E" w:rsidRPr="00077831" w:rsidRDefault="00333C0E" w:rsidP="009E4E15">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817849</w:t>
            </w:r>
          </w:p>
        </w:tc>
        <w:tc>
          <w:tcPr>
            <w:tcW w:w="1134" w:type="dxa"/>
            <w:hideMark/>
          </w:tcPr>
          <w:p w:rsidR="00333C0E" w:rsidRPr="00077831" w:rsidRDefault="00333C0E" w:rsidP="009E4E15">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817849,</w:t>
            </w:r>
            <w:r w:rsidR="006D4277" w:rsidRPr="00077831">
              <w:rPr>
                <w:rFonts w:ascii="Arial Narrow" w:hAnsi="Arial Narrow" w:cs="Calibri"/>
                <w:color w:val="auto"/>
                <w:sz w:val="22"/>
                <w:szCs w:val="22"/>
              </w:rPr>
              <w:t>-</w:t>
            </w:r>
          </w:p>
        </w:tc>
        <w:tc>
          <w:tcPr>
            <w:tcW w:w="992" w:type="dxa"/>
          </w:tcPr>
          <w:p w:rsidR="00333C0E" w:rsidRPr="00077831" w:rsidRDefault="00333C0E" w:rsidP="009E4E15">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96217,</w:t>
            </w:r>
            <w:r w:rsidR="006D4277" w:rsidRPr="00077831">
              <w:rPr>
                <w:rFonts w:ascii="Arial Narrow" w:hAnsi="Arial Narrow" w:cs="Calibri"/>
                <w:color w:val="auto"/>
                <w:sz w:val="22"/>
                <w:szCs w:val="22"/>
              </w:rPr>
              <w:t>-</w:t>
            </w:r>
          </w:p>
        </w:tc>
        <w:tc>
          <w:tcPr>
            <w:tcW w:w="992" w:type="dxa"/>
          </w:tcPr>
          <w:p w:rsidR="00333C0E" w:rsidRPr="00077831" w:rsidRDefault="00333C0E"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průběžné plnění</w:t>
            </w:r>
          </w:p>
        </w:tc>
      </w:tr>
      <w:tr w:rsidR="009E4E15" w:rsidRPr="00077831" w:rsidTr="002956C8">
        <w:trPr>
          <w:trHeight w:val="341"/>
        </w:trPr>
        <w:tc>
          <w:tcPr>
            <w:tcW w:w="1603" w:type="dxa"/>
          </w:tcPr>
          <w:p w:rsidR="00333C0E" w:rsidRPr="00077831" w:rsidRDefault="00333C0E"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Projekt Brána do světa sbírek</w:t>
            </w:r>
          </w:p>
        </w:tc>
        <w:tc>
          <w:tcPr>
            <w:tcW w:w="915" w:type="dxa"/>
          </w:tcPr>
          <w:p w:rsidR="00333C0E" w:rsidRPr="00077831" w:rsidRDefault="009427BC" w:rsidP="00A568B8">
            <w:pPr>
              <w:tabs>
                <w:tab w:val="left" w:pos="8505"/>
              </w:tabs>
              <w:jc w:val="center"/>
              <w:rPr>
                <w:rFonts w:ascii="Arial Narrow" w:hAnsi="Arial Narrow" w:cs="Calibri"/>
                <w:color w:val="auto"/>
                <w:sz w:val="22"/>
                <w:szCs w:val="22"/>
              </w:rPr>
            </w:pPr>
            <w:r w:rsidRPr="00077831">
              <w:rPr>
                <w:rFonts w:ascii="Arial Narrow" w:hAnsi="Arial Narrow" w:cs="Calibri"/>
                <w:color w:val="auto"/>
                <w:sz w:val="22"/>
                <w:szCs w:val="22"/>
              </w:rPr>
              <w:t>201</w:t>
            </w:r>
            <w:r w:rsidR="00874F1B" w:rsidRPr="00077831">
              <w:rPr>
                <w:rFonts w:ascii="Arial Narrow" w:hAnsi="Arial Narrow" w:cs="Calibri"/>
                <w:color w:val="auto"/>
                <w:sz w:val="22"/>
                <w:szCs w:val="22"/>
              </w:rPr>
              <w:t>8</w:t>
            </w:r>
          </w:p>
          <w:p w:rsidR="00333C0E" w:rsidRPr="00077831" w:rsidDel="00481370" w:rsidRDefault="00333C0E" w:rsidP="00A568B8">
            <w:pPr>
              <w:tabs>
                <w:tab w:val="left" w:pos="8505"/>
              </w:tabs>
              <w:jc w:val="center"/>
              <w:rPr>
                <w:rFonts w:ascii="Arial Narrow" w:hAnsi="Arial Narrow" w:cs="Calibri"/>
                <w:color w:val="auto"/>
                <w:sz w:val="22"/>
                <w:szCs w:val="22"/>
              </w:rPr>
            </w:pPr>
            <w:r w:rsidRPr="00077831">
              <w:rPr>
                <w:rFonts w:ascii="Arial Narrow" w:hAnsi="Arial Narrow" w:cs="Calibri"/>
                <w:color w:val="auto"/>
                <w:sz w:val="22"/>
                <w:szCs w:val="22"/>
              </w:rPr>
              <w:t>2020</w:t>
            </w:r>
          </w:p>
        </w:tc>
        <w:tc>
          <w:tcPr>
            <w:tcW w:w="1276" w:type="dxa"/>
            <w:noWrap/>
          </w:tcPr>
          <w:p w:rsidR="002215AA" w:rsidRPr="00077831" w:rsidRDefault="00333C0E"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Intereg</w:t>
            </w:r>
            <w:r w:rsidR="002215AA" w:rsidRPr="00077831">
              <w:rPr>
                <w:rFonts w:ascii="Arial Narrow" w:hAnsi="Arial Narrow" w:cs="Calibri"/>
                <w:color w:val="auto"/>
                <w:sz w:val="22"/>
                <w:szCs w:val="22"/>
              </w:rPr>
              <w:t xml:space="preserve"> </w:t>
            </w:r>
          </w:p>
          <w:p w:rsidR="00333C0E" w:rsidRPr="00077831" w:rsidRDefault="002215AA" w:rsidP="002215AA">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ČR - Polsko</w:t>
            </w:r>
          </w:p>
        </w:tc>
        <w:tc>
          <w:tcPr>
            <w:tcW w:w="1134" w:type="dxa"/>
            <w:noWrap/>
          </w:tcPr>
          <w:p w:rsidR="00333C0E" w:rsidRPr="00077831" w:rsidRDefault="00333C0E" w:rsidP="00AA2A7C">
            <w:pPr>
              <w:tabs>
                <w:tab w:val="left" w:pos="8505"/>
              </w:tabs>
              <w:spacing w:line="276" w:lineRule="auto"/>
              <w:jc w:val="right"/>
              <w:rPr>
                <w:rFonts w:ascii="Arial Narrow" w:hAnsi="Arial Narrow" w:cs="Calibri"/>
                <w:color w:val="auto"/>
                <w:sz w:val="22"/>
                <w:szCs w:val="22"/>
              </w:rPr>
            </w:pPr>
            <w:r w:rsidRPr="00077831">
              <w:rPr>
                <w:rFonts w:ascii="Arial Narrow" w:hAnsi="Arial Narrow" w:cs="Calibri"/>
                <w:color w:val="auto"/>
                <w:sz w:val="22"/>
                <w:szCs w:val="22"/>
              </w:rPr>
              <w:t>2777950,</w:t>
            </w:r>
            <w:r w:rsidR="006D4277" w:rsidRPr="00077831">
              <w:rPr>
                <w:rFonts w:ascii="Arial Narrow" w:hAnsi="Arial Narrow" w:cs="Calibri"/>
                <w:color w:val="auto"/>
                <w:sz w:val="22"/>
                <w:szCs w:val="22"/>
              </w:rPr>
              <w:t>-</w:t>
            </w:r>
          </w:p>
        </w:tc>
        <w:tc>
          <w:tcPr>
            <w:tcW w:w="1134" w:type="dxa"/>
            <w:noWrap/>
          </w:tcPr>
          <w:p w:rsidR="00333C0E" w:rsidRPr="00077831" w:rsidRDefault="00333C0E" w:rsidP="009E4E15">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2500155,</w:t>
            </w:r>
            <w:r w:rsidR="006D4277" w:rsidRPr="00077831">
              <w:rPr>
                <w:rFonts w:ascii="Arial Narrow" w:hAnsi="Arial Narrow" w:cs="Calibri"/>
                <w:color w:val="auto"/>
                <w:sz w:val="22"/>
                <w:szCs w:val="22"/>
              </w:rPr>
              <w:t>-</w:t>
            </w:r>
          </w:p>
        </w:tc>
        <w:tc>
          <w:tcPr>
            <w:tcW w:w="1134" w:type="dxa"/>
          </w:tcPr>
          <w:p w:rsidR="00333C0E" w:rsidRPr="00077831" w:rsidRDefault="00333C0E" w:rsidP="009E4E15">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2500155,</w:t>
            </w:r>
            <w:r w:rsidR="006D4277" w:rsidRPr="00077831">
              <w:rPr>
                <w:rFonts w:ascii="Arial Narrow" w:hAnsi="Arial Narrow" w:cs="Calibri"/>
                <w:color w:val="auto"/>
                <w:sz w:val="22"/>
                <w:szCs w:val="22"/>
              </w:rPr>
              <w:t>-</w:t>
            </w:r>
            <w:r w:rsidRPr="00077831">
              <w:rPr>
                <w:rFonts w:ascii="Arial Narrow" w:hAnsi="Arial Narrow" w:cs="Calibri"/>
                <w:color w:val="auto"/>
                <w:sz w:val="22"/>
                <w:szCs w:val="22"/>
              </w:rPr>
              <w:t xml:space="preserve"> </w:t>
            </w:r>
          </w:p>
        </w:tc>
        <w:tc>
          <w:tcPr>
            <w:tcW w:w="992" w:type="dxa"/>
          </w:tcPr>
          <w:p w:rsidR="00333C0E" w:rsidRPr="00077831" w:rsidRDefault="00333C0E" w:rsidP="009E4E15">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277795,</w:t>
            </w:r>
            <w:r w:rsidR="006D4277" w:rsidRPr="00077831">
              <w:rPr>
                <w:rFonts w:ascii="Arial Narrow" w:hAnsi="Arial Narrow" w:cs="Calibri"/>
                <w:color w:val="auto"/>
                <w:sz w:val="22"/>
                <w:szCs w:val="22"/>
              </w:rPr>
              <w:t>-</w:t>
            </w:r>
            <w:r w:rsidRPr="00077831">
              <w:rPr>
                <w:rFonts w:ascii="Arial Narrow" w:hAnsi="Arial Narrow" w:cs="Calibri"/>
                <w:color w:val="auto"/>
                <w:sz w:val="22"/>
                <w:szCs w:val="22"/>
              </w:rPr>
              <w:t xml:space="preserve"> </w:t>
            </w:r>
          </w:p>
        </w:tc>
        <w:tc>
          <w:tcPr>
            <w:tcW w:w="992" w:type="dxa"/>
          </w:tcPr>
          <w:p w:rsidR="00333C0E" w:rsidRPr="00077831" w:rsidRDefault="00333C0E"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průběžné plnění</w:t>
            </w:r>
          </w:p>
        </w:tc>
      </w:tr>
      <w:tr w:rsidR="009E4E15" w:rsidRPr="00077831" w:rsidTr="002956C8">
        <w:trPr>
          <w:trHeight w:val="341"/>
        </w:trPr>
        <w:tc>
          <w:tcPr>
            <w:tcW w:w="1603" w:type="dxa"/>
          </w:tcPr>
          <w:p w:rsidR="009E4E15" w:rsidRPr="00077831" w:rsidRDefault="00333C0E" w:rsidP="00A568B8">
            <w:pPr>
              <w:tabs>
                <w:tab w:val="left" w:pos="8505"/>
              </w:tabs>
              <w:rPr>
                <w:rFonts w:ascii="Arial Narrow" w:hAnsi="Arial Narrow"/>
                <w:bCs/>
                <w:color w:val="auto"/>
                <w:kern w:val="36"/>
                <w:sz w:val="22"/>
                <w:szCs w:val="22"/>
              </w:rPr>
            </w:pPr>
            <w:r w:rsidRPr="00077831">
              <w:rPr>
                <w:rFonts w:ascii="Arial Narrow" w:hAnsi="Arial Narrow"/>
                <w:bCs/>
                <w:color w:val="auto"/>
                <w:kern w:val="36"/>
                <w:sz w:val="22"/>
                <w:szCs w:val="22"/>
              </w:rPr>
              <w:t xml:space="preserve">Restaurování kulturního </w:t>
            </w:r>
          </w:p>
          <w:p w:rsidR="00333C0E" w:rsidRPr="00077831" w:rsidRDefault="00333C0E" w:rsidP="00A568B8">
            <w:pPr>
              <w:tabs>
                <w:tab w:val="left" w:pos="8505"/>
              </w:tabs>
              <w:rPr>
                <w:rFonts w:ascii="Arial Narrow" w:hAnsi="Arial Narrow" w:cs="Calibri"/>
                <w:color w:val="auto"/>
                <w:sz w:val="22"/>
                <w:szCs w:val="22"/>
              </w:rPr>
            </w:pPr>
            <w:r w:rsidRPr="00077831">
              <w:rPr>
                <w:rFonts w:ascii="Arial Narrow" w:hAnsi="Arial Narrow"/>
                <w:bCs/>
                <w:color w:val="auto"/>
                <w:kern w:val="36"/>
                <w:sz w:val="22"/>
                <w:szCs w:val="22"/>
              </w:rPr>
              <w:t xml:space="preserve">dědictví  </w:t>
            </w:r>
          </w:p>
        </w:tc>
        <w:tc>
          <w:tcPr>
            <w:tcW w:w="915" w:type="dxa"/>
          </w:tcPr>
          <w:p w:rsidR="00333C0E" w:rsidRPr="00077831" w:rsidRDefault="009427BC" w:rsidP="00A568B8">
            <w:pPr>
              <w:tabs>
                <w:tab w:val="left" w:pos="8505"/>
              </w:tabs>
              <w:jc w:val="center"/>
              <w:rPr>
                <w:rFonts w:ascii="Arial Narrow" w:hAnsi="Arial Narrow" w:cs="Calibri"/>
                <w:color w:val="auto"/>
                <w:sz w:val="22"/>
                <w:szCs w:val="22"/>
              </w:rPr>
            </w:pPr>
            <w:r w:rsidRPr="00077831">
              <w:rPr>
                <w:rFonts w:ascii="Arial Narrow" w:hAnsi="Arial Narrow" w:cs="Calibri"/>
                <w:color w:val="auto"/>
                <w:sz w:val="22"/>
                <w:szCs w:val="22"/>
              </w:rPr>
              <w:t>201</w:t>
            </w:r>
            <w:r w:rsidR="00874F1B" w:rsidRPr="00077831">
              <w:rPr>
                <w:rFonts w:ascii="Arial Narrow" w:hAnsi="Arial Narrow" w:cs="Calibri"/>
                <w:color w:val="auto"/>
                <w:sz w:val="22"/>
                <w:szCs w:val="22"/>
              </w:rPr>
              <w:t>8</w:t>
            </w:r>
          </w:p>
          <w:p w:rsidR="00333C0E" w:rsidRPr="00077831" w:rsidDel="00481370" w:rsidRDefault="00333C0E" w:rsidP="00A568B8">
            <w:pPr>
              <w:tabs>
                <w:tab w:val="left" w:pos="8505"/>
              </w:tabs>
              <w:jc w:val="center"/>
              <w:rPr>
                <w:rFonts w:ascii="Arial Narrow" w:hAnsi="Arial Narrow" w:cs="Calibri"/>
                <w:color w:val="auto"/>
                <w:sz w:val="22"/>
                <w:szCs w:val="22"/>
              </w:rPr>
            </w:pPr>
            <w:r w:rsidRPr="00077831">
              <w:rPr>
                <w:rFonts w:ascii="Arial Narrow" w:hAnsi="Arial Narrow" w:cs="Calibri"/>
                <w:color w:val="auto"/>
                <w:sz w:val="22"/>
                <w:szCs w:val="22"/>
              </w:rPr>
              <w:t>2022</w:t>
            </w:r>
          </w:p>
        </w:tc>
        <w:tc>
          <w:tcPr>
            <w:tcW w:w="1276" w:type="dxa"/>
            <w:noWrap/>
          </w:tcPr>
          <w:p w:rsidR="00333C0E" w:rsidRPr="00077831" w:rsidRDefault="00333C0E"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IROP</w:t>
            </w:r>
          </w:p>
        </w:tc>
        <w:tc>
          <w:tcPr>
            <w:tcW w:w="1134" w:type="dxa"/>
            <w:noWrap/>
          </w:tcPr>
          <w:p w:rsidR="00333C0E" w:rsidRPr="00077831" w:rsidRDefault="00333C0E" w:rsidP="00AA2A7C">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6870000,</w:t>
            </w:r>
            <w:r w:rsidR="006D4277" w:rsidRPr="00077831">
              <w:rPr>
                <w:rFonts w:ascii="Arial Narrow" w:hAnsi="Arial Narrow" w:cs="Calibri"/>
                <w:color w:val="auto"/>
                <w:sz w:val="22"/>
                <w:szCs w:val="22"/>
              </w:rPr>
              <w:t>-</w:t>
            </w:r>
          </w:p>
        </w:tc>
        <w:tc>
          <w:tcPr>
            <w:tcW w:w="1134" w:type="dxa"/>
            <w:noWrap/>
          </w:tcPr>
          <w:p w:rsidR="00333C0E" w:rsidRPr="00077831" w:rsidRDefault="00333C0E" w:rsidP="009E4E15">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6183000,</w:t>
            </w:r>
            <w:r w:rsidR="006D4277" w:rsidRPr="00077831">
              <w:rPr>
                <w:rFonts w:ascii="Arial Narrow" w:hAnsi="Arial Narrow" w:cs="Calibri"/>
                <w:color w:val="auto"/>
                <w:sz w:val="22"/>
                <w:szCs w:val="22"/>
              </w:rPr>
              <w:t>-</w:t>
            </w:r>
          </w:p>
        </w:tc>
        <w:tc>
          <w:tcPr>
            <w:tcW w:w="1134" w:type="dxa"/>
          </w:tcPr>
          <w:p w:rsidR="00333C0E" w:rsidRPr="00077831" w:rsidRDefault="009E4E15" w:rsidP="009E4E15">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6183000,-</w:t>
            </w:r>
          </w:p>
        </w:tc>
        <w:tc>
          <w:tcPr>
            <w:tcW w:w="992" w:type="dxa"/>
          </w:tcPr>
          <w:p w:rsidR="00333C0E" w:rsidRPr="00077831" w:rsidRDefault="009E4E15"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687000,-</w:t>
            </w:r>
          </w:p>
        </w:tc>
        <w:tc>
          <w:tcPr>
            <w:tcW w:w="992" w:type="dxa"/>
          </w:tcPr>
          <w:p w:rsidR="00333C0E" w:rsidRPr="00077831" w:rsidRDefault="00333C0E" w:rsidP="00A568B8">
            <w:pPr>
              <w:tabs>
                <w:tab w:val="center" w:pos="517"/>
                <w:tab w:val="right" w:pos="1035"/>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ab/>
              <w:t>průběžné plnění</w:t>
            </w:r>
          </w:p>
        </w:tc>
      </w:tr>
      <w:tr w:rsidR="00D24B60" w:rsidRPr="00077831" w:rsidTr="002956C8">
        <w:trPr>
          <w:trHeight w:val="228"/>
        </w:trPr>
        <w:tc>
          <w:tcPr>
            <w:tcW w:w="1603" w:type="dxa"/>
          </w:tcPr>
          <w:p w:rsidR="00D24B60" w:rsidRPr="00077831" w:rsidRDefault="00D24B60"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J.V. Scheybal</w:t>
            </w:r>
          </w:p>
          <w:p w:rsidR="00D24B60" w:rsidRPr="00077831" w:rsidRDefault="00D24B60"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evidence sbírky</w:t>
            </w:r>
          </w:p>
        </w:tc>
        <w:tc>
          <w:tcPr>
            <w:tcW w:w="915" w:type="dxa"/>
            <w:hideMark/>
          </w:tcPr>
          <w:p w:rsidR="00D24B60" w:rsidRPr="00077831" w:rsidRDefault="00D24B60" w:rsidP="00A568B8">
            <w:pPr>
              <w:tabs>
                <w:tab w:val="left" w:pos="8505"/>
              </w:tabs>
              <w:jc w:val="center"/>
              <w:rPr>
                <w:rFonts w:ascii="Arial Narrow" w:hAnsi="Arial Narrow" w:cs="Calibri"/>
                <w:color w:val="auto"/>
                <w:sz w:val="22"/>
                <w:szCs w:val="22"/>
              </w:rPr>
            </w:pPr>
            <w:r w:rsidRPr="00077831">
              <w:rPr>
                <w:rFonts w:ascii="Arial Narrow" w:hAnsi="Arial Narrow" w:cs="Calibri"/>
                <w:color w:val="auto"/>
                <w:sz w:val="22"/>
                <w:szCs w:val="22"/>
              </w:rPr>
              <w:t>2019</w:t>
            </w:r>
          </w:p>
        </w:tc>
        <w:tc>
          <w:tcPr>
            <w:tcW w:w="1276" w:type="dxa"/>
            <w:hideMark/>
          </w:tcPr>
          <w:p w:rsidR="00D24B60" w:rsidRPr="00077831" w:rsidRDefault="00D24B60"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podpora TLK</w:t>
            </w:r>
          </w:p>
          <w:p w:rsidR="00D24B60" w:rsidRPr="00077831" w:rsidRDefault="00D24B60"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MKČR</w:t>
            </w:r>
          </w:p>
        </w:tc>
        <w:tc>
          <w:tcPr>
            <w:tcW w:w="1134" w:type="dxa"/>
          </w:tcPr>
          <w:p w:rsidR="00D24B60" w:rsidRPr="0052798B" w:rsidRDefault="00D24B60" w:rsidP="004123E7">
            <w:pPr>
              <w:tabs>
                <w:tab w:val="left" w:pos="8505"/>
              </w:tabs>
              <w:jc w:val="right"/>
              <w:rPr>
                <w:rFonts w:ascii="Arial Narrow" w:hAnsi="Arial Narrow" w:cs="Calibri"/>
                <w:color w:val="auto"/>
                <w:sz w:val="22"/>
                <w:szCs w:val="22"/>
              </w:rPr>
            </w:pPr>
            <w:r>
              <w:rPr>
                <w:rFonts w:ascii="Arial Narrow" w:hAnsi="Arial Narrow" w:cs="Calibri"/>
                <w:color w:val="auto"/>
                <w:sz w:val="22"/>
                <w:szCs w:val="22"/>
              </w:rPr>
              <w:t>170 997,-</w:t>
            </w:r>
          </w:p>
        </w:tc>
        <w:tc>
          <w:tcPr>
            <w:tcW w:w="1134" w:type="dxa"/>
            <w:noWrap/>
          </w:tcPr>
          <w:p w:rsidR="00D24B60" w:rsidRPr="0052798B" w:rsidRDefault="00D24B60" w:rsidP="004123E7">
            <w:pPr>
              <w:tabs>
                <w:tab w:val="left" w:pos="8505"/>
              </w:tabs>
              <w:jc w:val="right"/>
              <w:rPr>
                <w:rFonts w:ascii="Arial Narrow" w:hAnsi="Arial Narrow" w:cs="Calibri"/>
                <w:color w:val="auto"/>
                <w:sz w:val="22"/>
                <w:szCs w:val="22"/>
              </w:rPr>
            </w:pPr>
            <w:r>
              <w:rPr>
                <w:rFonts w:ascii="Arial Narrow" w:hAnsi="Arial Narrow" w:cs="Calibri"/>
                <w:color w:val="auto"/>
                <w:sz w:val="22"/>
                <w:szCs w:val="22"/>
              </w:rPr>
              <w:t>90 000,-</w:t>
            </w:r>
          </w:p>
        </w:tc>
        <w:tc>
          <w:tcPr>
            <w:tcW w:w="1134" w:type="dxa"/>
            <w:noWrap/>
          </w:tcPr>
          <w:p w:rsidR="00D24B60" w:rsidRPr="0052798B" w:rsidRDefault="00D24B60" w:rsidP="004123E7">
            <w:pPr>
              <w:tabs>
                <w:tab w:val="left" w:pos="8505"/>
              </w:tabs>
              <w:jc w:val="right"/>
              <w:rPr>
                <w:rFonts w:ascii="Arial Narrow" w:hAnsi="Arial Narrow" w:cs="Calibri"/>
                <w:color w:val="auto"/>
                <w:sz w:val="22"/>
                <w:szCs w:val="22"/>
              </w:rPr>
            </w:pPr>
            <w:r>
              <w:rPr>
                <w:rFonts w:ascii="Arial Narrow" w:hAnsi="Arial Narrow" w:cs="Calibri"/>
                <w:color w:val="auto"/>
                <w:sz w:val="22"/>
                <w:szCs w:val="22"/>
              </w:rPr>
              <w:t>90 000,-</w:t>
            </w:r>
          </w:p>
        </w:tc>
        <w:tc>
          <w:tcPr>
            <w:tcW w:w="992" w:type="dxa"/>
          </w:tcPr>
          <w:p w:rsidR="00D24B60" w:rsidRPr="0052798B" w:rsidRDefault="00D24B60" w:rsidP="004123E7">
            <w:pPr>
              <w:tabs>
                <w:tab w:val="left" w:pos="8505"/>
              </w:tabs>
              <w:jc w:val="right"/>
              <w:rPr>
                <w:rFonts w:ascii="Arial Narrow" w:hAnsi="Arial Narrow" w:cs="Calibri"/>
                <w:color w:val="auto"/>
                <w:sz w:val="22"/>
                <w:szCs w:val="22"/>
              </w:rPr>
            </w:pPr>
            <w:r>
              <w:rPr>
                <w:rFonts w:ascii="Arial Narrow" w:hAnsi="Arial Narrow" w:cs="Calibri"/>
                <w:color w:val="auto"/>
                <w:sz w:val="22"/>
                <w:szCs w:val="22"/>
              </w:rPr>
              <w:t>80 997,-</w:t>
            </w:r>
          </w:p>
        </w:tc>
        <w:tc>
          <w:tcPr>
            <w:tcW w:w="992" w:type="dxa"/>
          </w:tcPr>
          <w:p w:rsidR="00D24B60" w:rsidRPr="00077831" w:rsidRDefault="00D24B60"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 xml:space="preserve">splněno  </w:t>
            </w:r>
          </w:p>
        </w:tc>
      </w:tr>
      <w:tr w:rsidR="00D24B60" w:rsidRPr="00077831" w:rsidTr="002956C8">
        <w:trPr>
          <w:trHeight w:val="217"/>
        </w:trPr>
        <w:tc>
          <w:tcPr>
            <w:tcW w:w="1603" w:type="dxa"/>
          </w:tcPr>
          <w:p w:rsidR="00D24B60" w:rsidRPr="00077831" w:rsidRDefault="00D24B60"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Pospěšte pastýři k Betlému</w:t>
            </w:r>
          </w:p>
        </w:tc>
        <w:tc>
          <w:tcPr>
            <w:tcW w:w="915" w:type="dxa"/>
            <w:hideMark/>
          </w:tcPr>
          <w:p w:rsidR="00D24B60" w:rsidRPr="00077831" w:rsidRDefault="00D24B60" w:rsidP="00A568B8">
            <w:pPr>
              <w:tabs>
                <w:tab w:val="left" w:pos="8505"/>
              </w:tabs>
              <w:jc w:val="center"/>
              <w:rPr>
                <w:rFonts w:ascii="Arial Narrow" w:hAnsi="Arial Narrow" w:cs="Calibri"/>
                <w:color w:val="auto"/>
                <w:sz w:val="22"/>
                <w:szCs w:val="22"/>
              </w:rPr>
            </w:pPr>
            <w:r w:rsidRPr="00077831">
              <w:rPr>
                <w:rFonts w:ascii="Arial Narrow" w:hAnsi="Arial Narrow" w:cs="Calibri"/>
                <w:color w:val="auto"/>
                <w:sz w:val="22"/>
                <w:szCs w:val="22"/>
              </w:rPr>
              <w:t>2019</w:t>
            </w:r>
          </w:p>
        </w:tc>
        <w:tc>
          <w:tcPr>
            <w:tcW w:w="1276" w:type="dxa"/>
            <w:hideMark/>
          </w:tcPr>
          <w:p w:rsidR="00D24B60" w:rsidRPr="00077831" w:rsidRDefault="00D24B60"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podpora TLK</w:t>
            </w:r>
          </w:p>
          <w:p w:rsidR="00D24B60" w:rsidRPr="00077831" w:rsidRDefault="00D24B60"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MKČR</w:t>
            </w:r>
          </w:p>
        </w:tc>
        <w:tc>
          <w:tcPr>
            <w:tcW w:w="1134" w:type="dxa"/>
          </w:tcPr>
          <w:p w:rsidR="00D24B60" w:rsidRPr="0052798B" w:rsidRDefault="00D24B60" w:rsidP="004123E7">
            <w:pPr>
              <w:tabs>
                <w:tab w:val="left" w:pos="8505"/>
              </w:tabs>
              <w:jc w:val="right"/>
              <w:rPr>
                <w:rFonts w:ascii="Arial Narrow" w:hAnsi="Arial Narrow" w:cs="Calibri"/>
                <w:color w:val="auto"/>
                <w:sz w:val="22"/>
                <w:szCs w:val="22"/>
              </w:rPr>
            </w:pPr>
            <w:r>
              <w:rPr>
                <w:rFonts w:ascii="Arial Narrow" w:hAnsi="Arial Narrow" w:cs="Calibri"/>
                <w:color w:val="auto"/>
                <w:sz w:val="22"/>
                <w:szCs w:val="22"/>
              </w:rPr>
              <w:t>194 294,47</w:t>
            </w:r>
          </w:p>
        </w:tc>
        <w:tc>
          <w:tcPr>
            <w:tcW w:w="1134" w:type="dxa"/>
            <w:noWrap/>
          </w:tcPr>
          <w:p w:rsidR="00D24B60" w:rsidRPr="0052798B" w:rsidRDefault="00D24B60" w:rsidP="004123E7">
            <w:pPr>
              <w:tabs>
                <w:tab w:val="left" w:pos="8505"/>
              </w:tabs>
              <w:jc w:val="right"/>
              <w:rPr>
                <w:rFonts w:ascii="Arial Narrow" w:hAnsi="Arial Narrow" w:cs="Calibri"/>
                <w:color w:val="auto"/>
                <w:sz w:val="22"/>
                <w:szCs w:val="22"/>
              </w:rPr>
            </w:pPr>
            <w:r>
              <w:rPr>
                <w:rFonts w:ascii="Arial Narrow" w:hAnsi="Arial Narrow" w:cs="Calibri"/>
                <w:color w:val="auto"/>
                <w:sz w:val="22"/>
                <w:szCs w:val="22"/>
              </w:rPr>
              <w:t>67 000,-</w:t>
            </w:r>
          </w:p>
        </w:tc>
        <w:tc>
          <w:tcPr>
            <w:tcW w:w="1134" w:type="dxa"/>
            <w:noWrap/>
          </w:tcPr>
          <w:p w:rsidR="00D24B60" w:rsidRPr="0052798B" w:rsidRDefault="00D24B60" w:rsidP="004123E7">
            <w:pPr>
              <w:tabs>
                <w:tab w:val="left" w:pos="8505"/>
              </w:tabs>
              <w:jc w:val="right"/>
              <w:rPr>
                <w:rFonts w:ascii="Arial Narrow" w:hAnsi="Arial Narrow" w:cs="Calibri"/>
                <w:color w:val="auto"/>
                <w:sz w:val="22"/>
                <w:szCs w:val="22"/>
              </w:rPr>
            </w:pPr>
            <w:r>
              <w:rPr>
                <w:rFonts w:ascii="Arial Narrow" w:hAnsi="Arial Narrow" w:cs="Calibri"/>
                <w:color w:val="auto"/>
                <w:sz w:val="22"/>
                <w:szCs w:val="22"/>
              </w:rPr>
              <w:t>67 000,-</w:t>
            </w:r>
          </w:p>
        </w:tc>
        <w:tc>
          <w:tcPr>
            <w:tcW w:w="992" w:type="dxa"/>
          </w:tcPr>
          <w:p w:rsidR="00D24B60" w:rsidRPr="0052798B" w:rsidRDefault="00D24B60" w:rsidP="00D24B60">
            <w:pPr>
              <w:tabs>
                <w:tab w:val="left" w:pos="8505"/>
              </w:tabs>
              <w:jc w:val="right"/>
              <w:rPr>
                <w:rFonts w:ascii="Arial Narrow" w:hAnsi="Arial Narrow" w:cs="Calibri"/>
                <w:color w:val="auto"/>
                <w:sz w:val="22"/>
                <w:szCs w:val="22"/>
              </w:rPr>
            </w:pPr>
            <w:r>
              <w:rPr>
                <w:rFonts w:ascii="Arial Narrow" w:hAnsi="Arial Narrow" w:cs="Calibri"/>
                <w:color w:val="auto"/>
                <w:sz w:val="22"/>
                <w:szCs w:val="22"/>
              </w:rPr>
              <w:t xml:space="preserve">127 294,- </w:t>
            </w:r>
          </w:p>
        </w:tc>
        <w:tc>
          <w:tcPr>
            <w:tcW w:w="992" w:type="dxa"/>
          </w:tcPr>
          <w:p w:rsidR="00D24B60" w:rsidRPr="00077831" w:rsidRDefault="00D24B60"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 xml:space="preserve">splněno  </w:t>
            </w:r>
          </w:p>
        </w:tc>
      </w:tr>
      <w:tr w:rsidR="00D24B60" w:rsidRPr="00077831" w:rsidTr="002956C8">
        <w:trPr>
          <w:trHeight w:val="217"/>
        </w:trPr>
        <w:tc>
          <w:tcPr>
            <w:tcW w:w="1603" w:type="dxa"/>
          </w:tcPr>
          <w:p w:rsidR="00D24B60" w:rsidRPr="00077831" w:rsidRDefault="00D24B60"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 xml:space="preserve">Ze stébel </w:t>
            </w:r>
          </w:p>
          <w:p w:rsidR="00D24B60" w:rsidRPr="00077831" w:rsidRDefault="00D24B60"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a proutí</w:t>
            </w:r>
          </w:p>
        </w:tc>
        <w:tc>
          <w:tcPr>
            <w:tcW w:w="915" w:type="dxa"/>
            <w:hideMark/>
          </w:tcPr>
          <w:p w:rsidR="00D24B60" w:rsidRPr="00077831" w:rsidRDefault="00D24B60" w:rsidP="00A568B8">
            <w:pPr>
              <w:tabs>
                <w:tab w:val="left" w:pos="8505"/>
              </w:tabs>
              <w:jc w:val="center"/>
              <w:rPr>
                <w:rFonts w:ascii="Arial Narrow" w:hAnsi="Arial Narrow" w:cs="Calibri"/>
                <w:color w:val="auto"/>
                <w:sz w:val="22"/>
                <w:szCs w:val="22"/>
              </w:rPr>
            </w:pPr>
            <w:r w:rsidRPr="00077831">
              <w:rPr>
                <w:rFonts w:ascii="Arial Narrow" w:hAnsi="Arial Narrow" w:cs="Calibri"/>
                <w:color w:val="auto"/>
                <w:sz w:val="22"/>
                <w:szCs w:val="22"/>
              </w:rPr>
              <w:t>2019</w:t>
            </w:r>
          </w:p>
        </w:tc>
        <w:tc>
          <w:tcPr>
            <w:tcW w:w="1276" w:type="dxa"/>
            <w:hideMark/>
          </w:tcPr>
          <w:p w:rsidR="00D24B60" w:rsidRDefault="00D24B60"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 xml:space="preserve">podpora </w:t>
            </w:r>
            <w:proofErr w:type="spellStart"/>
            <w:r w:rsidRPr="00077831">
              <w:rPr>
                <w:rFonts w:ascii="Arial Narrow" w:hAnsi="Arial Narrow" w:cs="Calibri"/>
                <w:color w:val="auto"/>
                <w:sz w:val="22"/>
                <w:szCs w:val="22"/>
              </w:rPr>
              <w:t>TLK</w:t>
            </w:r>
            <w:proofErr w:type="spellEnd"/>
          </w:p>
          <w:p w:rsidR="00D24B60" w:rsidRPr="00077831" w:rsidRDefault="00D24B60" w:rsidP="00A568B8">
            <w:pPr>
              <w:tabs>
                <w:tab w:val="left" w:pos="8505"/>
              </w:tabs>
              <w:rPr>
                <w:rFonts w:ascii="Arial Narrow" w:hAnsi="Arial Narrow" w:cs="Calibri"/>
                <w:color w:val="auto"/>
                <w:sz w:val="22"/>
                <w:szCs w:val="22"/>
              </w:rPr>
            </w:pPr>
            <w:proofErr w:type="spellStart"/>
            <w:r w:rsidRPr="00077831">
              <w:rPr>
                <w:rFonts w:ascii="Arial Narrow" w:hAnsi="Arial Narrow" w:cs="Calibri"/>
                <w:color w:val="auto"/>
                <w:sz w:val="22"/>
                <w:szCs w:val="22"/>
              </w:rPr>
              <w:t>MKČR</w:t>
            </w:r>
            <w:proofErr w:type="spellEnd"/>
          </w:p>
        </w:tc>
        <w:tc>
          <w:tcPr>
            <w:tcW w:w="1134" w:type="dxa"/>
          </w:tcPr>
          <w:p w:rsidR="00D24B60" w:rsidRPr="0052798B" w:rsidRDefault="00D24B60" w:rsidP="004123E7">
            <w:pPr>
              <w:tabs>
                <w:tab w:val="left" w:pos="8505"/>
              </w:tabs>
              <w:jc w:val="right"/>
              <w:rPr>
                <w:rFonts w:ascii="Arial Narrow" w:hAnsi="Arial Narrow" w:cs="Calibri"/>
                <w:color w:val="auto"/>
                <w:sz w:val="22"/>
                <w:szCs w:val="22"/>
              </w:rPr>
            </w:pPr>
            <w:r>
              <w:rPr>
                <w:rFonts w:ascii="Arial Narrow" w:hAnsi="Arial Narrow" w:cs="Calibri"/>
                <w:color w:val="auto"/>
                <w:sz w:val="22"/>
                <w:szCs w:val="22"/>
              </w:rPr>
              <w:t>143 793,88</w:t>
            </w:r>
          </w:p>
        </w:tc>
        <w:tc>
          <w:tcPr>
            <w:tcW w:w="1134" w:type="dxa"/>
            <w:noWrap/>
          </w:tcPr>
          <w:p w:rsidR="00D24B60" w:rsidRPr="0052798B" w:rsidRDefault="00D24B60" w:rsidP="004123E7">
            <w:pPr>
              <w:tabs>
                <w:tab w:val="left" w:pos="8505"/>
              </w:tabs>
              <w:jc w:val="right"/>
              <w:rPr>
                <w:rFonts w:ascii="Arial Narrow" w:hAnsi="Arial Narrow" w:cs="Calibri"/>
                <w:color w:val="auto"/>
                <w:sz w:val="22"/>
                <w:szCs w:val="22"/>
              </w:rPr>
            </w:pPr>
            <w:r>
              <w:rPr>
                <w:rFonts w:ascii="Arial Narrow" w:hAnsi="Arial Narrow" w:cs="Calibri"/>
                <w:color w:val="auto"/>
                <w:sz w:val="22"/>
                <w:szCs w:val="22"/>
              </w:rPr>
              <w:t>60 000,-</w:t>
            </w:r>
          </w:p>
        </w:tc>
        <w:tc>
          <w:tcPr>
            <w:tcW w:w="1134" w:type="dxa"/>
          </w:tcPr>
          <w:p w:rsidR="00D24B60" w:rsidRPr="0052798B" w:rsidRDefault="00D24B60" w:rsidP="004123E7">
            <w:pPr>
              <w:tabs>
                <w:tab w:val="left" w:pos="8505"/>
              </w:tabs>
              <w:jc w:val="right"/>
              <w:rPr>
                <w:rFonts w:ascii="Arial Narrow" w:hAnsi="Arial Narrow" w:cs="Calibri"/>
                <w:color w:val="auto"/>
                <w:sz w:val="22"/>
                <w:szCs w:val="22"/>
              </w:rPr>
            </w:pPr>
            <w:r>
              <w:rPr>
                <w:rFonts w:ascii="Arial Narrow" w:hAnsi="Arial Narrow" w:cs="Calibri"/>
                <w:color w:val="auto"/>
                <w:sz w:val="22"/>
                <w:szCs w:val="22"/>
              </w:rPr>
              <w:t>60 000,-</w:t>
            </w:r>
          </w:p>
        </w:tc>
        <w:tc>
          <w:tcPr>
            <w:tcW w:w="992" w:type="dxa"/>
          </w:tcPr>
          <w:p w:rsidR="00D24B60" w:rsidRPr="0052798B" w:rsidRDefault="00D24B60" w:rsidP="00D24B60">
            <w:pPr>
              <w:tabs>
                <w:tab w:val="left" w:pos="8505"/>
              </w:tabs>
              <w:jc w:val="right"/>
              <w:rPr>
                <w:rFonts w:ascii="Arial Narrow" w:hAnsi="Arial Narrow" w:cs="Calibri"/>
                <w:color w:val="auto"/>
                <w:sz w:val="22"/>
                <w:szCs w:val="22"/>
              </w:rPr>
            </w:pPr>
            <w:r>
              <w:rPr>
                <w:rFonts w:ascii="Arial Narrow" w:hAnsi="Arial Narrow" w:cs="Calibri"/>
                <w:color w:val="auto"/>
                <w:sz w:val="22"/>
                <w:szCs w:val="22"/>
              </w:rPr>
              <w:t xml:space="preserve">83 793,- </w:t>
            </w:r>
          </w:p>
        </w:tc>
        <w:tc>
          <w:tcPr>
            <w:tcW w:w="992" w:type="dxa"/>
          </w:tcPr>
          <w:p w:rsidR="00D24B60" w:rsidRPr="00077831" w:rsidRDefault="00D24B60"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 xml:space="preserve">splněno  </w:t>
            </w:r>
          </w:p>
        </w:tc>
      </w:tr>
      <w:tr w:rsidR="00D24B60" w:rsidRPr="00077831" w:rsidTr="002956C8">
        <w:trPr>
          <w:trHeight w:val="217"/>
        </w:trPr>
        <w:tc>
          <w:tcPr>
            <w:tcW w:w="1603" w:type="dxa"/>
          </w:tcPr>
          <w:p w:rsidR="00D24B60" w:rsidRPr="00077831" w:rsidRDefault="00D24B60"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Reinstalace mineralogie</w:t>
            </w:r>
          </w:p>
        </w:tc>
        <w:tc>
          <w:tcPr>
            <w:tcW w:w="915" w:type="dxa"/>
          </w:tcPr>
          <w:p w:rsidR="00D24B60" w:rsidRPr="00077831" w:rsidRDefault="00D24B60" w:rsidP="00A568B8">
            <w:pPr>
              <w:tabs>
                <w:tab w:val="left" w:pos="8505"/>
              </w:tabs>
              <w:jc w:val="center"/>
              <w:rPr>
                <w:rFonts w:ascii="Arial Narrow" w:hAnsi="Arial Narrow" w:cs="Calibri"/>
                <w:color w:val="auto"/>
                <w:sz w:val="22"/>
                <w:szCs w:val="22"/>
              </w:rPr>
            </w:pPr>
            <w:r w:rsidRPr="00077831">
              <w:rPr>
                <w:rFonts w:ascii="Arial Narrow" w:hAnsi="Arial Narrow" w:cs="Calibri"/>
                <w:color w:val="auto"/>
                <w:sz w:val="22"/>
                <w:szCs w:val="22"/>
              </w:rPr>
              <w:t>2019</w:t>
            </w:r>
          </w:p>
        </w:tc>
        <w:tc>
          <w:tcPr>
            <w:tcW w:w="1276" w:type="dxa"/>
          </w:tcPr>
          <w:p w:rsidR="00D24B60" w:rsidRPr="00077831" w:rsidRDefault="00D24B60"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 xml:space="preserve"> </w:t>
            </w:r>
            <w:proofErr w:type="spellStart"/>
            <w:r w:rsidRPr="00077831">
              <w:rPr>
                <w:rFonts w:ascii="Arial Narrow" w:hAnsi="Arial Narrow" w:cs="Calibri"/>
                <w:color w:val="auto"/>
                <w:sz w:val="22"/>
                <w:szCs w:val="22"/>
              </w:rPr>
              <w:t>MKČR</w:t>
            </w:r>
            <w:proofErr w:type="spellEnd"/>
            <w:r w:rsidRPr="00077831">
              <w:rPr>
                <w:rFonts w:ascii="Arial Narrow" w:hAnsi="Arial Narrow" w:cs="Calibri"/>
                <w:color w:val="auto"/>
                <w:sz w:val="22"/>
                <w:szCs w:val="22"/>
              </w:rPr>
              <w:t xml:space="preserve"> </w:t>
            </w:r>
            <w:proofErr w:type="spellStart"/>
            <w:r w:rsidRPr="00077831">
              <w:rPr>
                <w:rFonts w:ascii="Arial Narrow" w:hAnsi="Arial Narrow" w:cs="Calibri"/>
                <w:color w:val="auto"/>
                <w:sz w:val="22"/>
                <w:szCs w:val="22"/>
              </w:rPr>
              <w:t>OMG</w:t>
            </w:r>
            <w:proofErr w:type="spellEnd"/>
          </w:p>
        </w:tc>
        <w:tc>
          <w:tcPr>
            <w:tcW w:w="1134" w:type="dxa"/>
          </w:tcPr>
          <w:p w:rsidR="00D24B60" w:rsidRPr="0052798B" w:rsidRDefault="00D24B60" w:rsidP="004123E7">
            <w:pPr>
              <w:tabs>
                <w:tab w:val="left" w:pos="8505"/>
              </w:tabs>
              <w:jc w:val="right"/>
              <w:rPr>
                <w:rFonts w:ascii="Arial Narrow" w:hAnsi="Arial Narrow" w:cs="Calibri"/>
                <w:color w:val="auto"/>
                <w:sz w:val="22"/>
                <w:szCs w:val="22"/>
              </w:rPr>
            </w:pPr>
            <w:r>
              <w:rPr>
                <w:rFonts w:ascii="Arial Narrow" w:hAnsi="Arial Narrow" w:cs="Calibri"/>
                <w:color w:val="auto"/>
                <w:sz w:val="22"/>
                <w:szCs w:val="22"/>
              </w:rPr>
              <w:t>901 261,70</w:t>
            </w:r>
          </w:p>
        </w:tc>
        <w:tc>
          <w:tcPr>
            <w:tcW w:w="1134" w:type="dxa"/>
          </w:tcPr>
          <w:p w:rsidR="00D24B60" w:rsidRPr="0052798B" w:rsidRDefault="00D24B60" w:rsidP="004123E7">
            <w:pPr>
              <w:tabs>
                <w:tab w:val="left" w:pos="8505"/>
              </w:tabs>
              <w:jc w:val="right"/>
              <w:rPr>
                <w:rFonts w:ascii="Arial Narrow" w:hAnsi="Arial Narrow" w:cs="Calibri"/>
                <w:color w:val="auto"/>
                <w:sz w:val="22"/>
                <w:szCs w:val="22"/>
              </w:rPr>
            </w:pPr>
            <w:r>
              <w:rPr>
                <w:rFonts w:ascii="Arial Narrow" w:hAnsi="Arial Narrow" w:cs="Calibri"/>
                <w:color w:val="auto"/>
                <w:sz w:val="22"/>
                <w:szCs w:val="22"/>
              </w:rPr>
              <w:t>630 000,-</w:t>
            </w:r>
          </w:p>
        </w:tc>
        <w:tc>
          <w:tcPr>
            <w:tcW w:w="1134" w:type="dxa"/>
          </w:tcPr>
          <w:p w:rsidR="00D24B60" w:rsidRPr="0052798B" w:rsidRDefault="00D24B60" w:rsidP="004123E7">
            <w:pPr>
              <w:tabs>
                <w:tab w:val="left" w:pos="8505"/>
              </w:tabs>
              <w:jc w:val="right"/>
              <w:rPr>
                <w:rFonts w:ascii="Arial Narrow" w:hAnsi="Arial Narrow" w:cs="Calibri"/>
                <w:color w:val="auto"/>
                <w:sz w:val="22"/>
                <w:szCs w:val="22"/>
              </w:rPr>
            </w:pPr>
            <w:r>
              <w:rPr>
                <w:rFonts w:ascii="Arial Narrow" w:hAnsi="Arial Narrow" w:cs="Calibri"/>
                <w:color w:val="auto"/>
                <w:sz w:val="22"/>
                <w:szCs w:val="22"/>
              </w:rPr>
              <w:t>630 000,-</w:t>
            </w:r>
          </w:p>
        </w:tc>
        <w:tc>
          <w:tcPr>
            <w:tcW w:w="992" w:type="dxa"/>
          </w:tcPr>
          <w:p w:rsidR="00D24B60" w:rsidRPr="0052798B" w:rsidRDefault="00D24B60" w:rsidP="00D24B60">
            <w:pPr>
              <w:tabs>
                <w:tab w:val="left" w:pos="8505"/>
              </w:tabs>
              <w:jc w:val="right"/>
              <w:rPr>
                <w:rFonts w:ascii="Arial Narrow" w:hAnsi="Arial Narrow" w:cs="Calibri"/>
                <w:bCs/>
                <w:color w:val="auto"/>
                <w:sz w:val="22"/>
                <w:szCs w:val="22"/>
              </w:rPr>
            </w:pPr>
            <w:r>
              <w:rPr>
                <w:rFonts w:ascii="Arial Narrow" w:hAnsi="Arial Narrow" w:cs="Calibri"/>
                <w:bCs/>
                <w:color w:val="auto"/>
                <w:sz w:val="22"/>
                <w:szCs w:val="22"/>
              </w:rPr>
              <w:t>271 262,-</w:t>
            </w:r>
          </w:p>
        </w:tc>
        <w:tc>
          <w:tcPr>
            <w:tcW w:w="992" w:type="dxa"/>
          </w:tcPr>
          <w:p w:rsidR="00D24B60" w:rsidRPr="00077831" w:rsidRDefault="00D24B60"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 xml:space="preserve">splněno  </w:t>
            </w:r>
          </w:p>
        </w:tc>
      </w:tr>
      <w:tr w:rsidR="00E66B71" w:rsidRPr="00077831" w:rsidTr="002956C8">
        <w:trPr>
          <w:trHeight w:val="217"/>
        </w:trPr>
        <w:tc>
          <w:tcPr>
            <w:tcW w:w="1603" w:type="dxa"/>
          </w:tcPr>
          <w:p w:rsidR="00E66B71" w:rsidRPr="00077831" w:rsidRDefault="00E66B71"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 xml:space="preserve">Restaurování </w:t>
            </w:r>
          </w:p>
          <w:p w:rsidR="00E66B71" w:rsidRPr="00077831" w:rsidRDefault="00E66B71" w:rsidP="00A6617F">
            <w:pPr>
              <w:tabs>
                <w:tab w:val="left" w:pos="8505"/>
              </w:tabs>
              <w:rPr>
                <w:rFonts w:ascii="Arial Narrow" w:hAnsi="Arial Narrow" w:cs="Calibri"/>
                <w:color w:val="auto"/>
                <w:sz w:val="22"/>
                <w:szCs w:val="22"/>
              </w:rPr>
            </w:pPr>
            <w:proofErr w:type="spellStart"/>
            <w:proofErr w:type="gramStart"/>
            <w:r w:rsidRPr="00077831">
              <w:rPr>
                <w:rFonts w:ascii="Arial Narrow" w:hAnsi="Arial Narrow" w:cs="Calibri"/>
                <w:color w:val="auto"/>
                <w:sz w:val="22"/>
                <w:szCs w:val="22"/>
              </w:rPr>
              <w:t>J.J</w:t>
            </w:r>
            <w:proofErr w:type="spellEnd"/>
            <w:r w:rsidRPr="00077831">
              <w:rPr>
                <w:rFonts w:ascii="Arial Narrow" w:hAnsi="Arial Narrow" w:cs="Calibri"/>
                <w:color w:val="auto"/>
                <w:sz w:val="22"/>
                <w:szCs w:val="22"/>
              </w:rPr>
              <w:t>.</w:t>
            </w:r>
            <w:proofErr w:type="gramEnd"/>
            <w:r w:rsidRPr="00077831">
              <w:rPr>
                <w:rFonts w:ascii="Arial Narrow" w:hAnsi="Arial Narrow" w:cs="Calibri"/>
                <w:color w:val="auto"/>
                <w:sz w:val="22"/>
                <w:szCs w:val="22"/>
              </w:rPr>
              <w:t xml:space="preserve"> Hertl</w:t>
            </w:r>
          </w:p>
        </w:tc>
        <w:tc>
          <w:tcPr>
            <w:tcW w:w="915" w:type="dxa"/>
            <w:hideMark/>
          </w:tcPr>
          <w:p w:rsidR="00E66B71" w:rsidRPr="00077831" w:rsidRDefault="00E66B71" w:rsidP="00A568B8">
            <w:pPr>
              <w:tabs>
                <w:tab w:val="left" w:pos="8505"/>
              </w:tabs>
              <w:jc w:val="center"/>
              <w:rPr>
                <w:rFonts w:ascii="Arial Narrow" w:hAnsi="Arial Narrow" w:cs="Calibri"/>
                <w:color w:val="auto"/>
                <w:sz w:val="22"/>
                <w:szCs w:val="22"/>
              </w:rPr>
            </w:pPr>
            <w:r w:rsidRPr="00077831">
              <w:rPr>
                <w:rFonts w:ascii="Arial Narrow" w:hAnsi="Arial Narrow" w:cs="Calibri"/>
                <w:color w:val="auto"/>
                <w:sz w:val="22"/>
                <w:szCs w:val="22"/>
              </w:rPr>
              <w:t>2019</w:t>
            </w:r>
          </w:p>
        </w:tc>
        <w:tc>
          <w:tcPr>
            <w:tcW w:w="1276" w:type="dxa"/>
            <w:hideMark/>
          </w:tcPr>
          <w:p w:rsidR="00E66B71" w:rsidRPr="00077831" w:rsidRDefault="00E66B71" w:rsidP="00A568B8">
            <w:pPr>
              <w:tabs>
                <w:tab w:val="left" w:pos="8505"/>
              </w:tabs>
              <w:rPr>
                <w:rFonts w:ascii="Arial Narrow" w:hAnsi="Arial Narrow" w:cs="Calibri"/>
                <w:color w:val="auto"/>
                <w:sz w:val="22"/>
                <w:szCs w:val="22"/>
              </w:rPr>
            </w:pPr>
            <w:proofErr w:type="spellStart"/>
            <w:r w:rsidRPr="00077831">
              <w:rPr>
                <w:rFonts w:ascii="Arial Narrow" w:hAnsi="Arial Narrow" w:cs="Calibri"/>
                <w:color w:val="auto"/>
                <w:sz w:val="22"/>
                <w:szCs w:val="22"/>
              </w:rPr>
              <w:t>MKČR</w:t>
            </w:r>
            <w:proofErr w:type="spellEnd"/>
            <w:r w:rsidRPr="00077831">
              <w:rPr>
                <w:rFonts w:ascii="Arial Narrow" w:hAnsi="Arial Narrow" w:cs="Calibri"/>
                <w:color w:val="auto"/>
                <w:sz w:val="22"/>
                <w:szCs w:val="22"/>
              </w:rPr>
              <w:t xml:space="preserve"> </w:t>
            </w:r>
            <w:proofErr w:type="spellStart"/>
            <w:r w:rsidRPr="00077831">
              <w:rPr>
                <w:rFonts w:ascii="Arial Narrow" w:hAnsi="Arial Narrow" w:cs="Calibri"/>
                <w:color w:val="auto"/>
                <w:sz w:val="22"/>
                <w:szCs w:val="22"/>
              </w:rPr>
              <w:t>OMG</w:t>
            </w:r>
            <w:proofErr w:type="spellEnd"/>
          </w:p>
        </w:tc>
        <w:tc>
          <w:tcPr>
            <w:tcW w:w="1134" w:type="dxa"/>
          </w:tcPr>
          <w:p w:rsidR="00E66B71" w:rsidRPr="0052798B" w:rsidRDefault="00E66B71" w:rsidP="004123E7">
            <w:pPr>
              <w:tabs>
                <w:tab w:val="left" w:pos="8505"/>
              </w:tabs>
              <w:jc w:val="right"/>
              <w:rPr>
                <w:rFonts w:ascii="Arial Narrow" w:hAnsi="Arial Narrow" w:cs="Calibri"/>
                <w:color w:val="auto"/>
                <w:sz w:val="22"/>
                <w:szCs w:val="22"/>
              </w:rPr>
            </w:pPr>
            <w:r>
              <w:rPr>
                <w:rFonts w:ascii="Arial Narrow" w:hAnsi="Arial Narrow" w:cs="Calibri"/>
                <w:color w:val="auto"/>
                <w:sz w:val="22"/>
                <w:szCs w:val="22"/>
              </w:rPr>
              <w:t>60 000,-</w:t>
            </w:r>
          </w:p>
        </w:tc>
        <w:tc>
          <w:tcPr>
            <w:tcW w:w="1134" w:type="dxa"/>
          </w:tcPr>
          <w:p w:rsidR="00E66B71" w:rsidRPr="0052798B" w:rsidRDefault="00E66B71" w:rsidP="004123E7">
            <w:pPr>
              <w:tabs>
                <w:tab w:val="left" w:pos="8505"/>
              </w:tabs>
              <w:jc w:val="right"/>
              <w:rPr>
                <w:rFonts w:ascii="Arial Narrow" w:hAnsi="Arial Narrow" w:cs="Calibri"/>
                <w:color w:val="auto"/>
                <w:sz w:val="22"/>
                <w:szCs w:val="22"/>
              </w:rPr>
            </w:pPr>
            <w:r>
              <w:rPr>
                <w:rFonts w:ascii="Arial Narrow" w:hAnsi="Arial Narrow" w:cs="Calibri"/>
                <w:color w:val="auto"/>
                <w:sz w:val="22"/>
                <w:szCs w:val="22"/>
              </w:rPr>
              <w:t>35 000,-</w:t>
            </w:r>
          </w:p>
        </w:tc>
        <w:tc>
          <w:tcPr>
            <w:tcW w:w="1134" w:type="dxa"/>
          </w:tcPr>
          <w:p w:rsidR="00E66B71" w:rsidRPr="0052798B" w:rsidRDefault="00E66B71" w:rsidP="004123E7">
            <w:pPr>
              <w:tabs>
                <w:tab w:val="left" w:pos="8505"/>
              </w:tabs>
              <w:jc w:val="right"/>
              <w:rPr>
                <w:rFonts w:ascii="Arial Narrow" w:hAnsi="Arial Narrow" w:cs="Calibri"/>
                <w:color w:val="auto"/>
                <w:sz w:val="22"/>
                <w:szCs w:val="22"/>
              </w:rPr>
            </w:pPr>
            <w:r>
              <w:rPr>
                <w:rFonts w:ascii="Arial Narrow" w:hAnsi="Arial Narrow" w:cs="Calibri"/>
                <w:color w:val="auto"/>
                <w:sz w:val="22"/>
                <w:szCs w:val="22"/>
              </w:rPr>
              <w:t>35 000,-</w:t>
            </w:r>
          </w:p>
        </w:tc>
        <w:tc>
          <w:tcPr>
            <w:tcW w:w="992" w:type="dxa"/>
          </w:tcPr>
          <w:p w:rsidR="00E66B71" w:rsidRPr="0052798B" w:rsidRDefault="00E66B71" w:rsidP="004123E7">
            <w:pPr>
              <w:tabs>
                <w:tab w:val="left" w:pos="8505"/>
              </w:tabs>
              <w:jc w:val="right"/>
              <w:rPr>
                <w:rFonts w:ascii="Arial Narrow" w:hAnsi="Arial Narrow" w:cs="Calibri"/>
                <w:bCs/>
                <w:color w:val="auto"/>
                <w:sz w:val="22"/>
                <w:szCs w:val="22"/>
              </w:rPr>
            </w:pPr>
            <w:r>
              <w:rPr>
                <w:rFonts w:ascii="Arial Narrow" w:hAnsi="Arial Narrow" w:cs="Calibri"/>
                <w:bCs/>
                <w:color w:val="auto"/>
                <w:sz w:val="22"/>
                <w:szCs w:val="22"/>
              </w:rPr>
              <w:t>25 000,-</w:t>
            </w:r>
          </w:p>
        </w:tc>
        <w:tc>
          <w:tcPr>
            <w:tcW w:w="992" w:type="dxa"/>
          </w:tcPr>
          <w:p w:rsidR="00E66B71" w:rsidRPr="00077831" w:rsidRDefault="00E66B71"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 xml:space="preserve">splněno  </w:t>
            </w:r>
          </w:p>
        </w:tc>
      </w:tr>
      <w:tr w:rsidR="00E66B71" w:rsidRPr="00077831" w:rsidTr="002956C8">
        <w:trPr>
          <w:trHeight w:val="217"/>
        </w:trPr>
        <w:tc>
          <w:tcPr>
            <w:tcW w:w="1603" w:type="dxa"/>
          </w:tcPr>
          <w:p w:rsidR="00E66B71" w:rsidRPr="00077831" w:rsidRDefault="00E66B71"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Symposium 2019</w:t>
            </w:r>
          </w:p>
        </w:tc>
        <w:tc>
          <w:tcPr>
            <w:tcW w:w="915" w:type="dxa"/>
          </w:tcPr>
          <w:p w:rsidR="00E66B71" w:rsidRPr="00077831" w:rsidRDefault="00E66B71" w:rsidP="00A568B8">
            <w:pPr>
              <w:tabs>
                <w:tab w:val="left" w:pos="8505"/>
              </w:tabs>
              <w:jc w:val="center"/>
              <w:rPr>
                <w:rFonts w:ascii="Arial Narrow" w:hAnsi="Arial Narrow" w:cs="Calibri"/>
                <w:color w:val="auto"/>
                <w:sz w:val="22"/>
                <w:szCs w:val="22"/>
              </w:rPr>
            </w:pPr>
            <w:r w:rsidRPr="00077831">
              <w:rPr>
                <w:rFonts w:ascii="Arial Narrow" w:hAnsi="Arial Narrow" w:cs="Calibri"/>
                <w:color w:val="auto"/>
                <w:sz w:val="22"/>
                <w:szCs w:val="22"/>
              </w:rPr>
              <w:t>2019</w:t>
            </w:r>
          </w:p>
        </w:tc>
        <w:tc>
          <w:tcPr>
            <w:tcW w:w="1276" w:type="dxa"/>
          </w:tcPr>
          <w:p w:rsidR="00E66B71" w:rsidRPr="00077831" w:rsidRDefault="00E66B71" w:rsidP="00A568B8">
            <w:pPr>
              <w:tabs>
                <w:tab w:val="left" w:pos="8505"/>
              </w:tabs>
              <w:rPr>
                <w:rFonts w:ascii="Arial Narrow" w:hAnsi="Arial Narrow" w:cs="Calibri"/>
                <w:color w:val="auto"/>
                <w:sz w:val="22"/>
                <w:szCs w:val="22"/>
              </w:rPr>
            </w:pPr>
            <w:proofErr w:type="spellStart"/>
            <w:r w:rsidRPr="00077831">
              <w:rPr>
                <w:rFonts w:ascii="Arial Narrow" w:hAnsi="Arial Narrow" w:cs="Calibri"/>
                <w:color w:val="auto"/>
                <w:sz w:val="22"/>
                <w:szCs w:val="22"/>
              </w:rPr>
              <w:t>KF</w:t>
            </w:r>
            <w:proofErr w:type="spellEnd"/>
            <w:r w:rsidRPr="00077831">
              <w:rPr>
                <w:rFonts w:ascii="Arial Narrow" w:hAnsi="Arial Narrow" w:cs="Calibri"/>
                <w:color w:val="auto"/>
                <w:sz w:val="22"/>
                <w:szCs w:val="22"/>
              </w:rPr>
              <w:t xml:space="preserve"> Město Turnov</w:t>
            </w:r>
          </w:p>
        </w:tc>
        <w:tc>
          <w:tcPr>
            <w:tcW w:w="1134" w:type="dxa"/>
          </w:tcPr>
          <w:p w:rsidR="00E66B71" w:rsidRPr="00077831" w:rsidRDefault="00E66B71" w:rsidP="00AA2A7C">
            <w:pPr>
              <w:tabs>
                <w:tab w:val="left" w:pos="8505"/>
              </w:tabs>
              <w:jc w:val="right"/>
              <w:rPr>
                <w:rFonts w:ascii="Arial Narrow" w:hAnsi="Arial Narrow" w:cs="Calibri"/>
                <w:color w:val="auto"/>
                <w:sz w:val="22"/>
                <w:szCs w:val="22"/>
              </w:rPr>
            </w:pPr>
            <w:r>
              <w:rPr>
                <w:rFonts w:ascii="Arial Narrow" w:hAnsi="Arial Narrow" w:cs="Calibri"/>
                <w:color w:val="auto"/>
                <w:sz w:val="22"/>
                <w:szCs w:val="22"/>
              </w:rPr>
              <w:t>153000,-</w:t>
            </w:r>
          </w:p>
        </w:tc>
        <w:tc>
          <w:tcPr>
            <w:tcW w:w="1134" w:type="dxa"/>
          </w:tcPr>
          <w:p w:rsidR="00E66B71" w:rsidRPr="00077831" w:rsidRDefault="00E66B71"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30000,-</w:t>
            </w:r>
          </w:p>
        </w:tc>
        <w:tc>
          <w:tcPr>
            <w:tcW w:w="1134" w:type="dxa"/>
          </w:tcPr>
          <w:p w:rsidR="00E66B71" w:rsidRPr="00077831" w:rsidRDefault="00E66B71"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30</w:t>
            </w:r>
            <w:r>
              <w:rPr>
                <w:rFonts w:ascii="Arial Narrow" w:hAnsi="Arial Narrow" w:cs="Calibri"/>
                <w:color w:val="auto"/>
                <w:sz w:val="22"/>
                <w:szCs w:val="22"/>
              </w:rPr>
              <w:t xml:space="preserve"> </w:t>
            </w:r>
            <w:r w:rsidRPr="00077831">
              <w:rPr>
                <w:rFonts w:ascii="Arial Narrow" w:hAnsi="Arial Narrow" w:cs="Calibri"/>
                <w:color w:val="auto"/>
                <w:sz w:val="22"/>
                <w:szCs w:val="22"/>
              </w:rPr>
              <w:t>000,-</w:t>
            </w:r>
          </w:p>
        </w:tc>
        <w:tc>
          <w:tcPr>
            <w:tcW w:w="992" w:type="dxa"/>
          </w:tcPr>
          <w:p w:rsidR="00E66B71" w:rsidRPr="00077831" w:rsidRDefault="00E66B71" w:rsidP="00E66B71">
            <w:pPr>
              <w:tabs>
                <w:tab w:val="left" w:pos="8505"/>
              </w:tabs>
              <w:jc w:val="right"/>
              <w:rPr>
                <w:rFonts w:ascii="Arial Narrow" w:hAnsi="Arial Narrow" w:cs="Calibri"/>
                <w:bCs/>
                <w:color w:val="auto"/>
                <w:sz w:val="22"/>
                <w:szCs w:val="22"/>
              </w:rPr>
            </w:pPr>
            <w:proofErr w:type="gramStart"/>
            <w:r>
              <w:rPr>
                <w:rFonts w:ascii="Arial Narrow" w:hAnsi="Arial Narrow" w:cs="Calibri"/>
                <w:bCs/>
                <w:color w:val="auto"/>
                <w:sz w:val="22"/>
                <w:szCs w:val="22"/>
              </w:rPr>
              <w:t>21 000 ,-</w:t>
            </w:r>
            <w:proofErr w:type="gramEnd"/>
          </w:p>
        </w:tc>
        <w:tc>
          <w:tcPr>
            <w:tcW w:w="992" w:type="dxa"/>
          </w:tcPr>
          <w:p w:rsidR="00E66B71" w:rsidRPr="00077831" w:rsidRDefault="00E66B71"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 xml:space="preserve">splněno   </w:t>
            </w:r>
          </w:p>
        </w:tc>
      </w:tr>
      <w:tr w:rsidR="00E66B71" w:rsidRPr="00077831" w:rsidTr="002956C8">
        <w:trPr>
          <w:trHeight w:val="217"/>
        </w:trPr>
        <w:tc>
          <w:tcPr>
            <w:tcW w:w="1603" w:type="dxa"/>
          </w:tcPr>
          <w:p w:rsidR="00E66B71" w:rsidRPr="00BC228A" w:rsidRDefault="00E66B71" w:rsidP="00A568B8">
            <w:pPr>
              <w:tabs>
                <w:tab w:val="left" w:pos="8505"/>
              </w:tabs>
              <w:rPr>
                <w:rFonts w:ascii="Arial Narrow" w:hAnsi="Arial Narrow" w:cs="Calibri"/>
                <w:color w:val="auto"/>
                <w:sz w:val="22"/>
                <w:szCs w:val="22"/>
              </w:rPr>
            </w:pPr>
            <w:r w:rsidRPr="00BC228A">
              <w:rPr>
                <w:rFonts w:ascii="Arial Narrow" w:hAnsi="Arial Narrow" w:cs="Calibri"/>
                <w:color w:val="auto"/>
                <w:sz w:val="22"/>
                <w:szCs w:val="22"/>
              </w:rPr>
              <w:t xml:space="preserve">Muzejní </w:t>
            </w:r>
          </w:p>
          <w:p w:rsidR="00E66B71" w:rsidRPr="00077831" w:rsidRDefault="005448BE"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čtvrtletník</w:t>
            </w:r>
            <w:r w:rsidR="00E66B71" w:rsidRPr="00077831">
              <w:rPr>
                <w:rFonts w:ascii="Arial Narrow" w:hAnsi="Arial Narrow" w:cs="Calibri"/>
                <w:color w:val="auto"/>
                <w:sz w:val="22"/>
                <w:szCs w:val="22"/>
              </w:rPr>
              <w:t xml:space="preserve"> 2019</w:t>
            </w:r>
          </w:p>
        </w:tc>
        <w:tc>
          <w:tcPr>
            <w:tcW w:w="915" w:type="dxa"/>
            <w:hideMark/>
          </w:tcPr>
          <w:p w:rsidR="00E66B71" w:rsidRPr="00077831" w:rsidRDefault="00E66B71" w:rsidP="00A568B8">
            <w:pPr>
              <w:tabs>
                <w:tab w:val="left" w:pos="8505"/>
              </w:tabs>
              <w:jc w:val="center"/>
              <w:rPr>
                <w:rFonts w:ascii="Arial Narrow" w:hAnsi="Arial Narrow" w:cs="Calibri"/>
                <w:color w:val="auto"/>
                <w:sz w:val="22"/>
                <w:szCs w:val="22"/>
              </w:rPr>
            </w:pPr>
            <w:r w:rsidRPr="00077831">
              <w:rPr>
                <w:rFonts w:ascii="Arial Narrow" w:hAnsi="Arial Narrow" w:cs="Calibri"/>
                <w:color w:val="auto"/>
                <w:sz w:val="22"/>
                <w:szCs w:val="22"/>
              </w:rPr>
              <w:t>2019</w:t>
            </w:r>
          </w:p>
        </w:tc>
        <w:tc>
          <w:tcPr>
            <w:tcW w:w="1276" w:type="dxa"/>
            <w:hideMark/>
          </w:tcPr>
          <w:p w:rsidR="00E66B71" w:rsidRPr="00077831" w:rsidRDefault="00E66B71"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 xml:space="preserve"> KF Město Turnov</w:t>
            </w:r>
          </w:p>
        </w:tc>
        <w:tc>
          <w:tcPr>
            <w:tcW w:w="1134" w:type="dxa"/>
          </w:tcPr>
          <w:p w:rsidR="00E66B71" w:rsidRPr="00A62971" w:rsidRDefault="00E66B71" w:rsidP="004123E7">
            <w:pPr>
              <w:tabs>
                <w:tab w:val="left" w:pos="8505"/>
              </w:tabs>
              <w:jc w:val="right"/>
              <w:rPr>
                <w:rFonts w:ascii="Arial Narrow" w:hAnsi="Arial Narrow" w:cs="Calibri"/>
                <w:color w:val="auto"/>
                <w:sz w:val="22"/>
                <w:szCs w:val="22"/>
              </w:rPr>
            </w:pPr>
            <w:r w:rsidRPr="00A62971">
              <w:rPr>
                <w:rFonts w:ascii="Arial Narrow" w:hAnsi="Arial Narrow" w:cs="Calibri"/>
                <w:color w:val="auto"/>
                <w:sz w:val="22"/>
                <w:szCs w:val="22"/>
              </w:rPr>
              <w:t>47 904,-</w:t>
            </w:r>
          </w:p>
        </w:tc>
        <w:tc>
          <w:tcPr>
            <w:tcW w:w="1134" w:type="dxa"/>
            <w:noWrap/>
          </w:tcPr>
          <w:p w:rsidR="00E66B71" w:rsidRPr="00A62971" w:rsidRDefault="00E66B71" w:rsidP="004123E7">
            <w:pPr>
              <w:tabs>
                <w:tab w:val="left" w:pos="8505"/>
              </w:tabs>
              <w:jc w:val="right"/>
              <w:rPr>
                <w:rFonts w:ascii="Arial Narrow" w:hAnsi="Arial Narrow" w:cs="Calibri"/>
                <w:color w:val="auto"/>
                <w:sz w:val="22"/>
                <w:szCs w:val="22"/>
              </w:rPr>
            </w:pPr>
            <w:r w:rsidRPr="00A62971">
              <w:rPr>
                <w:rFonts w:ascii="Arial Narrow" w:hAnsi="Arial Narrow" w:cs="Calibri"/>
                <w:color w:val="auto"/>
                <w:sz w:val="22"/>
                <w:szCs w:val="22"/>
              </w:rPr>
              <w:t>10 000,-</w:t>
            </w:r>
          </w:p>
        </w:tc>
        <w:tc>
          <w:tcPr>
            <w:tcW w:w="1134" w:type="dxa"/>
          </w:tcPr>
          <w:p w:rsidR="00E66B71" w:rsidRPr="00A62971" w:rsidRDefault="00E66B71" w:rsidP="004123E7">
            <w:pPr>
              <w:tabs>
                <w:tab w:val="left" w:pos="8505"/>
              </w:tabs>
              <w:jc w:val="right"/>
              <w:rPr>
                <w:rFonts w:ascii="Arial Narrow" w:hAnsi="Arial Narrow" w:cs="Calibri"/>
                <w:color w:val="auto"/>
                <w:sz w:val="22"/>
                <w:szCs w:val="22"/>
              </w:rPr>
            </w:pPr>
            <w:r w:rsidRPr="00A62971">
              <w:rPr>
                <w:rFonts w:ascii="Arial Narrow" w:hAnsi="Arial Narrow" w:cs="Calibri"/>
                <w:color w:val="auto"/>
                <w:sz w:val="22"/>
                <w:szCs w:val="22"/>
              </w:rPr>
              <w:t>10 000,-</w:t>
            </w:r>
          </w:p>
        </w:tc>
        <w:tc>
          <w:tcPr>
            <w:tcW w:w="992" w:type="dxa"/>
          </w:tcPr>
          <w:p w:rsidR="00E66B71" w:rsidRPr="00A62971" w:rsidRDefault="00E66B71" w:rsidP="004123E7">
            <w:pPr>
              <w:tabs>
                <w:tab w:val="left" w:pos="8505"/>
              </w:tabs>
              <w:jc w:val="right"/>
              <w:rPr>
                <w:rFonts w:ascii="Arial Narrow" w:hAnsi="Arial Narrow" w:cs="Calibri"/>
                <w:bCs/>
                <w:color w:val="auto"/>
                <w:sz w:val="22"/>
                <w:szCs w:val="22"/>
              </w:rPr>
            </w:pPr>
            <w:r w:rsidRPr="00A62971">
              <w:rPr>
                <w:rFonts w:ascii="Arial Narrow" w:hAnsi="Arial Narrow" w:cs="Calibri"/>
                <w:bCs/>
                <w:color w:val="auto"/>
                <w:sz w:val="22"/>
                <w:szCs w:val="22"/>
              </w:rPr>
              <w:t>37 904,-</w:t>
            </w:r>
          </w:p>
        </w:tc>
        <w:tc>
          <w:tcPr>
            <w:tcW w:w="992" w:type="dxa"/>
          </w:tcPr>
          <w:p w:rsidR="00E66B71" w:rsidRPr="00077831" w:rsidRDefault="00E66B71"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 xml:space="preserve">splněno  </w:t>
            </w:r>
          </w:p>
          <w:p w:rsidR="00E66B71" w:rsidRPr="00077831" w:rsidRDefault="00E66B71" w:rsidP="00A568B8">
            <w:pPr>
              <w:tabs>
                <w:tab w:val="left" w:pos="8505"/>
              </w:tabs>
              <w:jc w:val="right"/>
              <w:rPr>
                <w:rFonts w:ascii="Arial Narrow" w:hAnsi="Arial Narrow" w:cs="Calibri"/>
                <w:bCs/>
                <w:color w:val="auto"/>
                <w:sz w:val="22"/>
                <w:szCs w:val="22"/>
              </w:rPr>
            </w:pPr>
          </w:p>
        </w:tc>
      </w:tr>
      <w:tr w:rsidR="00E66B71" w:rsidRPr="00077831" w:rsidTr="002956C8">
        <w:trPr>
          <w:trHeight w:val="113"/>
        </w:trPr>
        <w:tc>
          <w:tcPr>
            <w:tcW w:w="1603" w:type="dxa"/>
          </w:tcPr>
          <w:p w:rsidR="005448BE" w:rsidRDefault="00E66B71"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lastRenderedPageBreak/>
              <w:t xml:space="preserve">Dílny </w:t>
            </w:r>
          </w:p>
          <w:p w:rsidR="00E66B71" w:rsidRPr="00077831" w:rsidRDefault="00E66B71"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 xml:space="preserve">a </w:t>
            </w:r>
            <w:r w:rsidR="005448BE" w:rsidRPr="00077831">
              <w:rPr>
                <w:rFonts w:ascii="Arial Narrow" w:hAnsi="Arial Narrow" w:cs="Calibri"/>
                <w:color w:val="auto"/>
                <w:sz w:val="22"/>
                <w:szCs w:val="22"/>
              </w:rPr>
              <w:t>worksh</w:t>
            </w:r>
            <w:r w:rsidR="005448BE" w:rsidRPr="00077831">
              <w:rPr>
                <w:rFonts w:ascii="Arial Narrow" w:hAnsi="Arial Narrow" w:cs="Calibri"/>
                <w:color w:val="auto"/>
                <w:sz w:val="22"/>
                <w:szCs w:val="22"/>
              </w:rPr>
              <w:t>o</w:t>
            </w:r>
            <w:r w:rsidR="005448BE" w:rsidRPr="00077831">
              <w:rPr>
                <w:rFonts w:ascii="Arial Narrow" w:hAnsi="Arial Narrow" w:cs="Calibri"/>
                <w:color w:val="auto"/>
                <w:sz w:val="22"/>
                <w:szCs w:val="22"/>
              </w:rPr>
              <w:t>py</w:t>
            </w:r>
          </w:p>
        </w:tc>
        <w:tc>
          <w:tcPr>
            <w:tcW w:w="915" w:type="dxa"/>
            <w:hideMark/>
          </w:tcPr>
          <w:p w:rsidR="00E66B71" w:rsidRPr="00077831" w:rsidRDefault="00E66B71" w:rsidP="00A568B8">
            <w:pPr>
              <w:tabs>
                <w:tab w:val="left" w:pos="8505"/>
              </w:tabs>
              <w:jc w:val="center"/>
              <w:rPr>
                <w:rFonts w:ascii="Arial Narrow" w:hAnsi="Arial Narrow" w:cs="Calibri"/>
                <w:color w:val="auto"/>
                <w:sz w:val="22"/>
                <w:szCs w:val="22"/>
              </w:rPr>
            </w:pPr>
            <w:r w:rsidRPr="00077831">
              <w:rPr>
                <w:rFonts w:ascii="Arial Narrow" w:hAnsi="Arial Narrow" w:cs="Calibri"/>
                <w:color w:val="auto"/>
                <w:sz w:val="22"/>
                <w:szCs w:val="22"/>
              </w:rPr>
              <w:t>2019</w:t>
            </w:r>
          </w:p>
        </w:tc>
        <w:tc>
          <w:tcPr>
            <w:tcW w:w="1276" w:type="dxa"/>
            <w:hideMark/>
          </w:tcPr>
          <w:p w:rsidR="00E66B71" w:rsidRPr="00077831" w:rsidRDefault="00E66B71"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KD Město Turnov</w:t>
            </w:r>
          </w:p>
        </w:tc>
        <w:tc>
          <w:tcPr>
            <w:tcW w:w="1134" w:type="dxa"/>
            <w:hideMark/>
          </w:tcPr>
          <w:p w:rsidR="00E66B71" w:rsidRPr="00077831" w:rsidRDefault="00E66B71" w:rsidP="00AA2A7C">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36</w:t>
            </w:r>
            <w:r>
              <w:rPr>
                <w:rFonts w:ascii="Arial Narrow" w:hAnsi="Arial Narrow" w:cs="Calibri"/>
                <w:color w:val="auto"/>
                <w:sz w:val="22"/>
                <w:szCs w:val="22"/>
              </w:rPr>
              <w:t xml:space="preserve"> </w:t>
            </w:r>
            <w:r w:rsidRPr="00077831">
              <w:rPr>
                <w:rFonts w:ascii="Arial Narrow" w:hAnsi="Arial Narrow" w:cs="Calibri"/>
                <w:color w:val="auto"/>
                <w:sz w:val="22"/>
                <w:szCs w:val="22"/>
              </w:rPr>
              <w:t xml:space="preserve">225,- </w:t>
            </w:r>
          </w:p>
        </w:tc>
        <w:tc>
          <w:tcPr>
            <w:tcW w:w="1134" w:type="dxa"/>
            <w:noWrap/>
            <w:hideMark/>
          </w:tcPr>
          <w:p w:rsidR="00E66B71" w:rsidRPr="00077831" w:rsidRDefault="00E66B71" w:rsidP="009E4E15">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 xml:space="preserve"> </w:t>
            </w:r>
          </w:p>
        </w:tc>
        <w:tc>
          <w:tcPr>
            <w:tcW w:w="1134" w:type="dxa"/>
            <w:hideMark/>
          </w:tcPr>
          <w:p w:rsidR="00E66B71" w:rsidRPr="00077831" w:rsidRDefault="00E66B71" w:rsidP="009E4E15">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18000,-</w:t>
            </w:r>
          </w:p>
        </w:tc>
        <w:tc>
          <w:tcPr>
            <w:tcW w:w="992" w:type="dxa"/>
          </w:tcPr>
          <w:p w:rsidR="00E66B71" w:rsidRPr="00077831" w:rsidRDefault="00E66B71"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18225,-</w:t>
            </w:r>
          </w:p>
        </w:tc>
        <w:tc>
          <w:tcPr>
            <w:tcW w:w="992" w:type="dxa"/>
          </w:tcPr>
          <w:p w:rsidR="00E66B71" w:rsidRPr="00077831" w:rsidRDefault="00E66B71"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 xml:space="preserve">splněno </w:t>
            </w:r>
            <w:r w:rsidRPr="00077831">
              <w:rPr>
                <w:rFonts w:ascii="Arial Narrow" w:hAnsi="Arial Narrow" w:cs="Calibri"/>
                <w:color w:val="auto"/>
                <w:spacing w:val="-4"/>
                <w:sz w:val="22"/>
                <w:szCs w:val="22"/>
              </w:rPr>
              <w:t xml:space="preserve"> </w:t>
            </w:r>
          </w:p>
        </w:tc>
      </w:tr>
      <w:tr w:rsidR="00E66B71" w:rsidRPr="00077831" w:rsidTr="002956C8">
        <w:trPr>
          <w:trHeight w:val="113"/>
        </w:trPr>
        <w:tc>
          <w:tcPr>
            <w:tcW w:w="1603" w:type="dxa"/>
          </w:tcPr>
          <w:p w:rsidR="00E66B71" w:rsidRPr="00077831" w:rsidRDefault="00E66B71"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 xml:space="preserve">ISO - </w:t>
            </w:r>
          </w:p>
          <w:p w:rsidR="00E66B71" w:rsidRPr="00077831" w:rsidRDefault="00E66B71"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zabezpečení</w:t>
            </w:r>
          </w:p>
        </w:tc>
        <w:tc>
          <w:tcPr>
            <w:tcW w:w="915" w:type="dxa"/>
          </w:tcPr>
          <w:p w:rsidR="00E66B71" w:rsidRPr="00077831" w:rsidRDefault="00E66B71" w:rsidP="00A568B8">
            <w:pPr>
              <w:tabs>
                <w:tab w:val="left" w:pos="8505"/>
              </w:tabs>
              <w:jc w:val="center"/>
              <w:rPr>
                <w:rFonts w:ascii="Arial Narrow" w:hAnsi="Arial Narrow" w:cs="Calibri"/>
                <w:color w:val="auto"/>
                <w:sz w:val="22"/>
                <w:szCs w:val="22"/>
              </w:rPr>
            </w:pPr>
            <w:r w:rsidRPr="00077831">
              <w:rPr>
                <w:rFonts w:ascii="Arial Narrow" w:hAnsi="Arial Narrow" w:cs="Calibri"/>
                <w:color w:val="auto"/>
                <w:sz w:val="22"/>
                <w:szCs w:val="22"/>
              </w:rPr>
              <w:t>2020</w:t>
            </w:r>
          </w:p>
        </w:tc>
        <w:tc>
          <w:tcPr>
            <w:tcW w:w="1276" w:type="dxa"/>
          </w:tcPr>
          <w:p w:rsidR="00E66B71" w:rsidRPr="00077831" w:rsidRDefault="00E66B71"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 xml:space="preserve"> MKČR </w:t>
            </w:r>
            <w:proofErr w:type="spellStart"/>
            <w:r w:rsidRPr="00077831">
              <w:rPr>
                <w:rFonts w:ascii="Arial Narrow" w:hAnsi="Arial Narrow" w:cs="Calibri"/>
                <w:color w:val="auto"/>
                <w:sz w:val="22"/>
                <w:szCs w:val="22"/>
              </w:rPr>
              <w:t>OMG</w:t>
            </w:r>
            <w:proofErr w:type="spellEnd"/>
          </w:p>
        </w:tc>
        <w:tc>
          <w:tcPr>
            <w:tcW w:w="1134" w:type="dxa"/>
          </w:tcPr>
          <w:p w:rsidR="00E66B71" w:rsidRPr="00077831" w:rsidRDefault="00E66B71" w:rsidP="00AA2A7C">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119</w:t>
            </w:r>
            <w:r>
              <w:rPr>
                <w:rFonts w:ascii="Arial Narrow" w:hAnsi="Arial Narrow" w:cs="Calibri"/>
                <w:color w:val="auto"/>
                <w:sz w:val="22"/>
                <w:szCs w:val="22"/>
              </w:rPr>
              <w:t xml:space="preserve"> </w:t>
            </w:r>
            <w:r w:rsidRPr="00077831">
              <w:rPr>
                <w:rFonts w:ascii="Arial Narrow" w:hAnsi="Arial Narrow" w:cs="Calibri"/>
                <w:color w:val="auto"/>
                <w:sz w:val="22"/>
                <w:szCs w:val="22"/>
              </w:rPr>
              <w:t>000,-</w:t>
            </w:r>
          </w:p>
        </w:tc>
        <w:tc>
          <w:tcPr>
            <w:tcW w:w="1134" w:type="dxa"/>
          </w:tcPr>
          <w:p w:rsidR="00E66B71" w:rsidRPr="00077831" w:rsidRDefault="00E66B71"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83</w:t>
            </w:r>
            <w:r>
              <w:rPr>
                <w:rFonts w:ascii="Arial Narrow" w:hAnsi="Arial Narrow" w:cs="Calibri"/>
                <w:color w:val="auto"/>
                <w:sz w:val="22"/>
                <w:szCs w:val="22"/>
              </w:rPr>
              <w:t xml:space="preserve"> </w:t>
            </w:r>
            <w:r w:rsidRPr="00077831">
              <w:rPr>
                <w:rFonts w:ascii="Arial Narrow" w:hAnsi="Arial Narrow" w:cs="Calibri"/>
                <w:color w:val="auto"/>
                <w:sz w:val="22"/>
                <w:szCs w:val="22"/>
              </w:rPr>
              <w:t>000,-</w:t>
            </w:r>
          </w:p>
        </w:tc>
        <w:tc>
          <w:tcPr>
            <w:tcW w:w="1134" w:type="dxa"/>
          </w:tcPr>
          <w:p w:rsidR="00E66B71" w:rsidRPr="00077831" w:rsidRDefault="00E66B71" w:rsidP="00A568B8">
            <w:pPr>
              <w:tabs>
                <w:tab w:val="left" w:pos="8505"/>
              </w:tabs>
              <w:jc w:val="right"/>
              <w:rPr>
                <w:rFonts w:ascii="Arial Narrow" w:hAnsi="Arial Narrow" w:cs="Calibri"/>
                <w:color w:val="auto"/>
                <w:sz w:val="22"/>
                <w:szCs w:val="22"/>
              </w:rPr>
            </w:pPr>
          </w:p>
        </w:tc>
        <w:tc>
          <w:tcPr>
            <w:tcW w:w="992" w:type="dxa"/>
          </w:tcPr>
          <w:p w:rsidR="00E66B71" w:rsidRPr="00077831" w:rsidRDefault="00E66B71"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36</w:t>
            </w:r>
            <w:r>
              <w:rPr>
                <w:rFonts w:ascii="Arial Narrow" w:hAnsi="Arial Narrow" w:cs="Calibri"/>
                <w:color w:val="auto"/>
                <w:sz w:val="22"/>
                <w:szCs w:val="22"/>
              </w:rPr>
              <w:t xml:space="preserve"> </w:t>
            </w:r>
            <w:r w:rsidRPr="00077831">
              <w:rPr>
                <w:rFonts w:ascii="Arial Narrow" w:hAnsi="Arial Narrow" w:cs="Calibri"/>
                <w:color w:val="auto"/>
                <w:sz w:val="22"/>
                <w:szCs w:val="22"/>
              </w:rPr>
              <w:t>000,-</w:t>
            </w:r>
          </w:p>
        </w:tc>
        <w:tc>
          <w:tcPr>
            <w:tcW w:w="992" w:type="dxa"/>
          </w:tcPr>
          <w:p w:rsidR="00E66B71" w:rsidRPr="00077831" w:rsidRDefault="00E66B71" w:rsidP="00A568B8">
            <w:pPr>
              <w:tabs>
                <w:tab w:val="left" w:pos="8505"/>
              </w:tabs>
              <w:jc w:val="right"/>
              <w:rPr>
                <w:rFonts w:ascii="Arial Narrow" w:hAnsi="Arial Narrow" w:cs="Calibri"/>
                <w:color w:val="auto"/>
                <w:sz w:val="22"/>
                <w:szCs w:val="22"/>
              </w:rPr>
            </w:pPr>
            <w:proofErr w:type="gramStart"/>
            <w:r w:rsidRPr="00077831">
              <w:rPr>
                <w:rFonts w:ascii="Arial Narrow" w:hAnsi="Arial Narrow" w:cs="Calibri"/>
                <w:color w:val="auto"/>
                <w:sz w:val="22"/>
                <w:szCs w:val="22"/>
              </w:rPr>
              <w:t>Podaný  grant</w:t>
            </w:r>
            <w:proofErr w:type="gramEnd"/>
          </w:p>
        </w:tc>
      </w:tr>
      <w:tr w:rsidR="00E66B71" w:rsidRPr="00077831" w:rsidTr="002956C8">
        <w:trPr>
          <w:trHeight w:val="113"/>
        </w:trPr>
        <w:tc>
          <w:tcPr>
            <w:tcW w:w="1603" w:type="dxa"/>
          </w:tcPr>
          <w:p w:rsidR="00E66B71" w:rsidRPr="00077831" w:rsidRDefault="00E66B71"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Kolovrat, stav</w:t>
            </w:r>
          </w:p>
          <w:p w:rsidR="00E66B71" w:rsidRPr="00077831" w:rsidRDefault="00E66B71"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 xml:space="preserve"> i jehla</w:t>
            </w:r>
          </w:p>
        </w:tc>
        <w:tc>
          <w:tcPr>
            <w:tcW w:w="915" w:type="dxa"/>
          </w:tcPr>
          <w:p w:rsidR="00E66B71" w:rsidRPr="00077831" w:rsidRDefault="00E66B71" w:rsidP="00A568B8">
            <w:pPr>
              <w:tabs>
                <w:tab w:val="left" w:pos="8505"/>
              </w:tabs>
              <w:jc w:val="center"/>
              <w:rPr>
                <w:rFonts w:ascii="Arial Narrow" w:hAnsi="Arial Narrow" w:cs="Calibri"/>
                <w:color w:val="auto"/>
                <w:sz w:val="22"/>
                <w:szCs w:val="22"/>
              </w:rPr>
            </w:pPr>
            <w:r w:rsidRPr="00077831">
              <w:rPr>
                <w:rFonts w:ascii="Arial Narrow" w:hAnsi="Arial Narrow" w:cs="Calibri"/>
                <w:color w:val="auto"/>
                <w:sz w:val="22"/>
                <w:szCs w:val="22"/>
              </w:rPr>
              <w:t xml:space="preserve">2020 </w:t>
            </w:r>
          </w:p>
        </w:tc>
        <w:tc>
          <w:tcPr>
            <w:tcW w:w="1276" w:type="dxa"/>
          </w:tcPr>
          <w:p w:rsidR="00E66B71" w:rsidRPr="00077831" w:rsidRDefault="00E66B71"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 xml:space="preserve"> podpora </w:t>
            </w:r>
            <w:proofErr w:type="spellStart"/>
            <w:r w:rsidRPr="00077831">
              <w:rPr>
                <w:rFonts w:ascii="Arial Narrow" w:hAnsi="Arial Narrow" w:cs="Calibri"/>
                <w:color w:val="auto"/>
                <w:sz w:val="22"/>
                <w:szCs w:val="22"/>
              </w:rPr>
              <w:t>TLK</w:t>
            </w:r>
            <w:proofErr w:type="spellEnd"/>
          </w:p>
          <w:p w:rsidR="00E66B71" w:rsidRPr="00077831" w:rsidRDefault="00E66B71" w:rsidP="00A568B8">
            <w:pPr>
              <w:tabs>
                <w:tab w:val="left" w:pos="8505"/>
              </w:tabs>
              <w:rPr>
                <w:rFonts w:ascii="Arial Narrow" w:hAnsi="Arial Narrow" w:cs="Calibri"/>
                <w:color w:val="auto"/>
                <w:sz w:val="22"/>
                <w:szCs w:val="22"/>
              </w:rPr>
            </w:pPr>
            <w:proofErr w:type="spellStart"/>
            <w:r w:rsidRPr="00077831">
              <w:rPr>
                <w:rFonts w:ascii="Arial Narrow" w:hAnsi="Arial Narrow" w:cs="Calibri"/>
                <w:color w:val="auto"/>
                <w:sz w:val="22"/>
                <w:szCs w:val="22"/>
              </w:rPr>
              <w:t>MKČR</w:t>
            </w:r>
            <w:proofErr w:type="spellEnd"/>
          </w:p>
        </w:tc>
        <w:tc>
          <w:tcPr>
            <w:tcW w:w="1134" w:type="dxa"/>
          </w:tcPr>
          <w:p w:rsidR="00E66B71" w:rsidRPr="00077831" w:rsidRDefault="00E66B71" w:rsidP="00AA2A7C">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185</w:t>
            </w:r>
            <w:r>
              <w:rPr>
                <w:rFonts w:ascii="Arial Narrow" w:hAnsi="Arial Narrow" w:cs="Calibri"/>
                <w:color w:val="auto"/>
                <w:sz w:val="22"/>
                <w:szCs w:val="22"/>
              </w:rPr>
              <w:t xml:space="preserve"> </w:t>
            </w:r>
            <w:r w:rsidRPr="00077831">
              <w:rPr>
                <w:rFonts w:ascii="Arial Narrow" w:hAnsi="Arial Narrow" w:cs="Calibri"/>
                <w:color w:val="auto"/>
                <w:sz w:val="22"/>
                <w:szCs w:val="22"/>
              </w:rPr>
              <w:t>000,-</w:t>
            </w:r>
          </w:p>
        </w:tc>
        <w:tc>
          <w:tcPr>
            <w:tcW w:w="1134" w:type="dxa"/>
          </w:tcPr>
          <w:p w:rsidR="00E66B71" w:rsidRPr="00077831" w:rsidRDefault="00E66B71"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114</w:t>
            </w:r>
            <w:r>
              <w:rPr>
                <w:rFonts w:ascii="Arial Narrow" w:hAnsi="Arial Narrow" w:cs="Calibri"/>
                <w:color w:val="auto"/>
                <w:sz w:val="22"/>
                <w:szCs w:val="22"/>
              </w:rPr>
              <w:t xml:space="preserve"> </w:t>
            </w:r>
            <w:r w:rsidRPr="00077831">
              <w:rPr>
                <w:rFonts w:ascii="Arial Narrow" w:hAnsi="Arial Narrow" w:cs="Calibri"/>
                <w:color w:val="auto"/>
                <w:sz w:val="22"/>
                <w:szCs w:val="22"/>
              </w:rPr>
              <w:t>000,-</w:t>
            </w:r>
          </w:p>
        </w:tc>
        <w:tc>
          <w:tcPr>
            <w:tcW w:w="1134" w:type="dxa"/>
          </w:tcPr>
          <w:p w:rsidR="00E66B71" w:rsidRPr="00077831" w:rsidRDefault="00E66B71" w:rsidP="00A568B8">
            <w:pPr>
              <w:tabs>
                <w:tab w:val="left" w:pos="8505"/>
              </w:tabs>
              <w:jc w:val="right"/>
              <w:rPr>
                <w:rFonts w:ascii="Arial Narrow" w:hAnsi="Arial Narrow" w:cs="Calibri"/>
                <w:color w:val="auto"/>
                <w:sz w:val="22"/>
                <w:szCs w:val="22"/>
              </w:rPr>
            </w:pPr>
          </w:p>
        </w:tc>
        <w:tc>
          <w:tcPr>
            <w:tcW w:w="992" w:type="dxa"/>
          </w:tcPr>
          <w:p w:rsidR="00E66B71" w:rsidRPr="00077831" w:rsidRDefault="00E66B71"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71</w:t>
            </w:r>
            <w:r>
              <w:rPr>
                <w:rFonts w:ascii="Arial Narrow" w:hAnsi="Arial Narrow" w:cs="Calibri"/>
                <w:color w:val="auto"/>
                <w:sz w:val="22"/>
                <w:szCs w:val="22"/>
              </w:rPr>
              <w:t xml:space="preserve"> </w:t>
            </w:r>
            <w:r w:rsidRPr="00077831">
              <w:rPr>
                <w:rFonts w:ascii="Arial Narrow" w:hAnsi="Arial Narrow" w:cs="Calibri"/>
                <w:color w:val="auto"/>
                <w:sz w:val="22"/>
                <w:szCs w:val="22"/>
              </w:rPr>
              <w:t>000,-</w:t>
            </w:r>
          </w:p>
        </w:tc>
        <w:tc>
          <w:tcPr>
            <w:tcW w:w="992" w:type="dxa"/>
          </w:tcPr>
          <w:p w:rsidR="00E66B71" w:rsidRPr="00077831" w:rsidRDefault="00E66B71"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Podaný grant</w:t>
            </w:r>
          </w:p>
        </w:tc>
      </w:tr>
      <w:tr w:rsidR="00E66B71" w:rsidRPr="00077831" w:rsidTr="002956C8">
        <w:trPr>
          <w:trHeight w:val="113"/>
        </w:trPr>
        <w:tc>
          <w:tcPr>
            <w:tcW w:w="1603" w:type="dxa"/>
          </w:tcPr>
          <w:p w:rsidR="00E66B71" w:rsidRPr="00077831" w:rsidRDefault="00E66B71"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 xml:space="preserve">Řezbáři </w:t>
            </w:r>
          </w:p>
          <w:p w:rsidR="00E66B71" w:rsidRPr="00077831" w:rsidRDefault="00E66B71"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v kameni</w:t>
            </w:r>
          </w:p>
        </w:tc>
        <w:tc>
          <w:tcPr>
            <w:tcW w:w="915" w:type="dxa"/>
          </w:tcPr>
          <w:p w:rsidR="00E66B71" w:rsidRPr="00077831" w:rsidRDefault="00E66B71" w:rsidP="00A568B8">
            <w:pPr>
              <w:tabs>
                <w:tab w:val="left" w:pos="8505"/>
              </w:tabs>
              <w:jc w:val="center"/>
              <w:rPr>
                <w:rFonts w:ascii="Arial Narrow" w:hAnsi="Arial Narrow" w:cs="Calibri"/>
                <w:color w:val="auto"/>
                <w:sz w:val="22"/>
                <w:szCs w:val="22"/>
              </w:rPr>
            </w:pPr>
            <w:r w:rsidRPr="00077831">
              <w:rPr>
                <w:rFonts w:ascii="Arial Narrow" w:hAnsi="Arial Narrow" w:cs="Calibri"/>
                <w:color w:val="auto"/>
                <w:sz w:val="22"/>
                <w:szCs w:val="22"/>
              </w:rPr>
              <w:t xml:space="preserve">2020 </w:t>
            </w:r>
          </w:p>
        </w:tc>
        <w:tc>
          <w:tcPr>
            <w:tcW w:w="1276" w:type="dxa"/>
          </w:tcPr>
          <w:p w:rsidR="00E66B71" w:rsidRPr="00077831" w:rsidRDefault="00E66B71" w:rsidP="005448BE">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 xml:space="preserve"> podpora </w:t>
            </w:r>
            <w:proofErr w:type="spellStart"/>
            <w:r w:rsidRPr="00077831">
              <w:rPr>
                <w:rFonts w:ascii="Arial Narrow" w:hAnsi="Arial Narrow" w:cs="Calibri"/>
                <w:color w:val="auto"/>
                <w:sz w:val="22"/>
                <w:szCs w:val="22"/>
              </w:rPr>
              <w:t>TLK</w:t>
            </w:r>
            <w:proofErr w:type="spellEnd"/>
            <w:r w:rsidR="005448BE">
              <w:rPr>
                <w:rFonts w:ascii="Arial Narrow" w:hAnsi="Arial Narrow" w:cs="Calibri"/>
                <w:color w:val="auto"/>
                <w:sz w:val="22"/>
                <w:szCs w:val="22"/>
              </w:rPr>
              <w:t xml:space="preserve"> </w:t>
            </w:r>
            <w:proofErr w:type="spellStart"/>
            <w:r w:rsidRPr="00077831">
              <w:rPr>
                <w:rFonts w:ascii="Arial Narrow" w:hAnsi="Arial Narrow" w:cs="Calibri"/>
                <w:color w:val="auto"/>
                <w:sz w:val="22"/>
                <w:szCs w:val="22"/>
              </w:rPr>
              <w:t>MKČR</w:t>
            </w:r>
            <w:proofErr w:type="spellEnd"/>
          </w:p>
        </w:tc>
        <w:tc>
          <w:tcPr>
            <w:tcW w:w="1134" w:type="dxa"/>
          </w:tcPr>
          <w:p w:rsidR="00E66B71" w:rsidRPr="00077831" w:rsidRDefault="00E66B71" w:rsidP="00AA2A7C">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296</w:t>
            </w:r>
            <w:r>
              <w:rPr>
                <w:rFonts w:ascii="Arial Narrow" w:hAnsi="Arial Narrow" w:cs="Calibri"/>
                <w:color w:val="auto"/>
                <w:sz w:val="22"/>
                <w:szCs w:val="22"/>
              </w:rPr>
              <w:t xml:space="preserve"> </w:t>
            </w:r>
            <w:r w:rsidRPr="00077831">
              <w:rPr>
                <w:rFonts w:ascii="Arial Narrow" w:hAnsi="Arial Narrow" w:cs="Calibri"/>
                <w:color w:val="auto"/>
                <w:sz w:val="22"/>
                <w:szCs w:val="22"/>
              </w:rPr>
              <w:t>000,-</w:t>
            </w:r>
          </w:p>
        </w:tc>
        <w:tc>
          <w:tcPr>
            <w:tcW w:w="1134" w:type="dxa"/>
          </w:tcPr>
          <w:p w:rsidR="00E66B71" w:rsidRPr="00077831" w:rsidRDefault="00E66B71"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206</w:t>
            </w:r>
            <w:r>
              <w:rPr>
                <w:rFonts w:ascii="Arial Narrow" w:hAnsi="Arial Narrow" w:cs="Calibri"/>
                <w:color w:val="auto"/>
                <w:sz w:val="22"/>
                <w:szCs w:val="22"/>
              </w:rPr>
              <w:t xml:space="preserve"> </w:t>
            </w:r>
            <w:r w:rsidRPr="00077831">
              <w:rPr>
                <w:rFonts w:ascii="Arial Narrow" w:hAnsi="Arial Narrow" w:cs="Calibri"/>
                <w:color w:val="auto"/>
                <w:sz w:val="22"/>
                <w:szCs w:val="22"/>
              </w:rPr>
              <w:t>200,-</w:t>
            </w:r>
          </w:p>
        </w:tc>
        <w:tc>
          <w:tcPr>
            <w:tcW w:w="1134" w:type="dxa"/>
          </w:tcPr>
          <w:p w:rsidR="00E66B71" w:rsidRPr="00077831" w:rsidRDefault="00E66B71" w:rsidP="00A568B8">
            <w:pPr>
              <w:tabs>
                <w:tab w:val="left" w:pos="8505"/>
              </w:tabs>
              <w:jc w:val="right"/>
              <w:rPr>
                <w:rFonts w:ascii="Arial Narrow" w:hAnsi="Arial Narrow" w:cs="Calibri"/>
                <w:color w:val="auto"/>
                <w:sz w:val="22"/>
                <w:szCs w:val="22"/>
              </w:rPr>
            </w:pPr>
          </w:p>
        </w:tc>
        <w:tc>
          <w:tcPr>
            <w:tcW w:w="992" w:type="dxa"/>
          </w:tcPr>
          <w:p w:rsidR="00E66B71" w:rsidRPr="00077831" w:rsidRDefault="00E66B71"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90</w:t>
            </w:r>
            <w:r>
              <w:rPr>
                <w:rFonts w:ascii="Arial Narrow" w:hAnsi="Arial Narrow" w:cs="Calibri"/>
                <w:color w:val="auto"/>
                <w:sz w:val="22"/>
                <w:szCs w:val="22"/>
              </w:rPr>
              <w:t xml:space="preserve"> </w:t>
            </w:r>
            <w:r w:rsidRPr="00077831">
              <w:rPr>
                <w:rFonts w:ascii="Arial Narrow" w:hAnsi="Arial Narrow" w:cs="Calibri"/>
                <w:color w:val="auto"/>
                <w:sz w:val="22"/>
                <w:szCs w:val="22"/>
              </w:rPr>
              <w:t>000,-</w:t>
            </w:r>
          </w:p>
        </w:tc>
        <w:tc>
          <w:tcPr>
            <w:tcW w:w="992" w:type="dxa"/>
          </w:tcPr>
          <w:p w:rsidR="00E66B71" w:rsidRPr="00077831" w:rsidRDefault="00E66B71"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Podaný grant</w:t>
            </w:r>
          </w:p>
        </w:tc>
      </w:tr>
      <w:tr w:rsidR="00E66B71" w:rsidRPr="00077831" w:rsidTr="002956C8">
        <w:trPr>
          <w:trHeight w:val="113"/>
        </w:trPr>
        <w:tc>
          <w:tcPr>
            <w:tcW w:w="1603" w:type="dxa"/>
          </w:tcPr>
          <w:p w:rsidR="00E66B71" w:rsidRPr="00077831" w:rsidRDefault="00E66B71"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Mezinárodní šperkařské</w:t>
            </w:r>
          </w:p>
          <w:p w:rsidR="00E66B71" w:rsidRPr="00077831" w:rsidRDefault="00E66B71"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 xml:space="preserve"> symposium</w:t>
            </w:r>
          </w:p>
        </w:tc>
        <w:tc>
          <w:tcPr>
            <w:tcW w:w="915" w:type="dxa"/>
          </w:tcPr>
          <w:p w:rsidR="00E66B71" w:rsidRPr="00077831" w:rsidRDefault="00E66B71" w:rsidP="00A568B8">
            <w:pPr>
              <w:tabs>
                <w:tab w:val="left" w:pos="8505"/>
              </w:tabs>
              <w:jc w:val="center"/>
              <w:rPr>
                <w:rFonts w:ascii="Arial Narrow" w:hAnsi="Arial Narrow" w:cs="Calibri"/>
                <w:color w:val="auto"/>
                <w:sz w:val="22"/>
                <w:szCs w:val="22"/>
              </w:rPr>
            </w:pPr>
            <w:r w:rsidRPr="00077831">
              <w:rPr>
                <w:rFonts w:ascii="Arial Narrow" w:hAnsi="Arial Narrow" w:cs="Calibri"/>
                <w:color w:val="auto"/>
                <w:sz w:val="22"/>
                <w:szCs w:val="22"/>
              </w:rPr>
              <w:t>2020</w:t>
            </w:r>
          </w:p>
        </w:tc>
        <w:tc>
          <w:tcPr>
            <w:tcW w:w="1276" w:type="dxa"/>
          </w:tcPr>
          <w:p w:rsidR="00E66B71" w:rsidRPr="00077831" w:rsidRDefault="00E66B71" w:rsidP="00A568B8">
            <w:pPr>
              <w:tabs>
                <w:tab w:val="left" w:pos="8505"/>
              </w:tabs>
              <w:rPr>
                <w:rFonts w:ascii="Arial Narrow" w:hAnsi="Arial Narrow" w:cs="Calibri"/>
                <w:color w:val="auto"/>
                <w:sz w:val="22"/>
                <w:szCs w:val="22"/>
              </w:rPr>
            </w:pPr>
            <w:proofErr w:type="spellStart"/>
            <w:r w:rsidRPr="00077831">
              <w:rPr>
                <w:rFonts w:ascii="Arial Narrow" w:hAnsi="Arial Narrow" w:cs="Calibri"/>
                <w:color w:val="auto"/>
                <w:sz w:val="22"/>
                <w:szCs w:val="22"/>
              </w:rPr>
              <w:t>SFK</w:t>
            </w:r>
            <w:proofErr w:type="spellEnd"/>
            <w:r w:rsidRPr="00077831">
              <w:rPr>
                <w:rFonts w:ascii="Arial Narrow" w:hAnsi="Arial Narrow" w:cs="Calibri"/>
                <w:color w:val="auto"/>
                <w:sz w:val="22"/>
                <w:szCs w:val="22"/>
              </w:rPr>
              <w:t xml:space="preserve"> ČR</w:t>
            </w:r>
          </w:p>
        </w:tc>
        <w:tc>
          <w:tcPr>
            <w:tcW w:w="1134" w:type="dxa"/>
          </w:tcPr>
          <w:p w:rsidR="00E66B71" w:rsidRPr="00077831" w:rsidRDefault="00E66B71" w:rsidP="00AA2A7C">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153</w:t>
            </w:r>
            <w:r>
              <w:rPr>
                <w:rFonts w:ascii="Arial Narrow" w:hAnsi="Arial Narrow" w:cs="Calibri"/>
                <w:color w:val="auto"/>
                <w:sz w:val="22"/>
                <w:szCs w:val="22"/>
              </w:rPr>
              <w:t xml:space="preserve"> </w:t>
            </w:r>
            <w:r w:rsidRPr="00077831">
              <w:rPr>
                <w:rFonts w:ascii="Arial Narrow" w:hAnsi="Arial Narrow" w:cs="Calibri"/>
                <w:color w:val="auto"/>
                <w:sz w:val="22"/>
                <w:szCs w:val="22"/>
              </w:rPr>
              <w:t>000,-</w:t>
            </w:r>
          </w:p>
        </w:tc>
        <w:tc>
          <w:tcPr>
            <w:tcW w:w="1134" w:type="dxa"/>
          </w:tcPr>
          <w:p w:rsidR="00E66B71" w:rsidRPr="00077831" w:rsidRDefault="00E66B71"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78</w:t>
            </w:r>
            <w:r>
              <w:rPr>
                <w:rFonts w:ascii="Arial Narrow" w:hAnsi="Arial Narrow" w:cs="Calibri"/>
                <w:color w:val="auto"/>
                <w:sz w:val="22"/>
                <w:szCs w:val="22"/>
              </w:rPr>
              <w:t xml:space="preserve"> </w:t>
            </w:r>
            <w:r w:rsidRPr="00077831">
              <w:rPr>
                <w:rFonts w:ascii="Arial Narrow" w:hAnsi="Arial Narrow" w:cs="Calibri"/>
                <w:color w:val="auto"/>
                <w:sz w:val="22"/>
                <w:szCs w:val="22"/>
              </w:rPr>
              <w:t>000,-</w:t>
            </w:r>
          </w:p>
        </w:tc>
        <w:tc>
          <w:tcPr>
            <w:tcW w:w="1134" w:type="dxa"/>
          </w:tcPr>
          <w:p w:rsidR="00E66B71" w:rsidRPr="00077831" w:rsidRDefault="00E66B71" w:rsidP="00A568B8">
            <w:pPr>
              <w:tabs>
                <w:tab w:val="left" w:pos="8505"/>
              </w:tabs>
              <w:jc w:val="right"/>
              <w:rPr>
                <w:rFonts w:ascii="Arial Narrow" w:hAnsi="Arial Narrow" w:cs="Calibri"/>
                <w:color w:val="auto"/>
                <w:sz w:val="22"/>
                <w:szCs w:val="22"/>
              </w:rPr>
            </w:pPr>
          </w:p>
        </w:tc>
        <w:tc>
          <w:tcPr>
            <w:tcW w:w="992" w:type="dxa"/>
          </w:tcPr>
          <w:p w:rsidR="00E66B71" w:rsidRPr="00077831" w:rsidRDefault="00E66B71"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54</w:t>
            </w:r>
            <w:r>
              <w:rPr>
                <w:rFonts w:ascii="Arial Narrow" w:hAnsi="Arial Narrow" w:cs="Calibri"/>
                <w:color w:val="auto"/>
                <w:sz w:val="22"/>
                <w:szCs w:val="22"/>
              </w:rPr>
              <w:t xml:space="preserve"> </w:t>
            </w:r>
            <w:r w:rsidRPr="00077831">
              <w:rPr>
                <w:rFonts w:ascii="Arial Narrow" w:hAnsi="Arial Narrow" w:cs="Calibri"/>
                <w:color w:val="auto"/>
                <w:sz w:val="22"/>
                <w:szCs w:val="22"/>
              </w:rPr>
              <w:t>000,-</w:t>
            </w:r>
          </w:p>
        </w:tc>
        <w:tc>
          <w:tcPr>
            <w:tcW w:w="992" w:type="dxa"/>
          </w:tcPr>
          <w:p w:rsidR="00E66B71" w:rsidRPr="00077831" w:rsidRDefault="00E66B71"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Podaný grant</w:t>
            </w:r>
          </w:p>
        </w:tc>
      </w:tr>
      <w:tr w:rsidR="00E66B71" w:rsidRPr="00077831" w:rsidTr="002956C8">
        <w:trPr>
          <w:trHeight w:val="113"/>
        </w:trPr>
        <w:tc>
          <w:tcPr>
            <w:tcW w:w="1603" w:type="dxa"/>
          </w:tcPr>
          <w:p w:rsidR="00E66B71" w:rsidRPr="00077831" w:rsidRDefault="00E66B71"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Mezinárodní šperkařské sy</w:t>
            </w:r>
            <w:r w:rsidRPr="00077831">
              <w:rPr>
                <w:rFonts w:ascii="Arial Narrow" w:hAnsi="Arial Narrow" w:cs="Calibri"/>
                <w:color w:val="auto"/>
                <w:sz w:val="22"/>
                <w:szCs w:val="22"/>
              </w:rPr>
              <w:t>m</w:t>
            </w:r>
            <w:r w:rsidRPr="00077831">
              <w:rPr>
                <w:rFonts w:ascii="Arial Narrow" w:hAnsi="Arial Narrow" w:cs="Calibri"/>
                <w:color w:val="auto"/>
                <w:sz w:val="22"/>
                <w:szCs w:val="22"/>
              </w:rPr>
              <w:t xml:space="preserve">posium </w:t>
            </w:r>
          </w:p>
        </w:tc>
        <w:tc>
          <w:tcPr>
            <w:tcW w:w="915" w:type="dxa"/>
          </w:tcPr>
          <w:p w:rsidR="00E66B71" w:rsidRPr="00077831" w:rsidRDefault="00E66B71" w:rsidP="00A568B8">
            <w:pPr>
              <w:tabs>
                <w:tab w:val="left" w:pos="8505"/>
              </w:tabs>
              <w:jc w:val="center"/>
              <w:rPr>
                <w:rFonts w:ascii="Arial Narrow" w:hAnsi="Arial Narrow" w:cs="Calibri"/>
                <w:color w:val="auto"/>
                <w:sz w:val="22"/>
                <w:szCs w:val="22"/>
              </w:rPr>
            </w:pPr>
            <w:r w:rsidRPr="00077831">
              <w:rPr>
                <w:rFonts w:ascii="Arial Narrow" w:hAnsi="Arial Narrow" w:cs="Calibri"/>
                <w:color w:val="auto"/>
                <w:sz w:val="22"/>
                <w:szCs w:val="22"/>
              </w:rPr>
              <w:t>2020</w:t>
            </w:r>
          </w:p>
        </w:tc>
        <w:tc>
          <w:tcPr>
            <w:tcW w:w="1276" w:type="dxa"/>
          </w:tcPr>
          <w:p w:rsidR="00E66B71" w:rsidRPr="00077831" w:rsidRDefault="00E66B71" w:rsidP="00A568B8">
            <w:pPr>
              <w:tabs>
                <w:tab w:val="left" w:pos="8505"/>
              </w:tabs>
              <w:rPr>
                <w:rFonts w:ascii="Arial Narrow" w:hAnsi="Arial Narrow" w:cs="Calibri"/>
                <w:color w:val="auto"/>
                <w:sz w:val="22"/>
                <w:szCs w:val="22"/>
              </w:rPr>
            </w:pPr>
            <w:proofErr w:type="spellStart"/>
            <w:r w:rsidRPr="00077831">
              <w:rPr>
                <w:rFonts w:ascii="Arial Narrow" w:hAnsi="Arial Narrow" w:cs="Calibri"/>
                <w:color w:val="auto"/>
                <w:sz w:val="22"/>
                <w:szCs w:val="22"/>
              </w:rPr>
              <w:t>KF</w:t>
            </w:r>
            <w:proofErr w:type="spellEnd"/>
            <w:r w:rsidRPr="00077831">
              <w:rPr>
                <w:rFonts w:ascii="Arial Narrow" w:hAnsi="Arial Narrow" w:cs="Calibri"/>
                <w:color w:val="auto"/>
                <w:sz w:val="22"/>
                <w:szCs w:val="22"/>
              </w:rPr>
              <w:t xml:space="preserve"> Město Turnov</w:t>
            </w:r>
          </w:p>
        </w:tc>
        <w:tc>
          <w:tcPr>
            <w:tcW w:w="1134" w:type="dxa"/>
          </w:tcPr>
          <w:p w:rsidR="00E66B71" w:rsidRPr="00077831" w:rsidRDefault="00E66B71" w:rsidP="00AA2A7C">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153</w:t>
            </w:r>
            <w:r>
              <w:rPr>
                <w:rFonts w:ascii="Arial Narrow" w:hAnsi="Arial Narrow" w:cs="Calibri"/>
                <w:color w:val="auto"/>
                <w:sz w:val="22"/>
                <w:szCs w:val="22"/>
              </w:rPr>
              <w:t xml:space="preserve"> </w:t>
            </w:r>
            <w:r w:rsidRPr="00077831">
              <w:rPr>
                <w:rFonts w:ascii="Arial Narrow" w:hAnsi="Arial Narrow" w:cs="Calibri"/>
                <w:color w:val="auto"/>
                <w:sz w:val="22"/>
                <w:szCs w:val="22"/>
              </w:rPr>
              <w:t>000,-</w:t>
            </w:r>
          </w:p>
        </w:tc>
        <w:tc>
          <w:tcPr>
            <w:tcW w:w="1134" w:type="dxa"/>
          </w:tcPr>
          <w:p w:rsidR="00E66B71" w:rsidRPr="00077831" w:rsidRDefault="00E66B71" w:rsidP="00AA2A7C">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30</w:t>
            </w:r>
            <w:r>
              <w:rPr>
                <w:rFonts w:ascii="Arial Narrow" w:hAnsi="Arial Narrow" w:cs="Calibri"/>
                <w:color w:val="auto"/>
                <w:sz w:val="22"/>
                <w:szCs w:val="22"/>
              </w:rPr>
              <w:t xml:space="preserve"> </w:t>
            </w:r>
            <w:r w:rsidRPr="00077831">
              <w:rPr>
                <w:rFonts w:ascii="Arial Narrow" w:hAnsi="Arial Narrow" w:cs="Calibri"/>
                <w:color w:val="auto"/>
                <w:sz w:val="22"/>
                <w:szCs w:val="22"/>
              </w:rPr>
              <w:t>000,-</w:t>
            </w:r>
          </w:p>
        </w:tc>
        <w:tc>
          <w:tcPr>
            <w:tcW w:w="1134" w:type="dxa"/>
          </w:tcPr>
          <w:p w:rsidR="00E66B71" w:rsidRPr="00077831" w:rsidRDefault="00E66B71" w:rsidP="00A568B8">
            <w:pPr>
              <w:tabs>
                <w:tab w:val="left" w:pos="8505"/>
              </w:tabs>
              <w:jc w:val="right"/>
              <w:rPr>
                <w:rFonts w:ascii="Arial Narrow" w:hAnsi="Arial Narrow" w:cs="Calibri"/>
                <w:color w:val="auto"/>
                <w:sz w:val="22"/>
                <w:szCs w:val="22"/>
              </w:rPr>
            </w:pPr>
          </w:p>
        </w:tc>
        <w:tc>
          <w:tcPr>
            <w:tcW w:w="992" w:type="dxa"/>
          </w:tcPr>
          <w:p w:rsidR="00E66B71" w:rsidRPr="00077831" w:rsidRDefault="00E66B71"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2</w:t>
            </w:r>
            <w:r>
              <w:rPr>
                <w:rFonts w:ascii="Arial Narrow" w:hAnsi="Arial Narrow" w:cs="Calibri"/>
                <w:color w:val="auto"/>
                <w:sz w:val="22"/>
                <w:szCs w:val="22"/>
              </w:rPr>
              <w:t xml:space="preserve"> </w:t>
            </w:r>
            <w:r w:rsidRPr="00077831">
              <w:rPr>
                <w:rFonts w:ascii="Arial Narrow" w:hAnsi="Arial Narrow" w:cs="Calibri"/>
                <w:color w:val="auto"/>
                <w:sz w:val="22"/>
                <w:szCs w:val="22"/>
              </w:rPr>
              <w:t>1000,-</w:t>
            </w:r>
          </w:p>
        </w:tc>
        <w:tc>
          <w:tcPr>
            <w:tcW w:w="992" w:type="dxa"/>
          </w:tcPr>
          <w:p w:rsidR="00E66B71" w:rsidRPr="00077831" w:rsidRDefault="00E66B71"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Podaný grant</w:t>
            </w:r>
          </w:p>
        </w:tc>
      </w:tr>
      <w:tr w:rsidR="00E66B71" w:rsidRPr="00077831" w:rsidTr="002956C8">
        <w:trPr>
          <w:trHeight w:val="113"/>
        </w:trPr>
        <w:tc>
          <w:tcPr>
            <w:tcW w:w="1603" w:type="dxa"/>
          </w:tcPr>
          <w:p w:rsidR="00E66B71" w:rsidRPr="00077831" w:rsidRDefault="00E66B71"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 xml:space="preserve">Den </w:t>
            </w:r>
          </w:p>
          <w:p w:rsidR="00E66B71" w:rsidRPr="00077831" w:rsidRDefault="00E66B71" w:rsidP="00A568B8">
            <w:pPr>
              <w:tabs>
                <w:tab w:val="left" w:pos="8505"/>
              </w:tabs>
              <w:rPr>
                <w:rFonts w:ascii="Arial Narrow" w:hAnsi="Arial Narrow" w:cs="Calibri"/>
                <w:color w:val="auto"/>
                <w:sz w:val="22"/>
                <w:szCs w:val="22"/>
              </w:rPr>
            </w:pPr>
            <w:r w:rsidRPr="00077831">
              <w:rPr>
                <w:rFonts w:ascii="Arial Narrow" w:hAnsi="Arial Narrow" w:cs="Calibri"/>
                <w:color w:val="auto"/>
                <w:sz w:val="22"/>
                <w:szCs w:val="22"/>
              </w:rPr>
              <w:t>s mineralogem</w:t>
            </w:r>
          </w:p>
        </w:tc>
        <w:tc>
          <w:tcPr>
            <w:tcW w:w="915" w:type="dxa"/>
          </w:tcPr>
          <w:p w:rsidR="00E66B71" w:rsidRPr="00077831" w:rsidRDefault="00E66B71" w:rsidP="00A568B8">
            <w:pPr>
              <w:tabs>
                <w:tab w:val="left" w:pos="8505"/>
              </w:tabs>
              <w:jc w:val="center"/>
              <w:rPr>
                <w:rFonts w:ascii="Arial Narrow" w:hAnsi="Arial Narrow" w:cs="Calibri"/>
                <w:color w:val="auto"/>
                <w:sz w:val="22"/>
                <w:szCs w:val="22"/>
              </w:rPr>
            </w:pPr>
            <w:r w:rsidRPr="00077831">
              <w:rPr>
                <w:rFonts w:ascii="Arial Narrow" w:hAnsi="Arial Narrow" w:cs="Calibri"/>
                <w:color w:val="auto"/>
                <w:sz w:val="22"/>
                <w:szCs w:val="22"/>
              </w:rPr>
              <w:t>2020</w:t>
            </w:r>
          </w:p>
        </w:tc>
        <w:tc>
          <w:tcPr>
            <w:tcW w:w="1276" w:type="dxa"/>
          </w:tcPr>
          <w:p w:rsidR="00E66B71" w:rsidRPr="00077831" w:rsidRDefault="00E66B71" w:rsidP="00A568B8">
            <w:pPr>
              <w:tabs>
                <w:tab w:val="left" w:pos="8505"/>
              </w:tabs>
              <w:rPr>
                <w:rFonts w:ascii="Arial Narrow" w:hAnsi="Arial Narrow" w:cs="Calibri"/>
                <w:color w:val="auto"/>
                <w:sz w:val="22"/>
                <w:szCs w:val="22"/>
              </w:rPr>
            </w:pPr>
            <w:proofErr w:type="spellStart"/>
            <w:r w:rsidRPr="00077831">
              <w:rPr>
                <w:rFonts w:ascii="Arial Narrow" w:hAnsi="Arial Narrow" w:cs="Calibri"/>
                <w:color w:val="auto"/>
                <w:sz w:val="22"/>
                <w:szCs w:val="22"/>
              </w:rPr>
              <w:t>KF</w:t>
            </w:r>
            <w:proofErr w:type="spellEnd"/>
            <w:r w:rsidRPr="00077831">
              <w:rPr>
                <w:rFonts w:ascii="Arial Narrow" w:hAnsi="Arial Narrow" w:cs="Calibri"/>
                <w:color w:val="auto"/>
                <w:sz w:val="22"/>
                <w:szCs w:val="22"/>
              </w:rPr>
              <w:t xml:space="preserve"> Město Turnov</w:t>
            </w:r>
          </w:p>
        </w:tc>
        <w:tc>
          <w:tcPr>
            <w:tcW w:w="1134" w:type="dxa"/>
          </w:tcPr>
          <w:p w:rsidR="00E66B71" w:rsidRPr="00077831" w:rsidRDefault="00E66B71" w:rsidP="00AA2A7C">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40</w:t>
            </w:r>
            <w:r>
              <w:rPr>
                <w:rFonts w:ascii="Arial Narrow" w:hAnsi="Arial Narrow" w:cs="Calibri"/>
                <w:color w:val="auto"/>
                <w:sz w:val="22"/>
                <w:szCs w:val="22"/>
              </w:rPr>
              <w:t xml:space="preserve"> </w:t>
            </w:r>
            <w:r w:rsidRPr="00077831">
              <w:rPr>
                <w:rFonts w:ascii="Arial Narrow" w:hAnsi="Arial Narrow" w:cs="Calibri"/>
                <w:color w:val="auto"/>
                <w:sz w:val="22"/>
                <w:szCs w:val="22"/>
              </w:rPr>
              <w:t>000,-</w:t>
            </w:r>
          </w:p>
        </w:tc>
        <w:tc>
          <w:tcPr>
            <w:tcW w:w="1134" w:type="dxa"/>
          </w:tcPr>
          <w:p w:rsidR="00E66B71" w:rsidRPr="00077831" w:rsidRDefault="00E66B71" w:rsidP="00AA2A7C">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20</w:t>
            </w:r>
            <w:r>
              <w:rPr>
                <w:rFonts w:ascii="Arial Narrow" w:hAnsi="Arial Narrow" w:cs="Calibri"/>
                <w:color w:val="auto"/>
                <w:sz w:val="22"/>
                <w:szCs w:val="22"/>
              </w:rPr>
              <w:t xml:space="preserve"> </w:t>
            </w:r>
            <w:r w:rsidRPr="00077831">
              <w:rPr>
                <w:rFonts w:ascii="Arial Narrow" w:hAnsi="Arial Narrow" w:cs="Calibri"/>
                <w:color w:val="auto"/>
                <w:sz w:val="22"/>
                <w:szCs w:val="22"/>
              </w:rPr>
              <w:t>000,-</w:t>
            </w:r>
          </w:p>
        </w:tc>
        <w:tc>
          <w:tcPr>
            <w:tcW w:w="1134" w:type="dxa"/>
          </w:tcPr>
          <w:p w:rsidR="00E66B71" w:rsidRPr="00077831" w:rsidRDefault="00E66B71" w:rsidP="00A568B8">
            <w:pPr>
              <w:tabs>
                <w:tab w:val="left" w:pos="8505"/>
              </w:tabs>
              <w:jc w:val="right"/>
              <w:rPr>
                <w:rFonts w:ascii="Arial Narrow" w:hAnsi="Arial Narrow" w:cs="Calibri"/>
                <w:color w:val="auto"/>
                <w:sz w:val="22"/>
                <w:szCs w:val="22"/>
              </w:rPr>
            </w:pPr>
          </w:p>
        </w:tc>
        <w:tc>
          <w:tcPr>
            <w:tcW w:w="992" w:type="dxa"/>
          </w:tcPr>
          <w:p w:rsidR="00E66B71" w:rsidRPr="00077831" w:rsidRDefault="00E66B71"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20</w:t>
            </w:r>
            <w:r>
              <w:rPr>
                <w:rFonts w:ascii="Arial Narrow" w:hAnsi="Arial Narrow" w:cs="Calibri"/>
                <w:color w:val="auto"/>
                <w:sz w:val="22"/>
                <w:szCs w:val="22"/>
              </w:rPr>
              <w:t xml:space="preserve"> </w:t>
            </w:r>
            <w:r w:rsidRPr="00077831">
              <w:rPr>
                <w:rFonts w:ascii="Arial Narrow" w:hAnsi="Arial Narrow" w:cs="Calibri"/>
                <w:color w:val="auto"/>
                <w:sz w:val="22"/>
                <w:szCs w:val="22"/>
              </w:rPr>
              <w:t>000,-</w:t>
            </w:r>
          </w:p>
        </w:tc>
        <w:tc>
          <w:tcPr>
            <w:tcW w:w="992" w:type="dxa"/>
          </w:tcPr>
          <w:p w:rsidR="00E66B71" w:rsidRPr="00077831" w:rsidRDefault="00E66B71"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Podaný grant</w:t>
            </w:r>
          </w:p>
        </w:tc>
      </w:tr>
      <w:tr w:rsidR="00E66B71" w:rsidRPr="00077831" w:rsidTr="002956C8">
        <w:trPr>
          <w:trHeight w:val="113"/>
        </w:trPr>
        <w:tc>
          <w:tcPr>
            <w:tcW w:w="1603" w:type="dxa"/>
          </w:tcPr>
          <w:p w:rsidR="00E66B71" w:rsidRPr="00077831" w:rsidRDefault="00E66B71" w:rsidP="00D51ADF">
            <w:pPr>
              <w:rPr>
                <w:rFonts w:ascii="Arial Narrow" w:hAnsi="Arial Narrow"/>
                <w:color w:val="auto"/>
                <w:sz w:val="22"/>
                <w:szCs w:val="22"/>
                <w:lang w:eastAsia="ar-SA"/>
              </w:rPr>
            </w:pPr>
            <w:r w:rsidRPr="00077831">
              <w:rPr>
                <w:rFonts w:ascii="Arial Narrow" w:hAnsi="Arial Narrow"/>
                <w:color w:val="auto"/>
                <w:sz w:val="22"/>
                <w:szCs w:val="22"/>
                <w:lang w:eastAsia="ar-SA"/>
              </w:rPr>
              <w:t xml:space="preserve">Pojizerské listy  1924-1948 </w:t>
            </w:r>
          </w:p>
          <w:p w:rsidR="00E66B71" w:rsidRPr="00077831" w:rsidRDefault="00E66B71" w:rsidP="00D51ADF">
            <w:pPr>
              <w:rPr>
                <w:rFonts w:ascii="Arial Narrow" w:hAnsi="Arial Narrow"/>
                <w:color w:val="auto"/>
                <w:sz w:val="22"/>
                <w:szCs w:val="22"/>
              </w:rPr>
            </w:pPr>
            <w:r w:rsidRPr="00077831">
              <w:rPr>
                <w:rFonts w:ascii="Arial Narrow" w:hAnsi="Arial Narrow"/>
                <w:color w:val="auto"/>
                <w:sz w:val="22"/>
                <w:szCs w:val="22"/>
                <w:lang w:eastAsia="ar-SA"/>
              </w:rPr>
              <w:t>digitalizace</w:t>
            </w:r>
          </w:p>
        </w:tc>
        <w:tc>
          <w:tcPr>
            <w:tcW w:w="915" w:type="dxa"/>
          </w:tcPr>
          <w:p w:rsidR="00E66B71" w:rsidRPr="00077831" w:rsidRDefault="00E66B71" w:rsidP="00A568B8">
            <w:pPr>
              <w:tabs>
                <w:tab w:val="left" w:pos="8505"/>
              </w:tabs>
              <w:jc w:val="center"/>
              <w:rPr>
                <w:rFonts w:ascii="Arial Narrow" w:hAnsi="Arial Narrow" w:cs="Calibri"/>
                <w:color w:val="auto"/>
                <w:sz w:val="22"/>
                <w:szCs w:val="22"/>
              </w:rPr>
            </w:pPr>
            <w:r w:rsidRPr="00077831">
              <w:rPr>
                <w:rFonts w:ascii="Arial Narrow" w:hAnsi="Arial Narrow" w:cs="Calibri"/>
                <w:color w:val="auto"/>
                <w:sz w:val="22"/>
                <w:szCs w:val="22"/>
              </w:rPr>
              <w:t>2020</w:t>
            </w:r>
          </w:p>
        </w:tc>
        <w:tc>
          <w:tcPr>
            <w:tcW w:w="1276" w:type="dxa"/>
          </w:tcPr>
          <w:p w:rsidR="00E66B71" w:rsidRPr="00077831" w:rsidRDefault="00E66B71" w:rsidP="00D51ADF">
            <w:pPr>
              <w:rPr>
                <w:rFonts w:ascii="Arial Narrow" w:hAnsi="Arial Narrow"/>
                <w:color w:val="auto"/>
                <w:sz w:val="22"/>
                <w:szCs w:val="22"/>
              </w:rPr>
            </w:pPr>
            <w:proofErr w:type="spellStart"/>
            <w:r w:rsidRPr="00077831">
              <w:rPr>
                <w:rFonts w:ascii="Arial Narrow" w:hAnsi="Arial Narrow"/>
                <w:color w:val="auto"/>
                <w:sz w:val="22"/>
                <w:szCs w:val="22"/>
              </w:rPr>
              <w:t>MKČR</w:t>
            </w:r>
            <w:proofErr w:type="spellEnd"/>
          </w:p>
          <w:p w:rsidR="00E66B71" w:rsidRPr="00077831" w:rsidRDefault="00E66B71" w:rsidP="00D51ADF">
            <w:pPr>
              <w:rPr>
                <w:rFonts w:ascii="Arial Narrow" w:hAnsi="Arial Narrow"/>
                <w:color w:val="auto"/>
                <w:sz w:val="22"/>
                <w:szCs w:val="22"/>
              </w:rPr>
            </w:pPr>
            <w:r w:rsidRPr="00077831">
              <w:rPr>
                <w:rFonts w:ascii="Arial Narrow" w:hAnsi="Arial Narrow"/>
                <w:color w:val="auto"/>
                <w:sz w:val="22"/>
                <w:szCs w:val="22"/>
              </w:rPr>
              <w:t xml:space="preserve"> </w:t>
            </w:r>
            <w:proofErr w:type="spellStart"/>
            <w:r w:rsidRPr="00077831">
              <w:rPr>
                <w:rFonts w:ascii="Arial Narrow" w:hAnsi="Arial Narrow"/>
                <w:color w:val="auto"/>
                <w:sz w:val="22"/>
                <w:szCs w:val="22"/>
              </w:rPr>
              <w:t>VISK</w:t>
            </w:r>
            <w:proofErr w:type="spellEnd"/>
            <w:r w:rsidRPr="00077831">
              <w:rPr>
                <w:rFonts w:ascii="Arial Narrow" w:hAnsi="Arial Narrow"/>
                <w:color w:val="auto"/>
                <w:sz w:val="22"/>
                <w:szCs w:val="22"/>
              </w:rPr>
              <w:t xml:space="preserve"> 7</w:t>
            </w:r>
          </w:p>
        </w:tc>
        <w:tc>
          <w:tcPr>
            <w:tcW w:w="1134" w:type="dxa"/>
          </w:tcPr>
          <w:p w:rsidR="00E66B71" w:rsidRPr="00077831" w:rsidRDefault="00E66B71" w:rsidP="00AA2A7C">
            <w:pPr>
              <w:jc w:val="right"/>
              <w:rPr>
                <w:rFonts w:ascii="Arial Narrow" w:hAnsi="Arial Narrow"/>
                <w:color w:val="auto"/>
                <w:sz w:val="22"/>
                <w:szCs w:val="22"/>
              </w:rPr>
            </w:pPr>
            <w:r w:rsidRPr="00077831">
              <w:rPr>
                <w:rFonts w:ascii="Arial Narrow" w:hAnsi="Arial Narrow"/>
                <w:color w:val="auto"/>
                <w:sz w:val="22"/>
                <w:szCs w:val="22"/>
              </w:rPr>
              <w:t>190</w:t>
            </w:r>
            <w:r>
              <w:rPr>
                <w:rFonts w:ascii="Arial Narrow" w:hAnsi="Arial Narrow"/>
                <w:color w:val="auto"/>
                <w:sz w:val="22"/>
                <w:szCs w:val="22"/>
              </w:rPr>
              <w:t xml:space="preserve"> </w:t>
            </w:r>
            <w:r w:rsidRPr="00077831">
              <w:rPr>
                <w:rFonts w:ascii="Arial Narrow" w:hAnsi="Arial Narrow"/>
                <w:color w:val="auto"/>
                <w:sz w:val="22"/>
                <w:szCs w:val="22"/>
              </w:rPr>
              <w:t>000,-</w:t>
            </w:r>
          </w:p>
        </w:tc>
        <w:tc>
          <w:tcPr>
            <w:tcW w:w="1134" w:type="dxa"/>
          </w:tcPr>
          <w:p w:rsidR="00E66B71" w:rsidRPr="00077831" w:rsidRDefault="00E66B71" w:rsidP="00AA2A7C">
            <w:pPr>
              <w:jc w:val="right"/>
              <w:rPr>
                <w:rFonts w:ascii="Arial Narrow" w:hAnsi="Arial Narrow"/>
                <w:color w:val="auto"/>
                <w:sz w:val="22"/>
                <w:szCs w:val="22"/>
              </w:rPr>
            </w:pPr>
            <w:r w:rsidRPr="00077831">
              <w:rPr>
                <w:rFonts w:ascii="Arial Narrow" w:hAnsi="Arial Narrow"/>
                <w:color w:val="auto"/>
                <w:sz w:val="22"/>
                <w:szCs w:val="22"/>
              </w:rPr>
              <w:t>133</w:t>
            </w:r>
            <w:r>
              <w:rPr>
                <w:rFonts w:ascii="Arial Narrow" w:hAnsi="Arial Narrow"/>
                <w:color w:val="auto"/>
                <w:sz w:val="22"/>
                <w:szCs w:val="22"/>
              </w:rPr>
              <w:t xml:space="preserve"> </w:t>
            </w:r>
            <w:r w:rsidRPr="00077831">
              <w:rPr>
                <w:rFonts w:ascii="Arial Narrow" w:hAnsi="Arial Narrow"/>
                <w:color w:val="auto"/>
                <w:sz w:val="22"/>
                <w:szCs w:val="22"/>
              </w:rPr>
              <w:t>000,-</w:t>
            </w:r>
          </w:p>
        </w:tc>
        <w:tc>
          <w:tcPr>
            <w:tcW w:w="1134" w:type="dxa"/>
          </w:tcPr>
          <w:p w:rsidR="00E66B71" w:rsidRPr="00077831" w:rsidRDefault="00E66B71" w:rsidP="00D51ADF">
            <w:pPr>
              <w:rPr>
                <w:rFonts w:ascii="Arial Narrow" w:hAnsi="Arial Narrow"/>
                <w:color w:val="auto"/>
                <w:sz w:val="22"/>
                <w:szCs w:val="22"/>
              </w:rPr>
            </w:pPr>
          </w:p>
        </w:tc>
        <w:tc>
          <w:tcPr>
            <w:tcW w:w="992" w:type="dxa"/>
          </w:tcPr>
          <w:p w:rsidR="00E66B71" w:rsidRPr="00077831" w:rsidRDefault="00E66B71" w:rsidP="00AA2A7C">
            <w:pPr>
              <w:jc w:val="right"/>
              <w:rPr>
                <w:rFonts w:ascii="Arial Narrow" w:hAnsi="Arial Narrow"/>
                <w:sz w:val="22"/>
                <w:szCs w:val="22"/>
              </w:rPr>
            </w:pPr>
            <w:r w:rsidRPr="00077831">
              <w:rPr>
                <w:rFonts w:ascii="Arial Narrow" w:hAnsi="Arial Narrow"/>
                <w:sz w:val="22"/>
                <w:szCs w:val="22"/>
              </w:rPr>
              <w:t xml:space="preserve"> </w:t>
            </w:r>
            <w:r w:rsidRPr="00077831">
              <w:rPr>
                <w:rFonts w:ascii="Arial Narrow" w:hAnsi="Arial Narrow"/>
                <w:color w:val="auto"/>
                <w:sz w:val="22"/>
                <w:szCs w:val="22"/>
              </w:rPr>
              <w:t>57</w:t>
            </w:r>
            <w:r>
              <w:rPr>
                <w:rFonts w:ascii="Arial Narrow" w:hAnsi="Arial Narrow"/>
                <w:color w:val="auto"/>
                <w:sz w:val="22"/>
                <w:szCs w:val="22"/>
              </w:rPr>
              <w:t xml:space="preserve"> </w:t>
            </w:r>
            <w:r w:rsidRPr="00077831">
              <w:rPr>
                <w:rFonts w:ascii="Arial Narrow" w:hAnsi="Arial Narrow"/>
                <w:color w:val="auto"/>
                <w:sz w:val="22"/>
                <w:szCs w:val="22"/>
              </w:rPr>
              <w:t>000,-</w:t>
            </w:r>
          </w:p>
        </w:tc>
        <w:tc>
          <w:tcPr>
            <w:tcW w:w="992" w:type="dxa"/>
          </w:tcPr>
          <w:p w:rsidR="00E66B71" w:rsidRPr="00077831" w:rsidRDefault="00E66B71"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Podaný grant</w:t>
            </w:r>
          </w:p>
        </w:tc>
      </w:tr>
      <w:tr w:rsidR="00E66B71" w:rsidRPr="00077831" w:rsidTr="002956C8">
        <w:trPr>
          <w:trHeight w:val="113"/>
        </w:trPr>
        <w:tc>
          <w:tcPr>
            <w:tcW w:w="1603" w:type="dxa"/>
          </w:tcPr>
          <w:p w:rsidR="00E66B71" w:rsidRPr="00077831" w:rsidRDefault="00E66B71" w:rsidP="00A6617F">
            <w:pPr>
              <w:rPr>
                <w:rFonts w:ascii="Arial Narrow" w:hAnsi="Arial Narrow"/>
                <w:color w:val="auto"/>
                <w:sz w:val="22"/>
                <w:szCs w:val="22"/>
              </w:rPr>
            </w:pPr>
            <w:r w:rsidRPr="00077831">
              <w:rPr>
                <w:rFonts w:ascii="Arial Narrow" w:hAnsi="Arial Narrow"/>
                <w:color w:val="auto"/>
                <w:sz w:val="22"/>
                <w:szCs w:val="22"/>
              </w:rPr>
              <w:t>Zpracování n</w:t>
            </w:r>
            <w:r w:rsidRPr="00077831">
              <w:rPr>
                <w:rFonts w:ascii="Arial Narrow" w:hAnsi="Arial Narrow"/>
                <w:color w:val="auto"/>
                <w:sz w:val="22"/>
                <w:szCs w:val="22"/>
              </w:rPr>
              <w:t>á</w:t>
            </w:r>
            <w:r w:rsidRPr="00077831">
              <w:rPr>
                <w:rFonts w:ascii="Arial Narrow" w:hAnsi="Arial Narrow"/>
                <w:color w:val="auto"/>
                <w:sz w:val="22"/>
                <w:szCs w:val="22"/>
              </w:rPr>
              <w:t xml:space="preserve">rodopisné sbírky </w:t>
            </w:r>
            <w:proofErr w:type="spellStart"/>
            <w:proofErr w:type="gramStart"/>
            <w:r w:rsidRPr="00077831">
              <w:rPr>
                <w:rFonts w:ascii="Arial Narrow" w:hAnsi="Arial Narrow"/>
                <w:color w:val="auto"/>
                <w:sz w:val="22"/>
                <w:szCs w:val="22"/>
              </w:rPr>
              <w:t>J.V</w:t>
            </w:r>
            <w:proofErr w:type="spellEnd"/>
            <w:r w:rsidRPr="00077831">
              <w:rPr>
                <w:rFonts w:ascii="Arial Narrow" w:hAnsi="Arial Narrow"/>
                <w:color w:val="auto"/>
                <w:sz w:val="22"/>
                <w:szCs w:val="22"/>
              </w:rPr>
              <w:t>.</w:t>
            </w:r>
            <w:proofErr w:type="gramEnd"/>
            <w:r w:rsidRPr="00077831">
              <w:rPr>
                <w:rFonts w:ascii="Arial Narrow" w:hAnsi="Arial Narrow"/>
                <w:color w:val="auto"/>
                <w:sz w:val="22"/>
                <w:szCs w:val="22"/>
              </w:rPr>
              <w:t xml:space="preserve"> </w:t>
            </w:r>
            <w:proofErr w:type="spellStart"/>
            <w:r w:rsidRPr="00077831">
              <w:rPr>
                <w:rFonts w:ascii="Arial Narrow" w:hAnsi="Arial Narrow"/>
                <w:color w:val="auto"/>
                <w:sz w:val="22"/>
                <w:szCs w:val="22"/>
              </w:rPr>
              <w:t>Scheybala</w:t>
            </w:r>
            <w:proofErr w:type="spellEnd"/>
            <w:r w:rsidRPr="00077831">
              <w:rPr>
                <w:rFonts w:ascii="Arial Narrow" w:hAnsi="Arial Narrow"/>
                <w:color w:val="auto"/>
                <w:sz w:val="22"/>
                <w:szCs w:val="22"/>
              </w:rPr>
              <w:t xml:space="preserve">. </w:t>
            </w:r>
          </w:p>
        </w:tc>
        <w:tc>
          <w:tcPr>
            <w:tcW w:w="915" w:type="dxa"/>
          </w:tcPr>
          <w:p w:rsidR="00E66B71" w:rsidRPr="00077831" w:rsidRDefault="00E66B71" w:rsidP="00A568B8">
            <w:pPr>
              <w:tabs>
                <w:tab w:val="left" w:pos="8505"/>
              </w:tabs>
              <w:jc w:val="center"/>
              <w:rPr>
                <w:rFonts w:ascii="Arial Narrow" w:hAnsi="Arial Narrow" w:cs="Calibri"/>
                <w:color w:val="auto"/>
                <w:sz w:val="22"/>
                <w:szCs w:val="22"/>
              </w:rPr>
            </w:pPr>
            <w:r w:rsidRPr="00077831">
              <w:rPr>
                <w:rFonts w:ascii="Arial Narrow" w:hAnsi="Arial Narrow" w:cs="Calibri"/>
                <w:color w:val="auto"/>
                <w:sz w:val="22"/>
                <w:szCs w:val="22"/>
              </w:rPr>
              <w:t>2020</w:t>
            </w:r>
          </w:p>
        </w:tc>
        <w:tc>
          <w:tcPr>
            <w:tcW w:w="1276" w:type="dxa"/>
          </w:tcPr>
          <w:p w:rsidR="00E66B71" w:rsidRPr="00077831" w:rsidRDefault="00E66B71" w:rsidP="00D51ADF">
            <w:pPr>
              <w:rPr>
                <w:rFonts w:ascii="Arial Narrow" w:hAnsi="Arial Narrow"/>
                <w:color w:val="auto"/>
                <w:sz w:val="22"/>
                <w:szCs w:val="22"/>
              </w:rPr>
            </w:pPr>
            <w:proofErr w:type="spellStart"/>
            <w:r w:rsidRPr="00077831">
              <w:rPr>
                <w:rFonts w:ascii="Arial Narrow" w:hAnsi="Arial Narrow"/>
                <w:color w:val="auto"/>
                <w:sz w:val="22"/>
                <w:szCs w:val="22"/>
              </w:rPr>
              <w:t>MKČR</w:t>
            </w:r>
            <w:proofErr w:type="spellEnd"/>
            <w:r w:rsidRPr="00077831">
              <w:rPr>
                <w:rFonts w:ascii="Arial Narrow" w:hAnsi="Arial Narrow"/>
                <w:color w:val="auto"/>
                <w:sz w:val="22"/>
                <w:szCs w:val="22"/>
              </w:rPr>
              <w:t xml:space="preserve"> </w:t>
            </w:r>
            <w:proofErr w:type="spellStart"/>
            <w:r w:rsidRPr="00077831">
              <w:rPr>
                <w:rFonts w:ascii="Arial Narrow" w:hAnsi="Arial Narrow"/>
                <w:color w:val="auto"/>
                <w:sz w:val="22"/>
                <w:szCs w:val="22"/>
              </w:rPr>
              <w:t>TLK</w:t>
            </w:r>
            <w:proofErr w:type="spellEnd"/>
          </w:p>
        </w:tc>
        <w:tc>
          <w:tcPr>
            <w:tcW w:w="1134" w:type="dxa"/>
          </w:tcPr>
          <w:p w:rsidR="00E66B71" w:rsidRPr="00077831" w:rsidRDefault="00E66B71" w:rsidP="00AA2A7C">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170</w:t>
            </w:r>
            <w:r>
              <w:rPr>
                <w:rFonts w:ascii="Arial Narrow" w:hAnsi="Arial Narrow" w:cs="Calibri"/>
                <w:color w:val="auto"/>
                <w:sz w:val="22"/>
                <w:szCs w:val="22"/>
              </w:rPr>
              <w:t> </w:t>
            </w:r>
            <w:r w:rsidRPr="00077831">
              <w:rPr>
                <w:rFonts w:ascii="Arial Narrow" w:hAnsi="Arial Narrow" w:cs="Calibri"/>
                <w:color w:val="auto"/>
                <w:sz w:val="22"/>
                <w:szCs w:val="22"/>
              </w:rPr>
              <w:t>400</w:t>
            </w:r>
            <w:r>
              <w:rPr>
                <w:rFonts w:ascii="Arial Narrow" w:hAnsi="Arial Narrow" w:cs="Calibri"/>
                <w:color w:val="auto"/>
                <w:sz w:val="22"/>
                <w:szCs w:val="22"/>
              </w:rPr>
              <w:t>,-</w:t>
            </w:r>
          </w:p>
        </w:tc>
        <w:tc>
          <w:tcPr>
            <w:tcW w:w="1134" w:type="dxa"/>
          </w:tcPr>
          <w:p w:rsidR="00E66B71" w:rsidRPr="00077831" w:rsidRDefault="00E66B71" w:rsidP="00AA2A7C">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90</w:t>
            </w:r>
            <w:r>
              <w:rPr>
                <w:rFonts w:ascii="Arial Narrow" w:hAnsi="Arial Narrow" w:cs="Calibri"/>
                <w:color w:val="auto"/>
                <w:sz w:val="22"/>
                <w:szCs w:val="22"/>
              </w:rPr>
              <w:t> </w:t>
            </w:r>
            <w:r w:rsidRPr="00077831">
              <w:rPr>
                <w:rFonts w:ascii="Arial Narrow" w:hAnsi="Arial Narrow" w:cs="Calibri"/>
                <w:color w:val="auto"/>
                <w:sz w:val="22"/>
                <w:szCs w:val="22"/>
              </w:rPr>
              <w:t>000</w:t>
            </w:r>
            <w:r>
              <w:rPr>
                <w:rFonts w:ascii="Arial Narrow" w:hAnsi="Arial Narrow" w:cs="Calibri"/>
                <w:color w:val="auto"/>
                <w:sz w:val="22"/>
                <w:szCs w:val="22"/>
              </w:rPr>
              <w:t>,-</w:t>
            </w:r>
          </w:p>
        </w:tc>
        <w:tc>
          <w:tcPr>
            <w:tcW w:w="1134" w:type="dxa"/>
          </w:tcPr>
          <w:p w:rsidR="00E66B71" w:rsidRPr="00077831" w:rsidRDefault="00E66B71" w:rsidP="00A568B8">
            <w:pPr>
              <w:tabs>
                <w:tab w:val="left" w:pos="8505"/>
              </w:tabs>
              <w:jc w:val="right"/>
              <w:rPr>
                <w:rFonts w:ascii="Arial Narrow" w:hAnsi="Arial Narrow" w:cs="Calibri"/>
                <w:color w:val="auto"/>
                <w:sz w:val="22"/>
                <w:szCs w:val="22"/>
              </w:rPr>
            </w:pPr>
          </w:p>
        </w:tc>
        <w:tc>
          <w:tcPr>
            <w:tcW w:w="992" w:type="dxa"/>
          </w:tcPr>
          <w:p w:rsidR="00E66B71" w:rsidRPr="00077831" w:rsidRDefault="00E66B71"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80</w:t>
            </w:r>
            <w:r>
              <w:rPr>
                <w:rFonts w:ascii="Arial Narrow" w:hAnsi="Arial Narrow" w:cs="Calibri"/>
                <w:color w:val="auto"/>
                <w:sz w:val="22"/>
                <w:szCs w:val="22"/>
              </w:rPr>
              <w:t xml:space="preserve"> </w:t>
            </w:r>
            <w:r w:rsidRPr="00077831">
              <w:rPr>
                <w:rFonts w:ascii="Arial Narrow" w:hAnsi="Arial Narrow" w:cs="Calibri"/>
                <w:color w:val="auto"/>
                <w:sz w:val="22"/>
                <w:szCs w:val="22"/>
              </w:rPr>
              <w:t>400,-</w:t>
            </w:r>
          </w:p>
        </w:tc>
        <w:tc>
          <w:tcPr>
            <w:tcW w:w="992" w:type="dxa"/>
          </w:tcPr>
          <w:p w:rsidR="00E66B71" w:rsidRPr="00077831" w:rsidRDefault="00E66B71"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Podaný grant</w:t>
            </w:r>
          </w:p>
        </w:tc>
      </w:tr>
      <w:tr w:rsidR="00E66B71" w:rsidRPr="00077831" w:rsidTr="002956C8">
        <w:trPr>
          <w:trHeight w:val="113"/>
        </w:trPr>
        <w:tc>
          <w:tcPr>
            <w:tcW w:w="1603" w:type="dxa"/>
          </w:tcPr>
          <w:p w:rsidR="005448BE" w:rsidRDefault="00E66B71" w:rsidP="005448BE">
            <w:pPr>
              <w:rPr>
                <w:rFonts w:ascii="Arial Narrow" w:hAnsi="Arial Narrow"/>
                <w:color w:val="auto"/>
                <w:sz w:val="22"/>
                <w:szCs w:val="22"/>
              </w:rPr>
            </w:pPr>
            <w:r w:rsidRPr="00077831">
              <w:rPr>
                <w:rFonts w:ascii="Arial Narrow" w:hAnsi="Arial Narrow"/>
                <w:color w:val="auto"/>
                <w:sz w:val="22"/>
                <w:szCs w:val="22"/>
              </w:rPr>
              <w:t>Doprovodné programy</w:t>
            </w:r>
          </w:p>
          <w:p w:rsidR="005448BE" w:rsidRDefault="00E66B71" w:rsidP="005448BE">
            <w:pPr>
              <w:rPr>
                <w:rFonts w:ascii="Arial Narrow" w:hAnsi="Arial Narrow"/>
                <w:color w:val="auto"/>
                <w:sz w:val="22"/>
                <w:szCs w:val="22"/>
              </w:rPr>
            </w:pPr>
            <w:r w:rsidRPr="00077831">
              <w:rPr>
                <w:rFonts w:ascii="Arial Narrow" w:hAnsi="Arial Narrow"/>
                <w:color w:val="auto"/>
                <w:sz w:val="22"/>
                <w:szCs w:val="22"/>
              </w:rPr>
              <w:t xml:space="preserve">expozice </w:t>
            </w:r>
          </w:p>
          <w:p w:rsidR="00E66B71" w:rsidRPr="00077831" w:rsidRDefault="00E66B71" w:rsidP="005448BE">
            <w:pPr>
              <w:rPr>
                <w:rFonts w:ascii="Arial Narrow" w:hAnsi="Arial Narrow"/>
                <w:color w:val="auto"/>
                <w:sz w:val="22"/>
                <w:szCs w:val="22"/>
              </w:rPr>
            </w:pPr>
            <w:r w:rsidRPr="00077831">
              <w:rPr>
                <w:rFonts w:ascii="Arial Narrow" w:hAnsi="Arial Narrow"/>
                <w:color w:val="auto"/>
                <w:sz w:val="22"/>
                <w:szCs w:val="22"/>
              </w:rPr>
              <w:t>horol</w:t>
            </w:r>
            <w:r w:rsidRPr="00077831">
              <w:rPr>
                <w:rFonts w:ascii="Arial Narrow" w:hAnsi="Arial Narrow"/>
                <w:color w:val="auto"/>
                <w:sz w:val="22"/>
                <w:szCs w:val="22"/>
              </w:rPr>
              <w:t>e</w:t>
            </w:r>
            <w:r w:rsidRPr="00077831">
              <w:rPr>
                <w:rFonts w:ascii="Arial Narrow" w:hAnsi="Arial Narrow"/>
                <w:color w:val="auto"/>
                <w:sz w:val="22"/>
                <w:szCs w:val="22"/>
              </w:rPr>
              <w:t>zectví</w:t>
            </w:r>
          </w:p>
        </w:tc>
        <w:tc>
          <w:tcPr>
            <w:tcW w:w="915" w:type="dxa"/>
          </w:tcPr>
          <w:p w:rsidR="00E66B71" w:rsidRPr="00077831" w:rsidRDefault="00E66B71" w:rsidP="00A568B8">
            <w:pPr>
              <w:tabs>
                <w:tab w:val="left" w:pos="8505"/>
              </w:tabs>
              <w:jc w:val="center"/>
              <w:rPr>
                <w:rFonts w:ascii="Arial Narrow" w:hAnsi="Arial Narrow" w:cs="Calibri"/>
                <w:color w:val="auto"/>
                <w:sz w:val="22"/>
                <w:szCs w:val="22"/>
              </w:rPr>
            </w:pPr>
            <w:r w:rsidRPr="00077831">
              <w:rPr>
                <w:rFonts w:ascii="Arial Narrow" w:hAnsi="Arial Narrow" w:cs="Calibri"/>
                <w:color w:val="auto"/>
                <w:sz w:val="22"/>
                <w:szCs w:val="22"/>
              </w:rPr>
              <w:t>2020</w:t>
            </w:r>
          </w:p>
        </w:tc>
        <w:tc>
          <w:tcPr>
            <w:tcW w:w="1276" w:type="dxa"/>
          </w:tcPr>
          <w:p w:rsidR="00E66B71" w:rsidRPr="00077831" w:rsidRDefault="00E66B71" w:rsidP="00D51ADF">
            <w:pPr>
              <w:rPr>
                <w:rFonts w:ascii="Arial Narrow" w:hAnsi="Arial Narrow"/>
                <w:color w:val="auto"/>
                <w:sz w:val="22"/>
                <w:szCs w:val="22"/>
              </w:rPr>
            </w:pPr>
            <w:proofErr w:type="spellStart"/>
            <w:r w:rsidRPr="00077831">
              <w:rPr>
                <w:rFonts w:ascii="Arial Narrow" w:hAnsi="Arial Narrow"/>
                <w:color w:val="auto"/>
                <w:sz w:val="22"/>
                <w:szCs w:val="22"/>
              </w:rPr>
              <w:t>MKČR</w:t>
            </w:r>
            <w:proofErr w:type="spellEnd"/>
            <w:r w:rsidRPr="00077831">
              <w:rPr>
                <w:rFonts w:ascii="Arial Narrow" w:hAnsi="Arial Narrow"/>
                <w:color w:val="auto"/>
                <w:sz w:val="22"/>
                <w:szCs w:val="22"/>
              </w:rPr>
              <w:t xml:space="preserve"> </w:t>
            </w:r>
            <w:proofErr w:type="spellStart"/>
            <w:r w:rsidRPr="00077831">
              <w:rPr>
                <w:rFonts w:ascii="Arial Narrow" w:hAnsi="Arial Narrow"/>
                <w:color w:val="auto"/>
                <w:sz w:val="22"/>
                <w:szCs w:val="22"/>
              </w:rPr>
              <w:t>OMG</w:t>
            </w:r>
            <w:proofErr w:type="spellEnd"/>
          </w:p>
        </w:tc>
        <w:tc>
          <w:tcPr>
            <w:tcW w:w="1134" w:type="dxa"/>
          </w:tcPr>
          <w:p w:rsidR="00E66B71" w:rsidRPr="00077831" w:rsidRDefault="00E66B71" w:rsidP="00AA2A7C">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240</w:t>
            </w:r>
            <w:r>
              <w:rPr>
                <w:rFonts w:ascii="Arial Narrow" w:hAnsi="Arial Narrow" w:cs="Calibri"/>
                <w:color w:val="auto"/>
                <w:sz w:val="22"/>
                <w:szCs w:val="22"/>
              </w:rPr>
              <w:t xml:space="preserve"> </w:t>
            </w:r>
            <w:r w:rsidRPr="00077831">
              <w:rPr>
                <w:rFonts w:ascii="Arial Narrow" w:hAnsi="Arial Narrow" w:cs="Calibri"/>
                <w:color w:val="auto"/>
                <w:sz w:val="22"/>
                <w:szCs w:val="22"/>
              </w:rPr>
              <w:t>000,-</w:t>
            </w:r>
          </w:p>
        </w:tc>
        <w:tc>
          <w:tcPr>
            <w:tcW w:w="1134" w:type="dxa"/>
          </w:tcPr>
          <w:p w:rsidR="00E66B71" w:rsidRPr="00077831" w:rsidRDefault="00E66B71" w:rsidP="00AA2A7C">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168</w:t>
            </w:r>
            <w:r>
              <w:rPr>
                <w:rFonts w:ascii="Arial Narrow" w:hAnsi="Arial Narrow" w:cs="Calibri"/>
                <w:color w:val="auto"/>
                <w:sz w:val="22"/>
                <w:szCs w:val="22"/>
              </w:rPr>
              <w:t xml:space="preserve"> </w:t>
            </w:r>
            <w:r w:rsidRPr="00077831">
              <w:rPr>
                <w:rFonts w:ascii="Arial Narrow" w:hAnsi="Arial Narrow" w:cs="Calibri"/>
                <w:color w:val="auto"/>
                <w:sz w:val="22"/>
                <w:szCs w:val="22"/>
              </w:rPr>
              <w:t>000,-</w:t>
            </w:r>
          </w:p>
        </w:tc>
        <w:tc>
          <w:tcPr>
            <w:tcW w:w="1134" w:type="dxa"/>
          </w:tcPr>
          <w:p w:rsidR="00E66B71" w:rsidRPr="00077831" w:rsidRDefault="00E66B71" w:rsidP="00A568B8">
            <w:pPr>
              <w:tabs>
                <w:tab w:val="left" w:pos="8505"/>
              </w:tabs>
              <w:jc w:val="right"/>
              <w:rPr>
                <w:rFonts w:ascii="Arial Narrow" w:hAnsi="Arial Narrow" w:cs="Calibri"/>
                <w:color w:val="auto"/>
                <w:sz w:val="22"/>
                <w:szCs w:val="22"/>
              </w:rPr>
            </w:pPr>
          </w:p>
        </w:tc>
        <w:tc>
          <w:tcPr>
            <w:tcW w:w="992" w:type="dxa"/>
          </w:tcPr>
          <w:p w:rsidR="00E66B71" w:rsidRPr="00077831" w:rsidRDefault="00E66B71"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72</w:t>
            </w:r>
            <w:r>
              <w:rPr>
                <w:rFonts w:ascii="Arial Narrow" w:hAnsi="Arial Narrow" w:cs="Calibri"/>
                <w:color w:val="auto"/>
                <w:sz w:val="22"/>
                <w:szCs w:val="22"/>
              </w:rPr>
              <w:t xml:space="preserve"> </w:t>
            </w:r>
            <w:r w:rsidRPr="00077831">
              <w:rPr>
                <w:rFonts w:ascii="Arial Narrow" w:hAnsi="Arial Narrow" w:cs="Calibri"/>
                <w:color w:val="auto"/>
                <w:sz w:val="22"/>
                <w:szCs w:val="22"/>
              </w:rPr>
              <w:t>000,-</w:t>
            </w:r>
          </w:p>
        </w:tc>
        <w:tc>
          <w:tcPr>
            <w:tcW w:w="992" w:type="dxa"/>
          </w:tcPr>
          <w:p w:rsidR="00E66B71" w:rsidRPr="00077831" w:rsidRDefault="00E66B71"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Podaný grant</w:t>
            </w:r>
          </w:p>
        </w:tc>
      </w:tr>
      <w:tr w:rsidR="00E66B71" w:rsidRPr="00077831" w:rsidTr="002956C8">
        <w:trPr>
          <w:trHeight w:val="113"/>
        </w:trPr>
        <w:tc>
          <w:tcPr>
            <w:tcW w:w="1603" w:type="dxa"/>
          </w:tcPr>
          <w:p w:rsidR="005448BE" w:rsidRDefault="00E66B71" w:rsidP="00D51ADF">
            <w:pPr>
              <w:rPr>
                <w:rFonts w:ascii="Arial Narrow" w:hAnsi="Arial Narrow"/>
                <w:color w:val="auto"/>
                <w:sz w:val="22"/>
                <w:szCs w:val="22"/>
              </w:rPr>
            </w:pPr>
            <w:r w:rsidRPr="00077831">
              <w:rPr>
                <w:rFonts w:ascii="Arial Narrow" w:hAnsi="Arial Narrow"/>
                <w:color w:val="auto"/>
                <w:sz w:val="22"/>
                <w:szCs w:val="22"/>
              </w:rPr>
              <w:t xml:space="preserve">Výstava </w:t>
            </w:r>
          </w:p>
          <w:p w:rsidR="00E66B71" w:rsidRPr="005448BE" w:rsidRDefault="005448BE" w:rsidP="00D51ADF">
            <w:pPr>
              <w:rPr>
                <w:rFonts w:ascii="Arial Narrow" w:hAnsi="Arial Narrow"/>
                <w:color w:val="auto"/>
                <w:spacing w:val="-4"/>
                <w:sz w:val="22"/>
                <w:szCs w:val="22"/>
              </w:rPr>
            </w:pPr>
            <w:r w:rsidRPr="005448BE">
              <w:rPr>
                <w:rFonts w:ascii="Arial Narrow" w:hAnsi="Arial Narrow"/>
                <w:color w:val="auto"/>
                <w:spacing w:val="-4"/>
                <w:sz w:val="22"/>
                <w:szCs w:val="22"/>
              </w:rPr>
              <w:t>s</w:t>
            </w:r>
            <w:r w:rsidR="00E66B71" w:rsidRPr="005448BE">
              <w:rPr>
                <w:rFonts w:ascii="Arial Narrow" w:hAnsi="Arial Narrow"/>
                <w:color w:val="auto"/>
                <w:spacing w:val="-4"/>
                <w:sz w:val="22"/>
                <w:szCs w:val="22"/>
              </w:rPr>
              <w:t>kleněné negat</w:t>
            </w:r>
            <w:r w:rsidR="00E66B71" w:rsidRPr="005448BE">
              <w:rPr>
                <w:rFonts w:ascii="Arial Narrow" w:hAnsi="Arial Narrow"/>
                <w:color w:val="auto"/>
                <w:spacing w:val="-4"/>
                <w:sz w:val="22"/>
                <w:szCs w:val="22"/>
              </w:rPr>
              <w:t>i</w:t>
            </w:r>
            <w:r w:rsidR="00E66B71" w:rsidRPr="005448BE">
              <w:rPr>
                <w:rFonts w:ascii="Arial Narrow" w:hAnsi="Arial Narrow"/>
                <w:color w:val="auto"/>
                <w:spacing w:val="-4"/>
                <w:sz w:val="22"/>
                <w:szCs w:val="22"/>
              </w:rPr>
              <w:t>vy</w:t>
            </w:r>
          </w:p>
        </w:tc>
        <w:tc>
          <w:tcPr>
            <w:tcW w:w="915" w:type="dxa"/>
          </w:tcPr>
          <w:p w:rsidR="00E66B71" w:rsidRPr="00077831" w:rsidRDefault="00E66B71" w:rsidP="00A568B8">
            <w:pPr>
              <w:tabs>
                <w:tab w:val="left" w:pos="8505"/>
              </w:tabs>
              <w:jc w:val="center"/>
              <w:rPr>
                <w:rFonts w:ascii="Arial Narrow" w:hAnsi="Arial Narrow" w:cs="Calibri"/>
                <w:color w:val="auto"/>
                <w:sz w:val="22"/>
                <w:szCs w:val="22"/>
              </w:rPr>
            </w:pPr>
            <w:r w:rsidRPr="00077831">
              <w:rPr>
                <w:rFonts w:ascii="Arial Narrow" w:hAnsi="Arial Narrow" w:cs="Calibri"/>
                <w:color w:val="auto"/>
                <w:sz w:val="22"/>
                <w:szCs w:val="22"/>
              </w:rPr>
              <w:t>2020</w:t>
            </w:r>
          </w:p>
        </w:tc>
        <w:tc>
          <w:tcPr>
            <w:tcW w:w="1276" w:type="dxa"/>
          </w:tcPr>
          <w:p w:rsidR="00E66B71" w:rsidRPr="00077831" w:rsidRDefault="00E66B71" w:rsidP="00D51ADF">
            <w:pPr>
              <w:rPr>
                <w:rFonts w:ascii="Arial Narrow" w:hAnsi="Arial Narrow"/>
                <w:color w:val="auto"/>
                <w:sz w:val="22"/>
                <w:szCs w:val="22"/>
              </w:rPr>
            </w:pPr>
            <w:r w:rsidRPr="00077831">
              <w:rPr>
                <w:rFonts w:ascii="Arial Narrow" w:hAnsi="Arial Narrow"/>
                <w:color w:val="auto"/>
                <w:sz w:val="22"/>
                <w:szCs w:val="22"/>
              </w:rPr>
              <w:t xml:space="preserve">Město </w:t>
            </w:r>
          </w:p>
          <w:p w:rsidR="00E66B71" w:rsidRPr="00077831" w:rsidRDefault="00E66B71" w:rsidP="00D51ADF">
            <w:pPr>
              <w:rPr>
                <w:rFonts w:ascii="Arial Narrow" w:hAnsi="Arial Narrow"/>
                <w:color w:val="auto"/>
                <w:sz w:val="22"/>
                <w:szCs w:val="22"/>
              </w:rPr>
            </w:pPr>
            <w:r w:rsidRPr="00077831">
              <w:rPr>
                <w:rFonts w:ascii="Arial Narrow" w:hAnsi="Arial Narrow"/>
                <w:color w:val="auto"/>
                <w:sz w:val="22"/>
                <w:szCs w:val="22"/>
              </w:rPr>
              <w:t>Turnov</w:t>
            </w:r>
          </w:p>
        </w:tc>
        <w:tc>
          <w:tcPr>
            <w:tcW w:w="1134" w:type="dxa"/>
          </w:tcPr>
          <w:p w:rsidR="00E66B71" w:rsidRPr="00077831" w:rsidRDefault="00E66B71" w:rsidP="00AA2A7C">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60</w:t>
            </w:r>
            <w:r>
              <w:rPr>
                <w:rFonts w:ascii="Arial Narrow" w:hAnsi="Arial Narrow" w:cs="Calibri"/>
                <w:color w:val="auto"/>
                <w:sz w:val="22"/>
                <w:szCs w:val="22"/>
              </w:rPr>
              <w:t xml:space="preserve"> </w:t>
            </w:r>
            <w:r w:rsidRPr="00077831">
              <w:rPr>
                <w:rFonts w:ascii="Arial Narrow" w:hAnsi="Arial Narrow" w:cs="Calibri"/>
                <w:color w:val="auto"/>
                <w:sz w:val="22"/>
                <w:szCs w:val="22"/>
              </w:rPr>
              <w:t>000,-</w:t>
            </w:r>
          </w:p>
        </w:tc>
        <w:tc>
          <w:tcPr>
            <w:tcW w:w="1134" w:type="dxa"/>
          </w:tcPr>
          <w:p w:rsidR="00E66B71" w:rsidRPr="00077831" w:rsidRDefault="00E66B71" w:rsidP="00AA2A7C">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20</w:t>
            </w:r>
            <w:r>
              <w:rPr>
                <w:rFonts w:ascii="Arial Narrow" w:hAnsi="Arial Narrow" w:cs="Calibri"/>
                <w:color w:val="auto"/>
                <w:sz w:val="22"/>
                <w:szCs w:val="22"/>
              </w:rPr>
              <w:t xml:space="preserve"> </w:t>
            </w:r>
            <w:r w:rsidRPr="00077831">
              <w:rPr>
                <w:rFonts w:ascii="Arial Narrow" w:hAnsi="Arial Narrow" w:cs="Calibri"/>
                <w:color w:val="auto"/>
                <w:sz w:val="22"/>
                <w:szCs w:val="22"/>
              </w:rPr>
              <w:t>000,-</w:t>
            </w:r>
          </w:p>
        </w:tc>
        <w:tc>
          <w:tcPr>
            <w:tcW w:w="1134" w:type="dxa"/>
          </w:tcPr>
          <w:p w:rsidR="00E66B71" w:rsidRPr="00077831" w:rsidRDefault="00E66B71" w:rsidP="00A568B8">
            <w:pPr>
              <w:tabs>
                <w:tab w:val="left" w:pos="8505"/>
              </w:tabs>
              <w:jc w:val="right"/>
              <w:rPr>
                <w:rFonts w:ascii="Arial Narrow" w:hAnsi="Arial Narrow" w:cs="Calibri"/>
                <w:color w:val="auto"/>
                <w:sz w:val="22"/>
                <w:szCs w:val="22"/>
              </w:rPr>
            </w:pPr>
          </w:p>
        </w:tc>
        <w:tc>
          <w:tcPr>
            <w:tcW w:w="992" w:type="dxa"/>
          </w:tcPr>
          <w:p w:rsidR="00E66B71" w:rsidRPr="00077831" w:rsidRDefault="00E66B71"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40</w:t>
            </w:r>
            <w:r>
              <w:rPr>
                <w:rFonts w:ascii="Arial Narrow" w:hAnsi="Arial Narrow" w:cs="Calibri"/>
                <w:color w:val="auto"/>
                <w:sz w:val="22"/>
                <w:szCs w:val="22"/>
              </w:rPr>
              <w:t xml:space="preserve"> </w:t>
            </w:r>
            <w:r w:rsidRPr="00077831">
              <w:rPr>
                <w:rFonts w:ascii="Arial Narrow" w:hAnsi="Arial Narrow" w:cs="Calibri"/>
                <w:color w:val="auto"/>
                <w:sz w:val="22"/>
                <w:szCs w:val="22"/>
              </w:rPr>
              <w:t>000,-</w:t>
            </w:r>
          </w:p>
        </w:tc>
        <w:tc>
          <w:tcPr>
            <w:tcW w:w="992" w:type="dxa"/>
          </w:tcPr>
          <w:p w:rsidR="00E66B71" w:rsidRPr="00077831" w:rsidRDefault="00E66B71"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Podaný grant</w:t>
            </w:r>
          </w:p>
        </w:tc>
      </w:tr>
      <w:tr w:rsidR="00E66B71" w:rsidRPr="00077831" w:rsidTr="002956C8">
        <w:trPr>
          <w:trHeight w:val="113"/>
        </w:trPr>
        <w:tc>
          <w:tcPr>
            <w:tcW w:w="1603" w:type="dxa"/>
          </w:tcPr>
          <w:p w:rsidR="00E66B71" w:rsidRPr="00077831" w:rsidRDefault="00E66B71" w:rsidP="00D51ADF">
            <w:pPr>
              <w:rPr>
                <w:rFonts w:ascii="Arial Narrow" w:hAnsi="Arial Narrow"/>
                <w:color w:val="auto"/>
                <w:sz w:val="22"/>
                <w:szCs w:val="22"/>
              </w:rPr>
            </w:pPr>
            <w:r w:rsidRPr="00077831">
              <w:rPr>
                <w:rFonts w:ascii="Arial Narrow" w:hAnsi="Arial Narrow"/>
                <w:color w:val="auto"/>
                <w:sz w:val="22"/>
                <w:szCs w:val="22"/>
              </w:rPr>
              <w:t>Interaktivní dílny pro školy a v</w:t>
            </w:r>
            <w:r w:rsidRPr="00077831">
              <w:rPr>
                <w:rFonts w:ascii="Arial Narrow" w:hAnsi="Arial Narrow"/>
                <w:color w:val="auto"/>
                <w:sz w:val="22"/>
                <w:szCs w:val="22"/>
              </w:rPr>
              <w:t>e</w:t>
            </w:r>
            <w:r w:rsidRPr="00077831">
              <w:rPr>
                <w:rFonts w:ascii="Arial Narrow" w:hAnsi="Arial Narrow"/>
                <w:color w:val="auto"/>
                <w:sz w:val="22"/>
                <w:szCs w:val="22"/>
              </w:rPr>
              <w:t>řejnost</w:t>
            </w:r>
          </w:p>
        </w:tc>
        <w:tc>
          <w:tcPr>
            <w:tcW w:w="915" w:type="dxa"/>
          </w:tcPr>
          <w:p w:rsidR="00E66B71" w:rsidRPr="00077831" w:rsidRDefault="00E66B71" w:rsidP="00A568B8">
            <w:pPr>
              <w:tabs>
                <w:tab w:val="left" w:pos="8505"/>
              </w:tabs>
              <w:jc w:val="center"/>
              <w:rPr>
                <w:rFonts w:ascii="Arial Narrow" w:hAnsi="Arial Narrow" w:cs="Calibri"/>
                <w:color w:val="auto"/>
                <w:sz w:val="22"/>
                <w:szCs w:val="22"/>
              </w:rPr>
            </w:pPr>
            <w:r w:rsidRPr="00077831">
              <w:rPr>
                <w:rFonts w:ascii="Arial Narrow" w:hAnsi="Arial Narrow" w:cs="Calibri"/>
                <w:color w:val="auto"/>
                <w:sz w:val="22"/>
                <w:szCs w:val="22"/>
              </w:rPr>
              <w:t>2020</w:t>
            </w:r>
          </w:p>
        </w:tc>
        <w:tc>
          <w:tcPr>
            <w:tcW w:w="1276" w:type="dxa"/>
          </w:tcPr>
          <w:p w:rsidR="00E66B71" w:rsidRPr="00077831" w:rsidRDefault="00E66B71" w:rsidP="00D51ADF">
            <w:pPr>
              <w:rPr>
                <w:rFonts w:ascii="Arial Narrow" w:hAnsi="Arial Narrow"/>
                <w:color w:val="auto"/>
                <w:sz w:val="22"/>
                <w:szCs w:val="22"/>
              </w:rPr>
            </w:pPr>
            <w:r w:rsidRPr="00077831">
              <w:rPr>
                <w:rFonts w:ascii="Arial Narrow" w:hAnsi="Arial Narrow"/>
                <w:color w:val="auto"/>
                <w:sz w:val="22"/>
                <w:szCs w:val="22"/>
              </w:rPr>
              <w:t xml:space="preserve">Město </w:t>
            </w:r>
          </w:p>
          <w:p w:rsidR="00E66B71" w:rsidRPr="00077831" w:rsidRDefault="00E66B71" w:rsidP="00D51ADF">
            <w:pPr>
              <w:rPr>
                <w:rFonts w:ascii="Arial Narrow" w:hAnsi="Arial Narrow"/>
                <w:color w:val="auto"/>
                <w:sz w:val="22"/>
                <w:szCs w:val="22"/>
              </w:rPr>
            </w:pPr>
            <w:r w:rsidRPr="00077831">
              <w:rPr>
                <w:rFonts w:ascii="Arial Narrow" w:hAnsi="Arial Narrow"/>
                <w:color w:val="auto"/>
                <w:sz w:val="22"/>
                <w:szCs w:val="22"/>
              </w:rPr>
              <w:t>Turnov</w:t>
            </w:r>
          </w:p>
        </w:tc>
        <w:tc>
          <w:tcPr>
            <w:tcW w:w="1134" w:type="dxa"/>
          </w:tcPr>
          <w:p w:rsidR="00E66B71" w:rsidRPr="00077831" w:rsidRDefault="00E66B71" w:rsidP="00AA2A7C">
            <w:pPr>
              <w:jc w:val="right"/>
              <w:rPr>
                <w:rFonts w:ascii="Arial Narrow" w:hAnsi="Arial Narrow"/>
                <w:color w:val="auto"/>
                <w:sz w:val="22"/>
                <w:szCs w:val="22"/>
              </w:rPr>
            </w:pPr>
            <w:r w:rsidRPr="00077831">
              <w:rPr>
                <w:rFonts w:ascii="Arial Narrow" w:hAnsi="Arial Narrow"/>
                <w:color w:val="auto"/>
                <w:sz w:val="22"/>
                <w:szCs w:val="22"/>
              </w:rPr>
              <w:t>135</w:t>
            </w:r>
            <w:r>
              <w:rPr>
                <w:rFonts w:ascii="Arial Narrow" w:hAnsi="Arial Narrow"/>
                <w:color w:val="auto"/>
                <w:sz w:val="22"/>
                <w:szCs w:val="22"/>
              </w:rPr>
              <w:t xml:space="preserve"> </w:t>
            </w:r>
            <w:r w:rsidRPr="00077831">
              <w:rPr>
                <w:rFonts w:ascii="Arial Narrow" w:hAnsi="Arial Narrow"/>
                <w:color w:val="auto"/>
                <w:sz w:val="22"/>
                <w:szCs w:val="22"/>
              </w:rPr>
              <w:t xml:space="preserve">000,- </w:t>
            </w:r>
          </w:p>
        </w:tc>
        <w:tc>
          <w:tcPr>
            <w:tcW w:w="1134" w:type="dxa"/>
          </w:tcPr>
          <w:p w:rsidR="00E66B71" w:rsidRPr="00077831" w:rsidRDefault="00E66B71" w:rsidP="00AA2A7C">
            <w:pPr>
              <w:jc w:val="right"/>
              <w:rPr>
                <w:rFonts w:ascii="Arial Narrow" w:hAnsi="Arial Narrow"/>
                <w:color w:val="auto"/>
                <w:sz w:val="22"/>
                <w:szCs w:val="22"/>
              </w:rPr>
            </w:pPr>
            <w:r w:rsidRPr="00077831">
              <w:rPr>
                <w:rFonts w:ascii="Arial Narrow" w:hAnsi="Arial Narrow"/>
                <w:color w:val="auto"/>
                <w:sz w:val="22"/>
                <w:szCs w:val="22"/>
              </w:rPr>
              <w:t>25</w:t>
            </w:r>
            <w:r>
              <w:rPr>
                <w:rFonts w:ascii="Arial Narrow" w:hAnsi="Arial Narrow"/>
                <w:color w:val="auto"/>
                <w:sz w:val="22"/>
                <w:szCs w:val="22"/>
              </w:rPr>
              <w:t xml:space="preserve"> </w:t>
            </w:r>
            <w:r w:rsidRPr="00077831">
              <w:rPr>
                <w:rFonts w:ascii="Arial Narrow" w:hAnsi="Arial Narrow"/>
                <w:color w:val="auto"/>
                <w:sz w:val="22"/>
                <w:szCs w:val="22"/>
              </w:rPr>
              <w:t>000,-</w:t>
            </w:r>
          </w:p>
        </w:tc>
        <w:tc>
          <w:tcPr>
            <w:tcW w:w="1134" w:type="dxa"/>
          </w:tcPr>
          <w:p w:rsidR="00E66B71" w:rsidRPr="00077831" w:rsidRDefault="00E66B71" w:rsidP="00D51ADF">
            <w:pPr>
              <w:rPr>
                <w:rFonts w:ascii="Arial Narrow" w:hAnsi="Arial Narrow"/>
                <w:color w:val="FF0000"/>
                <w:sz w:val="22"/>
                <w:szCs w:val="22"/>
              </w:rPr>
            </w:pPr>
          </w:p>
        </w:tc>
        <w:tc>
          <w:tcPr>
            <w:tcW w:w="992" w:type="dxa"/>
          </w:tcPr>
          <w:p w:rsidR="00E66B71" w:rsidRPr="00077831" w:rsidRDefault="00E66B71" w:rsidP="00AA2A7C">
            <w:pPr>
              <w:rPr>
                <w:rFonts w:ascii="Arial Narrow" w:hAnsi="Arial Narrow"/>
                <w:color w:val="FF0000"/>
                <w:sz w:val="22"/>
                <w:szCs w:val="22"/>
              </w:rPr>
            </w:pPr>
            <w:r w:rsidRPr="00077831">
              <w:rPr>
                <w:rFonts w:ascii="Arial Narrow" w:hAnsi="Arial Narrow"/>
                <w:color w:val="auto"/>
                <w:sz w:val="22"/>
                <w:szCs w:val="22"/>
              </w:rPr>
              <w:t>110</w:t>
            </w:r>
            <w:r>
              <w:rPr>
                <w:rFonts w:ascii="Arial Narrow" w:hAnsi="Arial Narrow"/>
                <w:color w:val="auto"/>
                <w:sz w:val="22"/>
                <w:szCs w:val="22"/>
              </w:rPr>
              <w:t xml:space="preserve"> </w:t>
            </w:r>
            <w:r w:rsidRPr="00077831">
              <w:rPr>
                <w:rFonts w:ascii="Arial Narrow" w:hAnsi="Arial Narrow"/>
                <w:color w:val="auto"/>
                <w:sz w:val="22"/>
                <w:szCs w:val="22"/>
              </w:rPr>
              <w:t>000,-</w:t>
            </w:r>
          </w:p>
        </w:tc>
        <w:tc>
          <w:tcPr>
            <w:tcW w:w="992" w:type="dxa"/>
          </w:tcPr>
          <w:p w:rsidR="00E66B71" w:rsidRPr="00077831" w:rsidRDefault="00E66B71"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Podaný grant</w:t>
            </w:r>
          </w:p>
        </w:tc>
      </w:tr>
      <w:tr w:rsidR="00E66B71" w:rsidRPr="00077831" w:rsidTr="002956C8">
        <w:trPr>
          <w:trHeight w:val="113"/>
        </w:trPr>
        <w:tc>
          <w:tcPr>
            <w:tcW w:w="1603" w:type="dxa"/>
          </w:tcPr>
          <w:p w:rsidR="00E66B71" w:rsidRPr="00077831" w:rsidRDefault="00E66B71" w:rsidP="00D51ADF">
            <w:pPr>
              <w:rPr>
                <w:rFonts w:ascii="Arial Narrow" w:hAnsi="Arial Narrow"/>
                <w:color w:val="auto"/>
                <w:sz w:val="22"/>
                <w:szCs w:val="22"/>
              </w:rPr>
            </w:pPr>
            <w:r w:rsidRPr="00077831">
              <w:rPr>
                <w:rFonts w:ascii="Arial Narrow" w:hAnsi="Arial Narrow"/>
                <w:color w:val="auto"/>
                <w:sz w:val="22"/>
                <w:szCs w:val="22"/>
              </w:rPr>
              <w:t>Horolezecké přednášky</w:t>
            </w:r>
          </w:p>
        </w:tc>
        <w:tc>
          <w:tcPr>
            <w:tcW w:w="915" w:type="dxa"/>
          </w:tcPr>
          <w:p w:rsidR="00E66B71" w:rsidRPr="00077831" w:rsidRDefault="00E66B71" w:rsidP="00A568B8">
            <w:pPr>
              <w:tabs>
                <w:tab w:val="left" w:pos="8505"/>
              </w:tabs>
              <w:jc w:val="center"/>
              <w:rPr>
                <w:rFonts w:ascii="Arial Narrow" w:hAnsi="Arial Narrow" w:cs="Calibri"/>
                <w:color w:val="auto"/>
                <w:sz w:val="22"/>
                <w:szCs w:val="22"/>
              </w:rPr>
            </w:pPr>
            <w:r w:rsidRPr="00077831">
              <w:rPr>
                <w:rFonts w:ascii="Arial Narrow" w:hAnsi="Arial Narrow" w:cs="Calibri"/>
                <w:color w:val="auto"/>
                <w:sz w:val="22"/>
                <w:szCs w:val="22"/>
              </w:rPr>
              <w:t>2020</w:t>
            </w:r>
          </w:p>
        </w:tc>
        <w:tc>
          <w:tcPr>
            <w:tcW w:w="1276" w:type="dxa"/>
          </w:tcPr>
          <w:p w:rsidR="00E66B71" w:rsidRPr="00077831" w:rsidRDefault="00E66B71" w:rsidP="00D51ADF">
            <w:pPr>
              <w:rPr>
                <w:rFonts w:ascii="Arial Narrow" w:hAnsi="Arial Narrow"/>
                <w:color w:val="auto"/>
                <w:sz w:val="22"/>
                <w:szCs w:val="22"/>
              </w:rPr>
            </w:pPr>
            <w:r w:rsidRPr="00077831">
              <w:rPr>
                <w:rFonts w:ascii="Arial Narrow" w:hAnsi="Arial Narrow"/>
                <w:color w:val="auto"/>
                <w:sz w:val="22"/>
                <w:szCs w:val="22"/>
              </w:rPr>
              <w:t xml:space="preserve">Město </w:t>
            </w:r>
          </w:p>
          <w:p w:rsidR="00E66B71" w:rsidRPr="00077831" w:rsidRDefault="00E66B71" w:rsidP="00D51ADF">
            <w:pPr>
              <w:rPr>
                <w:rFonts w:ascii="Arial Narrow" w:hAnsi="Arial Narrow"/>
                <w:color w:val="auto"/>
                <w:sz w:val="22"/>
                <w:szCs w:val="22"/>
              </w:rPr>
            </w:pPr>
            <w:r w:rsidRPr="00077831">
              <w:rPr>
                <w:rFonts w:ascii="Arial Narrow" w:hAnsi="Arial Narrow"/>
                <w:color w:val="auto"/>
                <w:sz w:val="22"/>
                <w:szCs w:val="22"/>
              </w:rPr>
              <w:t>Turnov</w:t>
            </w:r>
          </w:p>
        </w:tc>
        <w:tc>
          <w:tcPr>
            <w:tcW w:w="1134" w:type="dxa"/>
          </w:tcPr>
          <w:p w:rsidR="00E66B71" w:rsidRPr="00077831" w:rsidRDefault="00E66B71" w:rsidP="00AA2A7C">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50</w:t>
            </w:r>
            <w:r>
              <w:rPr>
                <w:rFonts w:ascii="Arial Narrow" w:hAnsi="Arial Narrow" w:cs="Calibri"/>
                <w:color w:val="auto"/>
                <w:sz w:val="22"/>
                <w:szCs w:val="22"/>
              </w:rPr>
              <w:t xml:space="preserve"> </w:t>
            </w:r>
            <w:r w:rsidRPr="00077831">
              <w:rPr>
                <w:rFonts w:ascii="Arial Narrow" w:hAnsi="Arial Narrow" w:cs="Calibri"/>
                <w:color w:val="auto"/>
                <w:sz w:val="22"/>
                <w:szCs w:val="22"/>
              </w:rPr>
              <w:t>000,-</w:t>
            </w:r>
          </w:p>
        </w:tc>
        <w:tc>
          <w:tcPr>
            <w:tcW w:w="1134" w:type="dxa"/>
          </w:tcPr>
          <w:p w:rsidR="00E66B71" w:rsidRPr="00077831" w:rsidRDefault="00E66B71"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20</w:t>
            </w:r>
            <w:r>
              <w:rPr>
                <w:rFonts w:ascii="Arial Narrow" w:hAnsi="Arial Narrow" w:cs="Calibri"/>
                <w:color w:val="auto"/>
                <w:sz w:val="22"/>
                <w:szCs w:val="22"/>
              </w:rPr>
              <w:t xml:space="preserve"> </w:t>
            </w:r>
            <w:r w:rsidRPr="00077831">
              <w:rPr>
                <w:rFonts w:ascii="Arial Narrow" w:hAnsi="Arial Narrow" w:cs="Calibri"/>
                <w:color w:val="auto"/>
                <w:sz w:val="22"/>
                <w:szCs w:val="22"/>
              </w:rPr>
              <w:t>000,-</w:t>
            </w:r>
          </w:p>
        </w:tc>
        <w:tc>
          <w:tcPr>
            <w:tcW w:w="1134" w:type="dxa"/>
          </w:tcPr>
          <w:p w:rsidR="00E66B71" w:rsidRPr="00077831" w:rsidRDefault="00E66B71" w:rsidP="00A568B8">
            <w:pPr>
              <w:tabs>
                <w:tab w:val="left" w:pos="8505"/>
              </w:tabs>
              <w:jc w:val="right"/>
              <w:rPr>
                <w:rFonts w:ascii="Arial Narrow" w:hAnsi="Arial Narrow" w:cs="Calibri"/>
                <w:color w:val="auto"/>
                <w:sz w:val="22"/>
                <w:szCs w:val="22"/>
              </w:rPr>
            </w:pPr>
          </w:p>
        </w:tc>
        <w:tc>
          <w:tcPr>
            <w:tcW w:w="992" w:type="dxa"/>
          </w:tcPr>
          <w:p w:rsidR="00E66B71" w:rsidRPr="00077831" w:rsidRDefault="00E66B71"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30</w:t>
            </w:r>
            <w:r>
              <w:rPr>
                <w:rFonts w:ascii="Arial Narrow" w:hAnsi="Arial Narrow" w:cs="Calibri"/>
                <w:color w:val="auto"/>
                <w:sz w:val="22"/>
                <w:szCs w:val="22"/>
              </w:rPr>
              <w:t xml:space="preserve"> </w:t>
            </w:r>
            <w:r w:rsidRPr="00077831">
              <w:rPr>
                <w:rFonts w:ascii="Arial Narrow" w:hAnsi="Arial Narrow" w:cs="Calibri"/>
                <w:color w:val="auto"/>
                <w:sz w:val="22"/>
                <w:szCs w:val="22"/>
              </w:rPr>
              <w:t>000,-</w:t>
            </w:r>
          </w:p>
        </w:tc>
        <w:tc>
          <w:tcPr>
            <w:tcW w:w="992" w:type="dxa"/>
          </w:tcPr>
          <w:p w:rsidR="00E66B71" w:rsidRPr="00077831" w:rsidRDefault="00E66B71" w:rsidP="00A568B8">
            <w:pPr>
              <w:tabs>
                <w:tab w:val="left" w:pos="8505"/>
              </w:tabs>
              <w:jc w:val="right"/>
              <w:rPr>
                <w:rFonts w:ascii="Arial Narrow" w:hAnsi="Arial Narrow" w:cs="Calibri"/>
                <w:color w:val="auto"/>
                <w:sz w:val="22"/>
                <w:szCs w:val="22"/>
              </w:rPr>
            </w:pPr>
            <w:r w:rsidRPr="00077831">
              <w:rPr>
                <w:rFonts w:ascii="Arial Narrow" w:hAnsi="Arial Narrow" w:cs="Calibri"/>
                <w:color w:val="auto"/>
                <w:sz w:val="22"/>
                <w:szCs w:val="22"/>
              </w:rPr>
              <w:t>Podaný grant</w:t>
            </w:r>
          </w:p>
        </w:tc>
      </w:tr>
    </w:tbl>
    <w:p w:rsidR="00E14710" w:rsidRPr="00077831" w:rsidRDefault="00E14710" w:rsidP="00A568B8">
      <w:pPr>
        <w:tabs>
          <w:tab w:val="left" w:pos="8505"/>
        </w:tabs>
        <w:ind w:left="340"/>
        <w:rPr>
          <w:rFonts w:ascii="Arial Narrow" w:hAnsi="Arial Narrow"/>
          <w:sz w:val="22"/>
          <w:szCs w:val="22"/>
        </w:rPr>
      </w:pPr>
    </w:p>
    <w:p w:rsidR="00732BEB" w:rsidRDefault="00732BEB" w:rsidP="00A568B8">
      <w:pPr>
        <w:tabs>
          <w:tab w:val="left" w:pos="8505"/>
        </w:tabs>
        <w:rPr>
          <w:rFonts w:ascii="Arial Narrow" w:hAnsi="Arial Narrow"/>
        </w:rPr>
      </w:pPr>
    </w:p>
    <w:p w:rsidR="004123E7" w:rsidRDefault="004123E7" w:rsidP="00A568B8">
      <w:pPr>
        <w:tabs>
          <w:tab w:val="left" w:pos="8505"/>
        </w:tabs>
        <w:rPr>
          <w:rFonts w:ascii="Arial Narrow" w:hAnsi="Arial Narrow"/>
        </w:rPr>
      </w:pPr>
    </w:p>
    <w:p w:rsidR="00AA5AFC" w:rsidRPr="00077831" w:rsidRDefault="00AA5AFC" w:rsidP="00A568B8">
      <w:pPr>
        <w:tabs>
          <w:tab w:val="left" w:pos="8505"/>
        </w:tabs>
        <w:rPr>
          <w:rFonts w:ascii="Arial Narrow" w:hAnsi="Arial Narrow"/>
        </w:rPr>
      </w:pPr>
    </w:p>
    <w:p w:rsidR="00D14125" w:rsidRPr="00077831" w:rsidRDefault="002B6E92" w:rsidP="00A568B8">
      <w:pPr>
        <w:tabs>
          <w:tab w:val="left" w:pos="8505"/>
        </w:tabs>
        <w:rPr>
          <w:rFonts w:ascii="Arial Narrow" w:hAnsi="Arial Narrow"/>
          <w:color w:val="4A442A" w:themeColor="background2" w:themeShade="40"/>
          <w:sz w:val="26"/>
          <w:szCs w:val="26"/>
        </w:rPr>
      </w:pPr>
      <w:r w:rsidRPr="00077831">
        <w:rPr>
          <w:rFonts w:ascii="Arial Narrow" w:hAnsi="Arial Narrow"/>
          <w:b/>
          <w:color w:val="4A442A" w:themeColor="background2" w:themeShade="40"/>
          <w:sz w:val="26"/>
          <w:szCs w:val="26"/>
        </w:rPr>
        <w:t>6.2. Práce ve výborech a komisích</w:t>
      </w:r>
    </w:p>
    <w:p w:rsidR="007838D8" w:rsidRPr="00077831" w:rsidRDefault="007838D8" w:rsidP="00A568B8">
      <w:pPr>
        <w:tabs>
          <w:tab w:val="left" w:pos="8505"/>
        </w:tabs>
        <w:rPr>
          <w:rFonts w:ascii="Arial Narrow" w:hAnsi="Arial Narrow"/>
          <w:b/>
          <w:color w:val="auto"/>
        </w:rPr>
      </w:pPr>
      <w:r w:rsidRPr="00077831">
        <w:rPr>
          <w:rFonts w:ascii="Arial Narrow" w:hAnsi="Arial Narrow"/>
          <w:b/>
          <w:color w:val="auto"/>
        </w:rPr>
        <w:t xml:space="preserve">Mgr. </w:t>
      </w:r>
      <w:r w:rsidR="00833F92" w:rsidRPr="00077831">
        <w:rPr>
          <w:rFonts w:ascii="Arial Narrow" w:hAnsi="Arial Narrow"/>
          <w:b/>
          <w:color w:val="auto"/>
        </w:rPr>
        <w:t>J</w:t>
      </w:r>
      <w:r w:rsidRPr="00077831">
        <w:rPr>
          <w:rFonts w:ascii="Arial Narrow" w:hAnsi="Arial Narrow"/>
          <w:b/>
          <w:color w:val="auto"/>
        </w:rPr>
        <w:t xml:space="preserve">an </w:t>
      </w:r>
      <w:r w:rsidR="0075365A" w:rsidRPr="00077831">
        <w:rPr>
          <w:rFonts w:ascii="Arial Narrow" w:hAnsi="Arial Narrow"/>
          <w:b/>
          <w:color w:val="auto"/>
        </w:rPr>
        <w:t>Bubal</w:t>
      </w:r>
    </w:p>
    <w:p w:rsidR="00061CDF" w:rsidRPr="00077831" w:rsidRDefault="00061CDF" w:rsidP="00A568B8">
      <w:pPr>
        <w:tabs>
          <w:tab w:val="left" w:pos="8505"/>
        </w:tabs>
        <w:rPr>
          <w:rFonts w:ascii="Arial Narrow" w:hAnsi="Arial Narrow"/>
          <w:color w:val="auto"/>
        </w:rPr>
      </w:pPr>
      <w:r w:rsidRPr="00077831">
        <w:rPr>
          <w:rFonts w:ascii="Arial Narrow" w:hAnsi="Arial Narrow"/>
          <w:color w:val="auto"/>
        </w:rPr>
        <w:t>člen Minerál klub Jablonec nad Nisou</w:t>
      </w:r>
    </w:p>
    <w:p w:rsidR="00061CDF" w:rsidRPr="00077831" w:rsidRDefault="00061CDF" w:rsidP="00A568B8">
      <w:pPr>
        <w:tabs>
          <w:tab w:val="left" w:pos="8505"/>
        </w:tabs>
        <w:rPr>
          <w:rFonts w:ascii="Arial Narrow" w:hAnsi="Arial Narrow"/>
          <w:color w:val="auto"/>
        </w:rPr>
      </w:pPr>
      <w:r w:rsidRPr="00077831">
        <w:rPr>
          <w:rFonts w:ascii="Arial Narrow" w:hAnsi="Arial Narrow"/>
          <w:color w:val="auto"/>
        </w:rPr>
        <w:t xml:space="preserve">člen </w:t>
      </w:r>
      <w:proofErr w:type="spellStart"/>
      <w:r w:rsidRPr="00077831">
        <w:rPr>
          <w:rFonts w:ascii="Arial Narrow" w:hAnsi="Arial Narrow"/>
          <w:color w:val="auto"/>
        </w:rPr>
        <w:t>Mineralklub</w:t>
      </w:r>
      <w:proofErr w:type="spellEnd"/>
      <w:r w:rsidRPr="00077831">
        <w:rPr>
          <w:rFonts w:ascii="Arial Narrow" w:hAnsi="Arial Narrow"/>
          <w:color w:val="auto"/>
        </w:rPr>
        <w:t xml:space="preserve"> </w:t>
      </w:r>
      <w:proofErr w:type="spellStart"/>
      <w:r w:rsidRPr="00077831">
        <w:rPr>
          <w:rFonts w:ascii="Arial Narrow" w:hAnsi="Arial Narrow"/>
          <w:color w:val="auto"/>
        </w:rPr>
        <w:t>Kozákov</w:t>
      </w:r>
      <w:proofErr w:type="spellEnd"/>
      <w:r w:rsidRPr="00077831">
        <w:rPr>
          <w:rFonts w:ascii="Arial Narrow" w:hAnsi="Arial Narrow"/>
          <w:color w:val="auto"/>
        </w:rPr>
        <w:t xml:space="preserve"> 82</w:t>
      </w:r>
    </w:p>
    <w:p w:rsidR="0075365A" w:rsidRPr="00077831" w:rsidRDefault="00061CDF" w:rsidP="00A568B8">
      <w:pPr>
        <w:tabs>
          <w:tab w:val="left" w:pos="8505"/>
        </w:tabs>
        <w:rPr>
          <w:rFonts w:ascii="Arial Narrow" w:hAnsi="Arial Narrow"/>
          <w:color w:val="auto"/>
        </w:rPr>
      </w:pPr>
      <w:r w:rsidRPr="00077831">
        <w:rPr>
          <w:rFonts w:ascii="Arial Narrow" w:hAnsi="Arial Narrow"/>
          <w:color w:val="auto"/>
        </w:rPr>
        <w:t xml:space="preserve">člen </w:t>
      </w:r>
      <w:proofErr w:type="spellStart"/>
      <w:r w:rsidRPr="00077831">
        <w:rPr>
          <w:rFonts w:ascii="Arial Narrow" w:hAnsi="Arial Narrow"/>
          <w:color w:val="auto"/>
        </w:rPr>
        <w:t>SGA</w:t>
      </w:r>
      <w:proofErr w:type="spellEnd"/>
      <w:r w:rsidRPr="00077831">
        <w:rPr>
          <w:rFonts w:ascii="Arial Narrow" w:hAnsi="Arial Narrow"/>
          <w:color w:val="auto"/>
        </w:rPr>
        <w:t xml:space="preserve"> </w:t>
      </w:r>
      <w:r w:rsidR="006D4277" w:rsidRPr="00077831">
        <w:rPr>
          <w:rFonts w:ascii="Arial Narrow" w:hAnsi="Arial Narrow"/>
          <w:color w:val="auto"/>
        </w:rPr>
        <w:t>-</w:t>
      </w:r>
      <w:r w:rsidRPr="00077831">
        <w:rPr>
          <w:rFonts w:ascii="Arial Narrow" w:hAnsi="Arial Narrow"/>
          <w:color w:val="auto"/>
        </w:rPr>
        <w:t xml:space="preserve"> </w:t>
      </w:r>
      <w:proofErr w:type="spellStart"/>
      <w:r w:rsidRPr="00077831">
        <w:rPr>
          <w:rFonts w:ascii="Arial Narrow" w:hAnsi="Arial Narrow"/>
          <w:color w:val="auto"/>
        </w:rPr>
        <w:t>The</w:t>
      </w:r>
      <w:proofErr w:type="spellEnd"/>
      <w:r w:rsidRPr="00077831">
        <w:rPr>
          <w:rFonts w:ascii="Arial Narrow" w:hAnsi="Arial Narrow"/>
          <w:color w:val="auto"/>
        </w:rPr>
        <w:t xml:space="preserve"> Society </w:t>
      </w:r>
      <w:proofErr w:type="spellStart"/>
      <w:r w:rsidRPr="00077831">
        <w:rPr>
          <w:rFonts w:ascii="Arial Narrow" w:hAnsi="Arial Narrow"/>
          <w:color w:val="auto"/>
        </w:rPr>
        <w:t>for</w:t>
      </w:r>
      <w:proofErr w:type="spellEnd"/>
      <w:r w:rsidRPr="00077831">
        <w:rPr>
          <w:rFonts w:ascii="Arial Narrow" w:hAnsi="Arial Narrow"/>
          <w:color w:val="auto"/>
        </w:rPr>
        <w:t xml:space="preserve"> Geology </w:t>
      </w:r>
      <w:proofErr w:type="spellStart"/>
      <w:r w:rsidRPr="00077831">
        <w:rPr>
          <w:rFonts w:ascii="Arial Narrow" w:hAnsi="Arial Narrow"/>
          <w:color w:val="auto"/>
        </w:rPr>
        <w:t>Applied</w:t>
      </w:r>
      <w:proofErr w:type="spellEnd"/>
      <w:r w:rsidRPr="00077831">
        <w:rPr>
          <w:rFonts w:ascii="Arial Narrow" w:hAnsi="Arial Narrow"/>
          <w:color w:val="auto"/>
        </w:rPr>
        <w:t xml:space="preserve"> to </w:t>
      </w:r>
      <w:proofErr w:type="spellStart"/>
      <w:r w:rsidRPr="00077831">
        <w:rPr>
          <w:rFonts w:ascii="Arial Narrow" w:hAnsi="Arial Narrow"/>
          <w:color w:val="auto"/>
        </w:rPr>
        <w:t>Mineral</w:t>
      </w:r>
      <w:proofErr w:type="spellEnd"/>
      <w:r w:rsidRPr="00077831">
        <w:rPr>
          <w:rFonts w:ascii="Arial Narrow" w:hAnsi="Arial Narrow"/>
          <w:color w:val="auto"/>
        </w:rPr>
        <w:t xml:space="preserve"> </w:t>
      </w:r>
      <w:proofErr w:type="spellStart"/>
      <w:r w:rsidRPr="00077831">
        <w:rPr>
          <w:rFonts w:ascii="Arial Narrow" w:hAnsi="Arial Narrow"/>
          <w:color w:val="auto"/>
        </w:rPr>
        <w:t>Deposits</w:t>
      </w:r>
      <w:proofErr w:type="spellEnd"/>
      <w:r w:rsidRPr="00077831">
        <w:rPr>
          <w:rFonts w:ascii="Arial Narrow" w:hAnsi="Arial Narrow"/>
          <w:color w:val="auto"/>
        </w:rPr>
        <w:t xml:space="preserve"> (Student </w:t>
      </w:r>
      <w:proofErr w:type="spellStart"/>
      <w:r w:rsidRPr="00077831">
        <w:rPr>
          <w:rFonts w:ascii="Arial Narrow" w:hAnsi="Arial Narrow"/>
          <w:color w:val="auto"/>
        </w:rPr>
        <w:t>Chapter</w:t>
      </w:r>
      <w:proofErr w:type="spellEnd"/>
      <w:r w:rsidRPr="00077831">
        <w:rPr>
          <w:rFonts w:ascii="Arial Narrow" w:hAnsi="Arial Narrow"/>
          <w:color w:val="auto"/>
        </w:rPr>
        <w:t xml:space="preserve"> Prague)</w:t>
      </w:r>
    </w:p>
    <w:p w:rsidR="00061CDF" w:rsidRPr="00077831" w:rsidRDefault="00061CDF" w:rsidP="00A568B8">
      <w:pPr>
        <w:tabs>
          <w:tab w:val="left" w:pos="8505"/>
        </w:tabs>
        <w:rPr>
          <w:rFonts w:ascii="Arial Narrow" w:hAnsi="Arial Narrow"/>
          <w:color w:val="auto"/>
        </w:rPr>
      </w:pPr>
    </w:p>
    <w:p w:rsidR="007838D8" w:rsidRPr="00077831" w:rsidRDefault="007838D8" w:rsidP="00A568B8">
      <w:pPr>
        <w:tabs>
          <w:tab w:val="left" w:pos="8505"/>
        </w:tabs>
        <w:ind w:left="993" w:hanging="993"/>
        <w:rPr>
          <w:rFonts w:ascii="Arial Narrow" w:hAnsi="Arial Narrow"/>
          <w:b/>
          <w:color w:val="auto"/>
        </w:rPr>
      </w:pPr>
      <w:r w:rsidRPr="00077831">
        <w:rPr>
          <w:rFonts w:ascii="Arial Narrow" w:hAnsi="Arial Narrow"/>
          <w:b/>
          <w:color w:val="auto"/>
        </w:rPr>
        <w:t>PhDr. Miroslav Cogan</w:t>
      </w:r>
    </w:p>
    <w:p w:rsidR="00D14125" w:rsidRPr="00077831" w:rsidRDefault="002B6E92" w:rsidP="00A568B8">
      <w:pPr>
        <w:tabs>
          <w:tab w:val="left" w:pos="8505"/>
        </w:tabs>
        <w:ind w:left="993" w:hanging="993"/>
        <w:rPr>
          <w:rFonts w:ascii="Arial Narrow" w:hAnsi="Arial Narrow"/>
          <w:color w:val="auto"/>
        </w:rPr>
      </w:pPr>
      <w:r w:rsidRPr="00077831">
        <w:rPr>
          <w:rFonts w:ascii="Arial Narrow" w:hAnsi="Arial Narrow"/>
          <w:color w:val="auto"/>
        </w:rPr>
        <w:t xml:space="preserve">člen redakční rady sborníku Z Českého ráje a Podkrkonoší </w:t>
      </w:r>
    </w:p>
    <w:p w:rsidR="009F597E" w:rsidRPr="00077831" w:rsidRDefault="002672B4" w:rsidP="00A568B8">
      <w:pPr>
        <w:tabs>
          <w:tab w:val="left" w:pos="8505"/>
        </w:tabs>
        <w:ind w:left="993" w:hanging="993"/>
        <w:rPr>
          <w:rFonts w:ascii="Arial Narrow" w:hAnsi="Arial Narrow"/>
          <w:color w:val="auto"/>
        </w:rPr>
      </w:pPr>
      <w:r w:rsidRPr="00077831">
        <w:rPr>
          <w:rFonts w:ascii="Arial Narrow" w:hAnsi="Arial Narrow"/>
          <w:color w:val="auto"/>
        </w:rPr>
        <w:t xml:space="preserve">člen Poradních sborů pro sbírkotvornou činnost v Severočeském muzeu v Liberci </w:t>
      </w:r>
    </w:p>
    <w:p w:rsidR="002672B4" w:rsidRPr="00077831" w:rsidRDefault="002672B4" w:rsidP="00A568B8">
      <w:pPr>
        <w:tabs>
          <w:tab w:val="left" w:pos="8505"/>
        </w:tabs>
        <w:ind w:left="993" w:hanging="993"/>
        <w:rPr>
          <w:rFonts w:ascii="Arial Narrow" w:hAnsi="Arial Narrow"/>
          <w:color w:val="auto"/>
        </w:rPr>
      </w:pPr>
      <w:r w:rsidRPr="00077831">
        <w:rPr>
          <w:rFonts w:ascii="Arial Narrow" w:hAnsi="Arial Narrow"/>
          <w:color w:val="auto"/>
        </w:rPr>
        <w:t xml:space="preserve">a Muzeu </w:t>
      </w:r>
      <w:proofErr w:type="spellStart"/>
      <w:r w:rsidRPr="00077831">
        <w:rPr>
          <w:rFonts w:ascii="Arial Narrow" w:hAnsi="Arial Narrow"/>
          <w:color w:val="auto"/>
        </w:rPr>
        <w:t>KRNAP</w:t>
      </w:r>
      <w:proofErr w:type="spellEnd"/>
      <w:r w:rsidRPr="00077831">
        <w:rPr>
          <w:rFonts w:ascii="Arial Narrow" w:hAnsi="Arial Narrow"/>
          <w:color w:val="auto"/>
        </w:rPr>
        <w:t xml:space="preserve"> ve Vrchlabí</w:t>
      </w:r>
    </w:p>
    <w:p w:rsidR="002672B4" w:rsidRPr="00077831" w:rsidRDefault="002672B4" w:rsidP="00A568B8">
      <w:pPr>
        <w:tabs>
          <w:tab w:val="left" w:pos="8505"/>
        </w:tabs>
        <w:ind w:left="993" w:hanging="993"/>
        <w:rPr>
          <w:rFonts w:ascii="Arial Narrow" w:hAnsi="Arial Narrow"/>
          <w:color w:val="auto"/>
        </w:rPr>
      </w:pPr>
      <w:r w:rsidRPr="00077831">
        <w:rPr>
          <w:rFonts w:ascii="Arial Narrow" w:hAnsi="Arial Narrow"/>
          <w:color w:val="auto"/>
        </w:rPr>
        <w:t xml:space="preserve">člen školské rady </w:t>
      </w:r>
      <w:proofErr w:type="spellStart"/>
      <w:r w:rsidRPr="00077831">
        <w:rPr>
          <w:rFonts w:ascii="Arial Narrow" w:hAnsi="Arial Narrow"/>
          <w:color w:val="auto"/>
        </w:rPr>
        <w:t>SUPŠ</w:t>
      </w:r>
      <w:proofErr w:type="spellEnd"/>
      <w:r w:rsidRPr="00077831">
        <w:rPr>
          <w:rFonts w:ascii="Arial Narrow" w:hAnsi="Arial Narrow"/>
          <w:color w:val="auto"/>
        </w:rPr>
        <w:t xml:space="preserve"> a </w:t>
      </w:r>
      <w:proofErr w:type="spellStart"/>
      <w:r w:rsidRPr="00077831">
        <w:rPr>
          <w:rFonts w:ascii="Arial Narrow" w:hAnsi="Arial Narrow"/>
          <w:color w:val="auto"/>
        </w:rPr>
        <w:t>VOŠ</w:t>
      </w:r>
      <w:proofErr w:type="spellEnd"/>
      <w:r w:rsidRPr="00077831">
        <w:rPr>
          <w:rFonts w:ascii="Arial Narrow" w:hAnsi="Arial Narrow"/>
          <w:color w:val="auto"/>
        </w:rPr>
        <w:t xml:space="preserve"> v Turnově</w:t>
      </w:r>
    </w:p>
    <w:p w:rsidR="00061CDF" w:rsidRPr="00077831" w:rsidRDefault="00061CDF" w:rsidP="00A568B8">
      <w:pPr>
        <w:tabs>
          <w:tab w:val="left" w:pos="8505"/>
        </w:tabs>
        <w:ind w:left="993" w:hanging="993"/>
        <w:rPr>
          <w:rFonts w:ascii="Arial Narrow" w:hAnsi="Arial Narrow"/>
          <w:color w:val="auto"/>
        </w:rPr>
      </w:pPr>
    </w:p>
    <w:p w:rsidR="00751D9D" w:rsidRDefault="00751D9D" w:rsidP="00A568B8">
      <w:pPr>
        <w:tabs>
          <w:tab w:val="left" w:pos="851"/>
          <w:tab w:val="left" w:pos="1276"/>
          <w:tab w:val="left" w:pos="8505"/>
        </w:tabs>
        <w:rPr>
          <w:rFonts w:ascii="Arial Narrow" w:hAnsi="Arial Narrow"/>
          <w:b/>
          <w:color w:val="auto"/>
        </w:rPr>
      </w:pPr>
    </w:p>
    <w:p w:rsidR="003962EC" w:rsidRPr="00077831" w:rsidRDefault="003962EC" w:rsidP="00A568B8">
      <w:pPr>
        <w:tabs>
          <w:tab w:val="left" w:pos="851"/>
          <w:tab w:val="left" w:pos="1276"/>
          <w:tab w:val="left" w:pos="8505"/>
        </w:tabs>
        <w:rPr>
          <w:rFonts w:ascii="Arial Narrow" w:hAnsi="Arial Narrow"/>
          <w:b/>
          <w:color w:val="auto"/>
        </w:rPr>
      </w:pPr>
      <w:r w:rsidRPr="00077831">
        <w:rPr>
          <w:rFonts w:ascii="Arial Narrow" w:hAnsi="Arial Narrow"/>
          <w:b/>
          <w:color w:val="auto"/>
        </w:rPr>
        <w:t>Bc. M. Havelková</w:t>
      </w:r>
    </w:p>
    <w:p w:rsidR="003962EC" w:rsidRPr="00077831" w:rsidRDefault="003962EC" w:rsidP="003962EC">
      <w:pPr>
        <w:rPr>
          <w:rFonts w:ascii="Arial Narrow" w:hAnsi="Arial Narrow"/>
          <w:color w:val="auto"/>
        </w:rPr>
      </w:pPr>
      <w:r w:rsidRPr="00077831">
        <w:rPr>
          <w:rFonts w:ascii="Arial Narrow" w:hAnsi="Arial Narrow"/>
          <w:color w:val="auto"/>
        </w:rPr>
        <w:t xml:space="preserve">členka redakční rady vlastivědného sborníku od </w:t>
      </w:r>
      <w:proofErr w:type="spellStart"/>
      <w:r w:rsidRPr="00077831">
        <w:rPr>
          <w:rFonts w:ascii="Arial Narrow" w:hAnsi="Arial Narrow"/>
          <w:color w:val="auto"/>
        </w:rPr>
        <w:t>Ještěda</w:t>
      </w:r>
      <w:proofErr w:type="spellEnd"/>
      <w:r w:rsidRPr="00077831">
        <w:rPr>
          <w:rFonts w:ascii="Arial Narrow" w:hAnsi="Arial Narrow"/>
          <w:color w:val="auto"/>
        </w:rPr>
        <w:t xml:space="preserve"> k Troskám.</w:t>
      </w:r>
    </w:p>
    <w:p w:rsidR="007838D8" w:rsidRPr="00077831" w:rsidRDefault="00C639A1" w:rsidP="00A568B8">
      <w:pPr>
        <w:tabs>
          <w:tab w:val="left" w:pos="851"/>
          <w:tab w:val="left" w:pos="1276"/>
          <w:tab w:val="left" w:pos="8505"/>
        </w:tabs>
        <w:rPr>
          <w:rFonts w:ascii="Arial Narrow" w:hAnsi="Arial Narrow"/>
          <w:color w:val="auto"/>
        </w:rPr>
      </w:pPr>
      <w:r w:rsidRPr="00077831">
        <w:rPr>
          <w:rFonts w:ascii="Arial Narrow" w:hAnsi="Arial Narrow"/>
          <w:color w:val="auto"/>
        </w:rPr>
        <w:lastRenderedPageBreak/>
        <w:t xml:space="preserve"> </w:t>
      </w:r>
    </w:p>
    <w:p w:rsidR="00C639A1" w:rsidRPr="00077831" w:rsidRDefault="00C639A1" w:rsidP="00A568B8">
      <w:pPr>
        <w:tabs>
          <w:tab w:val="left" w:pos="8505"/>
        </w:tabs>
        <w:rPr>
          <w:rFonts w:ascii="Arial Narrow" w:hAnsi="Arial Narrow"/>
          <w:b/>
          <w:color w:val="auto"/>
        </w:rPr>
      </w:pPr>
      <w:r w:rsidRPr="00077831">
        <w:rPr>
          <w:rFonts w:ascii="Arial Narrow" w:hAnsi="Arial Narrow"/>
          <w:b/>
          <w:color w:val="auto"/>
        </w:rPr>
        <w:t xml:space="preserve">PhDr. V. Jakouběová </w:t>
      </w:r>
    </w:p>
    <w:p w:rsidR="00C639A1" w:rsidRPr="00077831" w:rsidRDefault="00C639A1" w:rsidP="00A568B8">
      <w:pPr>
        <w:tabs>
          <w:tab w:val="left" w:pos="8505"/>
        </w:tabs>
        <w:rPr>
          <w:rFonts w:ascii="Arial Narrow" w:hAnsi="Arial Narrow"/>
          <w:color w:val="auto"/>
        </w:rPr>
      </w:pPr>
      <w:r w:rsidRPr="00077831">
        <w:rPr>
          <w:rFonts w:ascii="Arial Narrow" w:hAnsi="Arial Narrow"/>
          <w:color w:val="auto"/>
        </w:rPr>
        <w:t xml:space="preserve">členka vědecké rady Geoparku Český ráj                          </w:t>
      </w:r>
    </w:p>
    <w:p w:rsidR="00C639A1" w:rsidRPr="00077831" w:rsidRDefault="00C639A1" w:rsidP="00A568B8">
      <w:pPr>
        <w:tabs>
          <w:tab w:val="left" w:pos="8505"/>
        </w:tabs>
        <w:rPr>
          <w:rFonts w:ascii="Arial Narrow" w:hAnsi="Arial Narrow"/>
          <w:color w:val="auto"/>
        </w:rPr>
      </w:pPr>
      <w:r w:rsidRPr="00077831">
        <w:rPr>
          <w:rFonts w:ascii="Arial Narrow" w:hAnsi="Arial Narrow"/>
          <w:color w:val="auto"/>
        </w:rPr>
        <w:t xml:space="preserve">členka poradního sboru pro muzeologii  </w:t>
      </w:r>
      <w:proofErr w:type="spellStart"/>
      <w:r w:rsidRPr="00077831">
        <w:rPr>
          <w:rFonts w:ascii="Arial Narrow" w:hAnsi="Arial Narrow"/>
          <w:color w:val="auto"/>
        </w:rPr>
        <w:t>MKČR</w:t>
      </w:r>
      <w:proofErr w:type="spellEnd"/>
    </w:p>
    <w:p w:rsidR="00C639A1" w:rsidRPr="00077831" w:rsidRDefault="00C639A1" w:rsidP="00A568B8">
      <w:pPr>
        <w:tabs>
          <w:tab w:val="left" w:pos="8505"/>
        </w:tabs>
        <w:rPr>
          <w:rFonts w:ascii="Arial Narrow" w:hAnsi="Arial Narrow"/>
          <w:color w:val="auto"/>
        </w:rPr>
      </w:pPr>
      <w:r w:rsidRPr="00077831">
        <w:rPr>
          <w:rFonts w:ascii="Arial Narrow" w:hAnsi="Arial Narrow"/>
          <w:color w:val="auto"/>
        </w:rPr>
        <w:t xml:space="preserve">jednatelka Spolku přátel </w:t>
      </w:r>
      <w:proofErr w:type="spellStart"/>
      <w:r w:rsidRPr="00077831">
        <w:rPr>
          <w:rFonts w:ascii="Arial Narrow" w:hAnsi="Arial Narrow"/>
          <w:color w:val="auto"/>
        </w:rPr>
        <w:t>MČR</w:t>
      </w:r>
      <w:proofErr w:type="spellEnd"/>
      <w:r w:rsidRPr="00077831">
        <w:rPr>
          <w:rFonts w:ascii="Arial Narrow" w:hAnsi="Arial Narrow"/>
          <w:color w:val="auto"/>
        </w:rPr>
        <w:t xml:space="preserve"> </w:t>
      </w:r>
      <w:proofErr w:type="spellStart"/>
      <w:proofErr w:type="gramStart"/>
      <w:r w:rsidRPr="00077831">
        <w:rPr>
          <w:rFonts w:ascii="Arial Narrow" w:hAnsi="Arial Narrow"/>
          <w:color w:val="auto"/>
        </w:rPr>
        <w:t>Turnov,z.s</w:t>
      </w:r>
      <w:proofErr w:type="spellEnd"/>
      <w:r w:rsidRPr="00077831">
        <w:rPr>
          <w:rFonts w:ascii="Arial Narrow" w:hAnsi="Arial Narrow"/>
          <w:color w:val="auto"/>
        </w:rPr>
        <w:t>.</w:t>
      </w:r>
      <w:proofErr w:type="gramEnd"/>
    </w:p>
    <w:p w:rsidR="00C639A1" w:rsidRPr="00077831" w:rsidRDefault="00C639A1" w:rsidP="00A568B8">
      <w:pPr>
        <w:tabs>
          <w:tab w:val="left" w:pos="8505"/>
        </w:tabs>
        <w:rPr>
          <w:rFonts w:ascii="Arial Narrow" w:hAnsi="Arial Narrow"/>
          <w:color w:val="auto"/>
        </w:rPr>
      </w:pPr>
      <w:r w:rsidRPr="00077831">
        <w:rPr>
          <w:rFonts w:ascii="Arial Narrow" w:hAnsi="Arial Narrow"/>
          <w:color w:val="auto"/>
        </w:rPr>
        <w:t xml:space="preserve">členka kulturní komise </w:t>
      </w:r>
      <w:proofErr w:type="spellStart"/>
      <w:r w:rsidRPr="00077831">
        <w:rPr>
          <w:rFonts w:ascii="Arial Narrow" w:hAnsi="Arial Narrow"/>
          <w:color w:val="auto"/>
        </w:rPr>
        <w:t>MěÚ</w:t>
      </w:r>
      <w:proofErr w:type="spellEnd"/>
      <w:r w:rsidRPr="00077831">
        <w:rPr>
          <w:rFonts w:ascii="Arial Narrow" w:hAnsi="Arial Narrow"/>
          <w:color w:val="auto"/>
        </w:rPr>
        <w:t xml:space="preserve"> Turnov</w:t>
      </w:r>
    </w:p>
    <w:p w:rsidR="00C639A1" w:rsidRPr="00077831" w:rsidRDefault="00C639A1" w:rsidP="00A568B8">
      <w:pPr>
        <w:tabs>
          <w:tab w:val="left" w:pos="8505"/>
        </w:tabs>
        <w:rPr>
          <w:rFonts w:ascii="Arial Narrow" w:hAnsi="Arial Narrow"/>
          <w:color w:val="auto"/>
        </w:rPr>
      </w:pPr>
      <w:r w:rsidRPr="00077831">
        <w:rPr>
          <w:rFonts w:ascii="Arial Narrow" w:hAnsi="Arial Narrow"/>
          <w:color w:val="auto"/>
        </w:rPr>
        <w:t>členka redakční rady sborníku Z Českého ráje a Podkrkonoší</w:t>
      </w:r>
    </w:p>
    <w:p w:rsidR="00C639A1" w:rsidRPr="00077831" w:rsidRDefault="00C639A1" w:rsidP="00A568B8">
      <w:pPr>
        <w:tabs>
          <w:tab w:val="left" w:pos="8505"/>
        </w:tabs>
        <w:rPr>
          <w:rFonts w:ascii="Arial Narrow" w:hAnsi="Arial Narrow"/>
          <w:color w:val="auto"/>
        </w:rPr>
      </w:pPr>
      <w:r w:rsidRPr="00077831">
        <w:rPr>
          <w:rFonts w:ascii="Arial Narrow" w:hAnsi="Arial Narrow"/>
          <w:color w:val="auto"/>
        </w:rPr>
        <w:t xml:space="preserve">členka dozorčí rady </w:t>
      </w:r>
      <w:proofErr w:type="spellStart"/>
      <w:r w:rsidRPr="00077831">
        <w:rPr>
          <w:rFonts w:ascii="Arial Narrow" w:hAnsi="Arial Narrow"/>
          <w:color w:val="auto"/>
        </w:rPr>
        <w:t>KC</w:t>
      </w:r>
      <w:proofErr w:type="spellEnd"/>
      <w:r w:rsidRPr="00077831">
        <w:rPr>
          <w:rFonts w:ascii="Arial Narrow" w:hAnsi="Arial Narrow"/>
          <w:color w:val="auto"/>
        </w:rPr>
        <w:t xml:space="preserve"> Turnov</w:t>
      </w:r>
    </w:p>
    <w:p w:rsidR="00C639A1" w:rsidRPr="00077831" w:rsidRDefault="00C639A1" w:rsidP="00A568B8">
      <w:pPr>
        <w:tabs>
          <w:tab w:val="left" w:pos="8505"/>
        </w:tabs>
        <w:rPr>
          <w:rFonts w:ascii="Arial Narrow" w:hAnsi="Arial Narrow"/>
          <w:color w:val="auto"/>
        </w:rPr>
      </w:pPr>
      <w:r w:rsidRPr="00077831">
        <w:rPr>
          <w:rFonts w:ascii="Arial Narrow" w:hAnsi="Arial Narrow"/>
          <w:color w:val="auto"/>
        </w:rPr>
        <w:t xml:space="preserve">členka hlavního výboru Pekařovy společnosti Českého </w:t>
      </w:r>
      <w:proofErr w:type="spellStart"/>
      <w:proofErr w:type="gramStart"/>
      <w:r w:rsidRPr="00077831">
        <w:rPr>
          <w:rFonts w:ascii="Arial Narrow" w:hAnsi="Arial Narrow"/>
          <w:color w:val="auto"/>
        </w:rPr>
        <w:t>ráje,z.s</w:t>
      </w:r>
      <w:proofErr w:type="spellEnd"/>
      <w:r w:rsidRPr="00077831">
        <w:rPr>
          <w:rFonts w:ascii="Arial Narrow" w:hAnsi="Arial Narrow"/>
          <w:color w:val="auto"/>
        </w:rPr>
        <w:t>.</w:t>
      </w:r>
      <w:proofErr w:type="gramEnd"/>
    </w:p>
    <w:p w:rsidR="00713813" w:rsidRPr="00077831" w:rsidRDefault="009F597E" w:rsidP="00A568B8">
      <w:pPr>
        <w:tabs>
          <w:tab w:val="left" w:pos="8505"/>
        </w:tabs>
        <w:rPr>
          <w:rFonts w:ascii="Arial Narrow" w:hAnsi="Arial Narrow"/>
          <w:color w:val="auto"/>
        </w:rPr>
      </w:pPr>
      <w:r w:rsidRPr="00077831">
        <w:rPr>
          <w:rFonts w:ascii="Arial Narrow" w:hAnsi="Arial Narrow"/>
          <w:color w:val="auto"/>
        </w:rPr>
        <w:t xml:space="preserve">členka hodnotící komise Mistr rukodělné výroby </w:t>
      </w:r>
      <w:proofErr w:type="spellStart"/>
      <w:r w:rsidRPr="00077831">
        <w:rPr>
          <w:rFonts w:ascii="Arial Narrow" w:hAnsi="Arial Narrow"/>
          <w:color w:val="auto"/>
        </w:rPr>
        <w:t>MVČ</w:t>
      </w:r>
      <w:proofErr w:type="spellEnd"/>
      <w:r w:rsidRPr="00077831">
        <w:rPr>
          <w:rFonts w:ascii="Arial Narrow" w:hAnsi="Arial Narrow"/>
          <w:color w:val="auto"/>
        </w:rPr>
        <w:t xml:space="preserve"> v Hradci Králové</w:t>
      </w:r>
    </w:p>
    <w:p w:rsidR="009F597E" w:rsidRPr="00077831" w:rsidRDefault="009F597E" w:rsidP="00A568B8">
      <w:pPr>
        <w:tabs>
          <w:tab w:val="left" w:pos="8505"/>
        </w:tabs>
        <w:ind w:left="709" w:hanging="709"/>
        <w:rPr>
          <w:rFonts w:ascii="Arial Narrow" w:hAnsi="Arial Narrow"/>
          <w:b/>
          <w:color w:val="auto"/>
        </w:rPr>
      </w:pPr>
    </w:p>
    <w:p w:rsidR="007838D8" w:rsidRPr="00077831" w:rsidRDefault="007838D8" w:rsidP="00A568B8">
      <w:pPr>
        <w:tabs>
          <w:tab w:val="left" w:pos="8505"/>
        </w:tabs>
        <w:ind w:left="709" w:hanging="709"/>
        <w:rPr>
          <w:rFonts w:ascii="Arial Narrow" w:hAnsi="Arial Narrow"/>
          <w:b/>
          <w:color w:val="auto"/>
        </w:rPr>
      </w:pPr>
      <w:r w:rsidRPr="00077831">
        <w:rPr>
          <w:rFonts w:ascii="Arial Narrow" w:hAnsi="Arial Narrow"/>
          <w:b/>
          <w:color w:val="auto"/>
        </w:rPr>
        <w:t>Mgr. Alžběta Kulíšková</w:t>
      </w:r>
    </w:p>
    <w:p w:rsidR="00301492" w:rsidRPr="00077831" w:rsidRDefault="00301492" w:rsidP="00A568B8">
      <w:pPr>
        <w:tabs>
          <w:tab w:val="left" w:pos="8505"/>
        </w:tabs>
        <w:ind w:left="709" w:hanging="709"/>
        <w:rPr>
          <w:rFonts w:ascii="Arial Narrow" w:hAnsi="Arial Narrow"/>
          <w:color w:val="auto"/>
        </w:rPr>
      </w:pPr>
      <w:r w:rsidRPr="00077831">
        <w:rPr>
          <w:rFonts w:ascii="Arial Narrow" w:hAnsi="Arial Narrow"/>
          <w:color w:val="auto"/>
        </w:rPr>
        <w:t>Kronikářka města Turnova</w:t>
      </w:r>
    </w:p>
    <w:p w:rsidR="00301492" w:rsidRPr="00077831" w:rsidRDefault="007838D8" w:rsidP="00A568B8">
      <w:pPr>
        <w:tabs>
          <w:tab w:val="left" w:pos="8505"/>
        </w:tabs>
        <w:ind w:left="709" w:hanging="709"/>
        <w:rPr>
          <w:rFonts w:ascii="Arial Narrow" w:hAnsi="Arial Narrow"/>
          <w:color w:val="auto"/>
        </w:rPr>
      </w:pPr>
      <w:r w:rsidRPr="00077831">
        <w:rPr>
          <w:rFonts w:ascii="Arial Narrow" w:hAnsi="Arial Narrow"/>
          <w:color w:val="auto"/>
        </w:rPr>
        <w:t xml:space="preserve">členka </w:t>
      </w:r>
      <w:r w:rsidR="00301492" w:rsidRPr="00077831">
        <w:rPr>
          <w:rFonts w:ascii="Arial Narrow" w:hAnsi="Arial Narrow"/>
          <w:color w:val="auto"/>
        </w:rPr>
        <w:t>Letopisecká komise města Turnova</w:t>
      </w:r>
    </w:p>
    <w:p w:rsidR="00301492" w:rsidRPr="00077831" w:rsidRDefault="007838D8" w:rsidP="00A568B8">
      <w:pPr>
        <w:tabs>
          <w:tab w:val="left" w:pos="8505"/>
        </w:tabs>
        <w:ind w:left="709" w:hanging="709"/>
        <w:rPr>
          <w:rFonts w:ascii="Arial Narrow" w:hAnsi="Arial Narrow"/>
          <w:color w:val="auto"/>
        </w:rPr>
      </w:pPr>
      <w:r w:rsidRPr="00077831">
        <w:rPr>
          <w:rFonts w:ascii="Arial Narrow" w:hAnsi="Arial Narrow"/>
          <w:color w:val="auto"/>
        </w:rPr>
        <w:t xml:space="preserve">členka </w:t>
      </w:r>
      <w:r w:rsidR="00301492" w:rsidRPr="00077831">
        <w:rPr>
          <w:rFonts w:ascii="Arial Narrow" w:hAnsi="Arial Narrow"/>
          <w:color w:val="auto"/>
        </w:rPr>
        <w:t>Výbor</w:t>
      </w:r>
      <w:r w:rsidRPr="00077831">
        <w:rPr>
          <w:rFonts w:ascii="Arial Narrow" w:hAnsi="Arial Narrow"/>
          <w:color w:val="auto"/>
        </w:rPr>
        <w:t>u</w:t>
      </w:r>
      <w:r w:rsidR="00301492" w:rsidRPr="00077831">
        <w:rPr>
          <w:rFonts w:ascii="Arial Narrow" w:hAnsi="Arial Narrow"/>
          <w:color w:val="auto"/>
        </w:rPr>
        <w:t xml:space="preserve"> Komise knihovníků AMG, předsedkyně Liberecké sekce</w:t>
      </w:r>
    </w:p>
    <w:p w:rsidR="00301492" w:rsidRPr="00077831" w:rsidRDefault="007838D8" w:rsidP="00A568B8">
      <w:pPr>
        <w:tabs>
          <w:tab w:val="left" w:pos="8505"/>
        </w:tabs>
        <w:ind w:left="709" w:hanging="709"/>
        <w:rPr>
          <w:rFonts w:ascii="Arial Narrow" w:hAnsi="Arial Narrow"/>
          <w:color w:val="auto"/>
        </w:rPr>
      </w:pPr>
      <w:r w:rsidRPr="00077831">
        <w:rPr>
          <w:rFonts w:ascii="Arial Narrow" w:hAnsi="Arial Narrow"/>
          <w:color w:val="auto"/>
        </w:rPr>
        <w:t xml:space="preserve">členka </w:t>
      </w:r>
      <w:r w:rsidR="00301492" w:rsidRPr="00077831">
        <w:rPr>
          <w:rFonts w:ascii="Arial Narrow" w:hAnsi="Arial Narrow"/>
          <w:color w:val="auto"/>
        </w:rPr>
        <w:t>Komise historiků AMG</w:t>
      </w:r>
    </w:p>
    <w:p w:rsidR="00A04506" w:rsidRPr="00077831" w:rsidRDefault="007838D8" w:rsidP="00A568B8">
      <w:pPr>
        <w:tabs>
          <w:tab w:val="left" w:pos="8505"/>
        </w:tabs>
        <w:ind w:left="709" w:hanging="709"/>
        <w:rPr>
          <w:rFonts w:ascii="Arial Narrow" w:hAnsi="Arial Narrow"/>
          <w:color w:val="auto"/>
        </w:rPr>
      </w:pPr>
      <w:r w:rsidRPr="00077831">
        <w:rPr>
          <w:rFonts w:ascii="Arial Narrow" w:hAnsi="Arial Narrow"/>
          <w:color w:val="auto"/>
        </w:rPr>
        <w:t xml:space="preserve">členka komise projektu Příběhy 20. Století </w:t>
      </w:r>
      <w:r w:rsidR="00301492" w:rsidRPr="00077831">
        <w:rPr>
          <w:rFonts w:ascii="Arial Narrow" w:hAnsi="Arial Narrow"/>
          <w:color w:val="auto"/>
        </w:rPr>
        <w:t xml:space="preserve">Post </w:t>
      </w:r>
      <w:proofErr w:type="spellStart"/>
      <w:r w:rsidR="00301492" w:rsidRPr="00077831">
        <w:rPr>
          <w:rFonts w:ascii="Arial Narrow" w:hAnsi="Arial Narrow"/>
          <w:color w:val="auto"/>
        </w:rPr>
        <w:t>Bellum</w:t>
      </w:r>
      <w:proofErr w:type="spellEnd"/>
      <w:r w:rsidRPr="00077831">
        <w:rPr>
          <w:rFonts w:ascii="Arial Narrow" w:hAnsi="Arial Narrow"/>
          <w:color w:val="auto"/>
        </w:rPr>
        <w:t xml:space="preserve"> </w:t>
      </w:r>
    </w:p>
    <w:p w:rsidR="001702E2" w:rsidRPr="00077831" w:rsidRDefault="001702E2" w:rsidP="00A568B8">
      <w:pPr>
        <w:tabs>
          <w:tab w:val="left" w:pos="8505"/>
        </w:tabs>
        <w:rPr>
          <w:rFonts w:ascii="Arial Narrow" w:hAnsi="Arial Narrow"/>
          <w:b/>
          <w:color w:val="auto"/>
        </w:rPr>
      </w:pPr>
    </w:p>
    <w:p w:rsidR="007838D8" w:rsidRPr="00077831" w:rsidRDefault="007838D8" w:rsidP="00A568B8">
      <w:pPr>
        <w:tabs>
          <w:tab w:val="left" w:pos="8505"/>
        </w:tabs>
        <w:rPr>
          <w:rFonts w:ascii="Arial Narrow" w:hAnsi="Arial Narrow"/>
          <w:b/>
          <w:color w:val="auto"/>
        </w:rPr>
      </w:pPr>
      <w:r w:rsidRPr="00077831">
        <w:rPr>
          <w:rFonts w:ascii="Arial Narrow" w:hAnsi="Arial Narrow"/>
          <w:b/>
          <w:color w:val="auto"/>
        </w:rPr>
        <w:t>Mgr. David Marek</w:t>
      </w:r>
    </w:p>
    <w:p w:rsidR="005E7658" w:rsidRPr="00077831" w:rsidRDefault="002B6E92" w:rsidP="00A568B8">
      <w:pPr>
        <w:tabs>
          <w:tab w:val="left" w:pos="8505"/>
        </w:tabs>
        <w:rPr>
          <w:rFonts w:ascii="Arial Narrow" w:hAnsi="Arial Narrow"/>
          <w:color w:val="auto"/>
        </w:rPr>
      </w:pPr>
      <w:r w:rsidRPr="00077831">
        <w:rPr>
          <w:rFonts w:ascii="Arial Narrow" w:hAnsi="Arial Narrow"/>
          <w:color w:val="auto"/>
        </w:rPr>
        <w:t>člen výbor Ještědské pobočky České archivní společnosti, pokladník</w:t>
      </w:r>
    </w:p>
    <w:p w:rsidR="005E7658" w:rsidRPr="00077831" w:rsidRDefault="002B6E92" w:rsidP="00A568B8">
      <w:pPr>
        <w:tabs>
          <w:tab w:val="left" w:pos="8505"/>
        </w:tabs>
        <w:rPr>
          <w:rFonts w:ascii="Arial Narrow" w:hAnsi="Arial Narrow"/>
          <w:color w:val="auto"/>
        </w:rPr>
      </w:pPr>
      <w:r w:rsidRPr="00077831">
        <w:rPr>
          <w:rFonts w:ascii="Arial Narrow" w:hAnsi="Arial Narrow"/>
          <w:color w:val="auto"/>
        </w:rPr>
        <w:t>člen komise pro městskou památkovou zónu města Turnova</w:t>
      </w:r>
    </w:p>
    <w:p w:rsidR="005E7658" w:rsidRPr="00077831" w:rsidRDefault="002B6E92" w:rsidP="00A568B8">
      <w:pPr>
        <w:tabs>
          <w:tab w:val="left" w:pos="8505"/>
        </w:tabs>
        <w:rPr>
          <w:rFonts w:ascii="Arial Narrow" w:hAnsi="Arial Narrow"/>
          <w:color w:val="auto"/>
        </w:rPr>
      </w:pPr>
      <w:r w:rsidRPr="00077831">
        <w:rPr>
          <w:rFonts w:ascii="Arial Narrow" w:hAnsi="Arial Narrow"/>
          <w:color w:val="auto"/>
        </w:rPr>
        <w:t>člen letopisecká komise města Turnova</w:t>
      </w:r>
    </w:p>
    <w:p w:rsidR="00BE5304" w:rsidRPr="00077831" w:rsidRDefault="00180CCC" w:rsidP="00A568B8">
      <w:pPr>
        <w:tabs>
          <w:tab w:val="left" w:pos="8505"/>
        </w:tabs>
        <w:rPr>
          <w:rFonts w:ascii="Arial Narrow" w:hAnsi="Arial Narrow"/>
          <w:color w:val="auto"/>
        </w:rPr>
      </w:pPr>
      <w:r w:rsidRPr="00077831">
        <w:rPr>
          <w:rFonts w:ascii="Arial Narrow" w:hAnsi="Arial Narrow"/>
          <w:color w:val="auto"/>
        </w:rPr>
        <w:t xml:space="preserve">jednatel Pekařovy </w:t>
      </w:r>
      <w:proofErr w:type="gramStart"/>
      <w:r w:rsidRPr="00077831">
        <w:rPr>
          <w:rFonts w:ascii="Arial Narrow" w:hAnsi="Arial Narrow"/>
          <w:color w:val="auto"/>
        </w:rPr>
        <w:t xml:space="preserve">společnosti </w:t>
      </w:r>
      <w:proofErr w:type="spellStart"/>
      <w:r w:rsidRPr="00077831">
        <w:rPr>
          <w:rFonts w:ascii="Arial Narrow" w:hAnsi="Arial Narrow"/>
          <w:color w:val="auto"/>
        </w:rPr>
        <w:t>z.s</w:t>
      </w:r>
      <w:proofErr w:type="spellEnd"/>
      <w:r w:rsidRPr="00077831">
        <w:rPr>
          <w:rFonts w:ascii="Arial Narrow" w:hAnsi="Arial Narrow"/>
          <w:color w:val="auto"/>
        </w:rPr>
        <w:t>.</w:t>
      </w:r>
      <w:proofErr w:type="gramEnd"/>
      <w:r w:rsidRPr="00077831">
        <w:rPr>
          <w:rFonts w:ascii="Arial Narrow" w:hAnsi="Arial Narrow"/>
          <w:color w:val="auto"/>
        </w:rPr>
        <w:t xml:space="preserve"> </w:t>
      </w:r>
    </w:p>
    <w:p w:rsidR="005E7658" w:rsidRPr="00077831" w:rsidRDefault="00301492" w:rsidP="00A568B8">
      <w:pPr>
        <w:tabs>
          <w:tab w:val="left" w:pos="8505"/>
        </w:tabs>
        <w:rPr>
          <w:rFonts w:ascii="Arial Narrow" w:hAnsi="Arial Narrow"/>
          <w:color w:val="auto"/>
        </w:rPr>
      </w:pPr>
      <w:r w:rsidRPr="00077831">
        <w:rPr>
          <w:rFonts w:ascii="Arial Narrow" w:hAnsi="Arial Narrow"/>
          <w:color w:val="auto"/>
        </w:rPr>
        <w:t>člen přípravného výboru oslav 150. výročí narození Josefa Pekaře v roce 2020</w:t>
      </w:r>
    </w:p>
    <w:p w:rsidR="009F597E" w:rsidRPr="00077831" w:rsidRDefault="009F597E" w:rsidP="00A568B8">
      <w:pPr>
        <w:tabs>
          <w:tab w:val="left" w:pos="8505"/>
        </w:tabs>
        <w:rPr>
          <w:rFonts w:ascii="Arial Narrow" w:hAnsi="Arial Narrow"/>
          <w:b/>
          <w:color w:val="auto"/>
        </w:rPr>
      </w:pPr>
    </w:p>
    <w:p w:rsidR="00061CDF" w:rsidRPr="00077831" w:rsidRDefault="007838D8" w:rsidP="00F130EC">
      <w:pPr>
        <w:rPr>
          <w:rFonts w:ascii="Arial Narrow" w:hAnsi="Arial Narrow"/>
          <w:b/>
          <w:color w:val="auto"/>
        </w:rPr>
      </w:pPr>
      <w:r w:rsidRPr="00077831">
        <w:rPr>
          <w:rFonts w:ascii="Arial Narrow" w:hAnsi="Arial Narrow"/>
          <w:b/>
          <w:color w:val="auto"/>
        </w:rPr>
        <w:t xml:space="preserve">PhDr. Jan </w:t>
      </w:r>
      <w:r w:rsidR="009F597E" w:rsidRPr="00077831">
        <w:rPr>
          <w:rFonts w:ascii="Arial Narrow" w:hAnsi="Arial Narrow"/>
          <w:b/>
          <w:color w:val="auto"/>
        </w:rPr>
        <w:t>P</w:t>
      </w:r>
      <w:r w:rsidRPr="00077831">
        <w:rPr>
          <w:rFonts w:ascii="Arial Narrow" w:hAnsi="Arial Narrow"/>
          <w:b/>
          <w:color w:val="auto"/>
        </w:rPr>
        <w:t>rostředník, PhD.</w:t>
      </w:r>
    </w:p>
    <w:p w:rsidR="00D50BF1" w:rsidRPr="00077831" w:rsidRDefault="00D50BF1" w:rsidP="00F130EC">
      <w:pPr>
        <w:rPr>
          <w:rFonts w:ascii="Arial Narrow" w:hAnsi="Arial Narrow"/>
          <w:color w:val="auto"/>
        </w:rPr>
      </w:pPr>
      <w:r w:rsidRPr="00077831">
        <w:rPr>
          <w:rFonts w:ascii="Arial Narrow" w:hAnsi="Arial Narrow"/>
          <w:color w:val="auto"/>
        </w:rPr>
        <w:t>člen hodnotící komise SOČ v oboru historie a archeologie v rámci celostátní přehlídky</w:t>
      </w:r>
    </w:p>
    <w:p w:rsidR="00751D9D" w:rsidRDefault="00D50BF1" w:rsidP="00F130EC">
      <w:pPr>
        <w:rPr>
          <w:rFonts w:ascii="Arial Narrow" w:hAnsi="Arial Narrow"/>
          <w:color w:val="auto"/>
        </w:rPr>
      </w:pPr>
      <w:r w:rsidRPr="00077831">
        <w:rPr>
          <w:rFonts w:ascii="Arial Narrow" w:hAnsi="Arial Narrow"/>
          <w:color w:val="auto"/>
        </w:rPr>
        <w:t xml:space="preserve">člen výkonného výboru České archeologické společnosti </w:t>
      </w:r>
      <w:r w:rsidR="00C6400B" w:rsidRPr="00077831">
        <w:rPr>
          <w:rFonts w:ascii="Arial Narrow" w:hAnsi="Arial Narrow"/>
          <w:color w:val="auto"/>
        </w:rPr>
        <w:t>-</w:t>
      </w:r>
      <w:r w:rsidRPr="00077831">
        <w:rPr>
          <w:rFonts w:ascii="Arial Narrow" w:hAnsi="Arial Narrow"/>
          <w:color w:val="auto"/>
        </w:rPr>
        <w:t>sdružení archeologů Čech,</w:t>
      </w:r>
      <w:r w:rsidR="00751D9D">
        <w:rPr>
          <w:rFonts w:ascii="Arial Narrow" w:hAnsi="Arial Narrow"/>
          <w:color w:val="auto"/>
        </w:rPr>
        <w:t xml:space="preserve"> </w:t>
      </w:r>
      <w:r w:rsidRPr="00077831">
        <w:rPr>
          <w:rFonts w:ascii="Arial Narrow" w:hAnsi="Arial Narrow"/>
          <w:color w:val="auto"/>
        </w:rPr>
        <w:t>Moravy</w:t>
      </w:r>
    </w:p>
    <w:p w:rsidR="00D50BF1" w:rsidRPr="00077831" w:rsidRDefault="00D50BF1" w:rsidP="00F130EC">
      <w:pPr>
        <w:rPr>
          <w:rFonts w:ascii="Arial Narrow" w:hAnsi="Arial Narrow"/>
          <w:color w:val="auto"/>
        </w:rPr>
      </w:pPr>
      <w:r w:rsidRPr="00077831">
        <w:rPr>
          <w:rFonts w:ascii="Arial Narrow" w:hAnsi="Arial Narrow"/>
          <w:color w:val="auto"/>
        </w:rPr>
        <w:t>a Sle</w:t>
      </w:r>
      <w:r w:rsidRPr="00077831">
        <w:rPr>
          <w:rFonts w:ascii="Arial Narrow" w:hAnsi="Arial Narrow"/>
          <w:color w:val="auto"/>
        </w:rPr>
        <w:t>z</w:t>
      </w:r>
      <w:r w:rsidRPr="00077831">
        <w:rPr>
          <w:rFonts w:ascii="Arial Narrow" w:hAnsi="Arial Narrow"/>
          <w:color w:val="auto"/>
        </w:rPr>
        <w:t>ska.</w:t>
      </w:r>
    </w:p>
    <w:p w:rsidR="00D50BF1" w:rsidRPr="00077831" w:rsidRDefault="00D50BF1" w:rsidP="00F130EC">
      <w:pPr>
        <w:rPr>
          <w:rFonts w:ascii="Arial Narrow" w:hAnsi="Arial Narrow"/>
          <w:color w:val="auto"/>
        </w:rPr>
      </w:pPr>
      <w:r w:rsidRPr="00077831">
        <w:rPr>
          <w:rFonts w:ascii="Arial Narrow" w:hAnsi="Arial Narrow"/>
          <w:color w:val="auto"/>
        </w:rPr>
        <w:t>člen vědecké rady Městského muzea v Nové Pace</w:t>
      </w:r>
    </w:p>
    <w:p w:rsidR="00D50BF1" w:rsidRPr="00077831" w:rsidRDefault="00D50BF1" w:rsidP="00F130EC">
      <w:pPr>
        <w:rPr>
          <w:rFonts w:ascii="Arial Narrow" w:hAnsi="Arial Narrow"/>
          <w:color w:val="auto"/>
        </w:rPr>
      </w:pPr>
      <w:r w:rsidRPr="00077831">
        <w:rPr>
          <w:rFonts w:ascii="Arial Narrow" w:hAnsi="Arial Narrow"/>
          <w:color w:val="auto"/>
        </w:rPr>
        <w:t>člen vědecké rady a správní rady Geoparku UNESCO Český ráj</w:t>
      </w:r>
    </w:p>
    <w:p w:rsidR="00D50BF1" w:rsidRPr="00077831" w:rsidRDefault="00D50BF1" w:rsidP="00F130EC">
      <w:pPr>
        <w:rPr>
          <w:rFonts w:ascii="Arial Narrow" w:hAnsi="Arial Narrow"/>
          <w:color w:val="auto"/>
        </w:rPr>
      </w:pPr>
      <w:r w:rsidRPr="00077831">
        <w:rPr>
          <w:rFonts w:ascii="Arial Narrow" w:hAnsi="Arial Narrow"/>
          <w:color w:val="auto"/>
        </w:rPr>
        <w:t xml:space="preserve">člen dozorčí Archeologického ústavu </w:t>
      </w:r>
      <w:proofErr w:type="spellStart"/>
      <w:r w:rsidRPr="00077831">
        <w:rPr>
          <w:rFonts w:ascii="Arial Narrow" w:hAnsi="Arial Narrow"/>
          <w:color w:val="auto"/>
        </w:rPr>
        <w:t>AVČ</w:t>
      </w:r>
      <w:proofErr w:type="spellEnd"/>
      <w:r w:rsidRPr="00077831">
        <w:rPr>
          <w:rFonts w:ascii="Arial Narrow" w:hAnsi="Arial Narrow"/>
          <w:color w:val="auto"/>
        </w:rPr>
        <w:t xml:space="preserve"> </w:t>
      </w:r>
      <w:proofErr w:type="spellStart"/>
      <w:proofErr w:type="gramStart"/>
      <w:r w:rsidRPr="00077831">
        <w:rPr>
          <w:rFonts w:ascii="Arial Narrow" w:hAnsi="Arial Narrow"/>
          <w:color w:val="auto"/>
        </w:rPr>
        <w:t>v.v.</w:t>
      </w:r>
      <w:proofErr w:type="gramEnd"/>
      <w:r w:rsidRPr="00077831">
        <w:rPr>
          <w:rFonts w:ascii="Arial Narrow" w:hAnsi="Arial Narrow"/>
          <w:color w:val="auto"/>
        </w:rPr>
        <w:t>i</w:t>
      </w:r>
      <w:proofErr w:type="spellEnd"/>
      <w:r w:rsidRPr="00077831">
        <w:rPr>
          <w:rFonts w:ascii="Arial Narrow" w:hAnsi="Arial Narrow"/>
          <w:color w:val="auto"/>
        </w:rPr>
        <w:t>.</w:t>
      </w:r>
    </w:p>
    <w:p w:rsidR="00D50BF1" w:rsidRPr="00077831" w:rsidRDefault="00D50BF1" w:rsidP="00F130EC">
      <w:pPr>
        <w:rPr>
          <w:rFonts w:ascii="Arial Narrow" w:hAnsi="Arial Narrow"/>
          <w:color w:val="auto"/>
        </w:rPr>
      </w:pPr>
      <w:r w:rsidRPr="00077831">
        <w:rPr>
          <w:rFonts w:ascii="Arial Narrow" w:hAnsi="Arial Narrow"/>
          <w:color w:val="auto"/>
        </w:rPr>
        <w:t>člen redakční rady ročenky Z Českého ráje a Podkrkonoší</w:t>
      </w:r>
    </w:p>
    <w:p w:rsidR="00D50BF1" w:rsidRPr="00077831" w:rsidRDefault="00D50BF1" w:rsidP="00F130EC">
      <w:pPr>
        <w:rPr>
          <w:rFonts w:ascii="Arial Narrow" w:hAnsi="Arial Narrow"/>
          <w:color w:val="auto"/>
        </w:rPr>
      </w:pPr>
      <w:r w:rsidRPr="00077831">
        <w:rPr>
          <w:rFonts w:ascii="Arial Narrow" w:hAnsi="Arial Narrow"/>
          <w:color w:val="auto"/>
        </w:rPr>
        <w:t xml:space="preserve">člen redakční rady sborníku Krkonoše a Podkrkonoší </w:t>
      </w:r>
    </w:p>
    <w:p w:rsidR="00445DA1" w:rsidRPr="00077831" w:rsidRDefault="00445DA1" w:rsidP="00F130EC">
      <w:pPr>
        <w:rPr>
          <w:rFonts w:ascii="Arial Narrow" w:hAnsi="Arial Narrow"/>
          <w:color w:val="auto"/>
        </w:rPr>
      </w:pPr>
    </w:p>
    <w:p w:rsidR="00445DA1" w:rsidRPr="00077831" w:rsidRDefault="00445DA1" w:rsidP="00A568B8">
      <w:pPr>
        <w:tabs>
          <w:tab w:val="left" w:pos="8505"/>
        </w:tabs>
        <w:rPr>
          <w:rFonts w:ascii="Arial Narrow" w:hAnsi="Arial Narrow"/>
          <w:b/>
          <w:color w:val="auto"/>
          <w:u w:val="single"/>
        </w:rPr>
      </w:pPr>
    </w:p>
    <w:p w:rsidR="00445DA1" w:rsidRPr="00077831" w:rsidRDefault="00445DA1" w:rsidP="00A568B8">
      <w:pPr>
        <w:tabs>
          <w:tab w:val="left" w:pos="8505"/>
        </w:tabs>
        <w:rPr>
          <w:rFonts w:ascii="Arial Narrow" w:hAnsi="Arial Narrow"/>
          <w:b/>
          <w:color w:val="auto"/>
          <w:u w:val="single"/>
        </w:rPr>
      </w:pPr>
    </w:p>
    <w:p w:rsidR="005D770D" w:rsidRDefault="005D770D" w:rsidP="00A568B8">
      <w:pPr>
        <w:tabs>
          <w:tab w:val="left" w:pos="8505"/>
        </w:tabs>
        <w:rPr>
          <w:rFonts w:ascii="Arial Narrow" w:hAnsi="Arial Narrow"/>
          <w:b/>
          <w:u w:val="single"/>
        </w:rPr>
      </w:pPr>
    </w:p>
    <w:p w:rsidR="0043713D" w:rsidRDefault="0043713D" w:rsidP="00A568B8">
      <w:pPr>
        <w:tabs>
          <w:tab w:val="left" w:pos="8505"/>
        </w:tabs>
        <w:rPr>
          <w:rFonts w:ascii="Arial Narrow" w:hAnsi="Arial Narrow"/>
          <w:b/>
          <w:u w:val="single"/>
        </w:rPr>
      </w:pPr>
    </w:p>
    <w:p w:rsidR="0043713D" w:rsidRDefault="0043713D" w:rsidP="00A568B8">
      <w:pPr>
        <w:tabs>
          <w:tab w:val="left" w:pos="8505"/>
        </w:tabs>
        <w:rPr>
          <w:rFonts w:ascii="Arial Narrow" w:hAnsi="Arial Narrow"/>
          <w:b/>
          <w:u w:val="single"/>
        </w:rPr>
      </w:pPr>
    </w:p>
    <w:p w:rsidR="0043713D" w:rsidRDefault="0043713D" w:rsidP="00A568B8">
      <w:pPr>
        <w:tabs>
          <w:tab w:val="left" w:pos="8505"/>
        </w:tabs>
        <w:rPr>
          <w:rFonts w:ascii="Arial Narrow" w:hAnsi="Arial Narrow"/>
          <w:b/>
          <w:u w:val="single"/>
        </w:rPr>
      </w:pPr>
    </w:p>
    <w:p w:rsidR="0043713D" w:rsidRDefault="0043713D" w:rsidP="00A568B8">
      <w:pPr>
        <w:tabs>
          <w:tab w:val="left" w:pos="8505"/>
        </w:tabs>
        <w:rPr>
          <w:rFonts w:ascii="Arial Narrow" w:hAnsi="Arial Narrow"/>
          <w:b/>
          <w:u w:val="single"/>
        </w:rPr>
      </w:pPr>
    </w:p>
    <w:p w:rsidR="005448BE" w:rsidRDefault="005448BE" w:rsidP="00A568B8">
      <w:pPr>
        <w:tabs>
          <w:tab w:val="left" w:pos="8505"/>
        </w:tabs>
        <w:rPr>
          <w:rFonts w:ascii="Arial Narrow" w:hAnsi="Arial Narrow"/>
          <w:b/>
          <w:u w:val="single"/>
        </w:rPr>
      </w:pPr>
    </w:p>
    <w:p w:rsidR="005448BE" w:rsidRDefault="005448BE" w:rsidP="00A568B8">
      <w:pPr>
        <w:tabs>
          <w:tab w:val="left" w:pos="8505"/>
        </w:tabs>
        <w:rPr>
          <w:rFonts w:ascii="Arial Narrow" w:hAnsi="Arial Narrow"/>
          <w:b/>
          <w:u w:val="single"/>
        </w:rPr>
      </w:pPr>
    </w:p>
    <w:p w:rsidR="0043713D" w:rsidRDefault="0043713D" w:rsidP="00A568B8">
      <w:pPr>
        <w:tabs>
          <w:tab w:val="left" w:pos="8505"/>
        </w:tabs>
        <w:rPr>
          <w:rFonts w:ascii="Arial Narrow" w:hAnsi="Arial Narrow"/>
          <w:b/>
          <w:u w:val="single"/>
        </w:rPr>
      </w:pPr>
    </w:p>
    <w:p w:rsidR="0043713D" w:rsidRDefault="0043713D" w:rsidP="00A568B8">
      <w:pPr>
        <w:tabs>
          <w:tab w:val="left" w:pos="8505"/>
        </w:tabs>
        <w:rPr>
          <w:rFonts w:ascii="Arial Narrow" w:hAnsi="Arial Narrow"/>
          <w:b/>
          <w:u w:val="single"/>
        </w:rPr>
      </w:pPr>
    </w:p>
    <w:p w:rsidR="0043713D" w:rsidRDefault="0043713D" w:rsidP="00A568B8">
      <w:pPr>
        <w:tabs>
          <w:tab w:val="left" w:pos="8505"/>
        </w:tabs>
        <w:rPr>
          <w:rFonts w:ascii="Arial Narrow" w:hAnsi="Arial Narrow"/>
          <w:b/>
          <w:u w:val="single"/>
        </w:rPr>
      </w:pPr>
    </w:p>
    <w:p w:rsidR="0043713D" w:rsidRDefault="0043713D" w:rsidP="00A568B8">
      <w:pPr>
        <w:tabs>
          <w:tab w:val="left" w:pos="8505"/>
        </w:tabs>
        <w:rPr>
          <w:rFonts w:ascii="Arial Narrow" w:hAnsi="Arial Narrow"/>
          <w:b/>
          <w:u w:val="single"/>
        </w:rPr>
      </w:pPr>
    </w:p>
    <w:p w:rsidR="0043713D" w:rsidRDefault="0043713D" w:rsidP="00A568B8">
      <w:pPr>
        <w:tabs>
          <w:tab w:val="left" w:pos="8505"/>
        </w:tabs>
        <w:rPr>
          <w:rFonts w:ascii="Arial Narrow" w:hAnsi="Arial Narrow"/>
          <w:b/>
          <w:u w:val="single"/>
        </w:rPr>
      </w:pPr>
    </w:p>
    <w:p w:rsidR="0043713D" w:rsidRDefault="0043713D" w:rsidP="00A568B8">
      <w:pPr>
        <w:tabs>
          <w:tab w:val="left" w:pos="8505"/>
        </w:tabs>
        <w:rPr>
          <w:rFonts w:ascii="Arial Narrow" w:hAnsi="Arial Narrow"/>
          <w:b/>
          <w:u w:val="single"/>
        </w:rPr>
      </w:pPr>
    </w:p>
    <w:p w:rsidR="0043713D" w:rsidRPr="0043713D" w:rsidRDefault="0043713D" w:rsidP="002000A2">
      <w:pPr>
        <w:pStyle w:val="Odstavecseseznamem"/>
        <w:numPr>
          <w:ilvl w:val="0"/>
          <w:numId w:val="33"/>
        </w:numPr>
        <w:tabs>
          <w:tab w:val="left" w:pos="8505"/>
        </w:tabs>
        <w:rPr>
          <w:rFonts w:ascii="Arial Narrow" w:hAnsi="Arial Narrow"/>
          <w:b/>
          <w:color w:val="4A442A" w:themeColor="background2" w:themeShade="40"/>
          <w:sz w:val="28"/>
          <w:szCs w:val="28"/>
          <w:u w:val="single"/>
        </w:rPr>
      </w:pPr>
      <w:r w:rsidRPr="0043713D">
        <w:rPr>
          <w:rFonts w:ascii="Arial Narrow" w:hAnsi="Arial Narrow"/>
          <w:b/>
          <w:color w:val="4A442A" w:themeColor="background2" w:themeShade="40"/>
          <w:sz w:val="28"/>
          <w:szCs w:val="28"/>
          <w:u w:val="single"/>
        </w:rPr>
        <w:lastRenderedPageBreak/>
        <w:t>EKONOMICKÉ UKAZATELE</w:t>
      </w:r>
    </w:p>
    <w:p w:rsidR="0043713D" w:rsidRDefault="0043713D" w:rsidP="0043713D">
      <w:pPr>
        <w:pStyle w:val="Odstavecseseznamem"/>
        <w:tabs>
          <w:tab w:val="left" w:pos="8505"/>
        </w:tabs>
        <w:ind w:left="1080"/>
        <w:rPr>
          <w:rFonts w:ascii="Arial Narrow" w:hAnsi="Arial Narrow"/>
          <w:b/>
        </w:rPr>
      </w:pPr>
    </w:p>
    <w:p w:rsidR="00622BCF" w:rsidRDefault="00DB6993" w:rsidP="00622BCF">
      <w:pPr>
        <w:pStyle w:val="Odstavecseseznamem"/>
        <w:numPr>
          <w:ilvl w:val="0"/>
          <w:numId w:val="34"/>
        </w:numPr>
        <w:tabs>
          <w:tab w:val="left" w:pos="8505"/>
        </w:tabs>
        <w:rPr>
          <w:rFonts w:ascii="Arial Narrow" w:hAnsi="Arial Narrow"/>
          <w:b/>
          <w:color w:val="4A442A" w:themeColor="background2" w:themeShade="40"/>
          <w:sz w:val="26"/>
          <w:szCs w:val="26"/>
        </w:rPr>
      </w:pPr>
      <w:r w:rsidRPr="000D04EC">
        <w:rPr>
          <w:rFonts w:ascii="Arial Narrow" w:hAnsi="Arial Narrow"/>
          <w:b/>
          <w:color w:val="4A442A" w:themeColor="background2" w:themeShade="40"/>
          <w:sz w:val="26"/>
          <w:szCs w:val="26"/>
        </w:rPr>
        <w:t>Souhrnný přehled</w:t>
      </w:r>
    </w:p>
    <w:p w:rsidR="00DB6993" w:rsidRPr="000D04EC" w:rsidRDefault="00DB6993" w:rsidP="00622BCF">
      <w:pPr>
        <w:pStyle w:val="Odstavecseseznamem"/>
        <w:tabs>
          <w:tab w:val="left" w:pos="8505"/>
        </w:tabs>
        <w:spacing w:after="0"/>
        <w:ind w:left="0"/>
        <w:rPr>
          <w:rFonts w:ascii="Arial Narrow" w:hAnsi="Arial Narrow"/>
          <w:color w:val="auto"/>
        </w:rPr>
      </w:pPr>
      <w:r w:rsidRPr="000D04EC">
        <w:rPr>
          <w:rFonts w:ascii="Arial Narrow" w:hAnsi="Arial Narrow"/>
          <w:color w:val="auto"/>
        </w:rPr>
        <w:t xml:space="preserve">- údaje v tabulce v  Kč   </w:t>
      </w:r>
    </w:p>
    <w:tbl>
      <w:tblPr>
        <w:tblW w:w="0" w:type="auto"/>
        <w:tblInd w:w="55" w:type="dxa"/>
        <w:tblLayout w:type="fixed"/>
        <w:tblCellMar>
          <w:left w:w="70" w:type="dxa"/>
          <w:right w:w="70" w:type="dxa"/>
        </w:tblCellMar>
        <w:tblLook w:val="04A0" w:firstRow="1" w:lastRow="0" w:firstColumn="1" w:lastColumn="0" w:noHBand="0" w:noVBand="1"/>
      </w:tblPr>
      <w:tblGrid>
        <w:gridCol w:w="6550"/>
        <w:gridCol w:w="2537"/>
        <w:gridCol w:w="14"/>
      </w:tblGrid>
      <w:tr w:rsidR="00DB6993" w:rsidRPr="000D04EC" w:rsidTr="000557D3">
        <w:trPr>
          <w:trHeight w:val="300"/>
        </w:trPr>
        <w:tc>
          <w:tcPr>
            <w:tcW w:w="655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622BCF">
            <w:pPr>
              <w:tabs>
                <w:tab w:val="left" w:pos="8505"/>
              </w:tabs>
              <w:rPr>
                <w:rFonts w:ascii="Arial Narrow" w:hAnsi="Arial Narrow" w:cs="Calibri"/>
                <w:color w:val="4A442A" w:themeColor="background2" w:themeShade="40"/>
              </w:rPr>
            </w:pPr>
            <w:r w:rsidRPr="000D04EC">
              <w:rPr>
                <w:rFonts w:ascii="Arial Narrow" w:hAnsi="Arial Narrow" w:cs="Calibri"/>
                <w:b/>
                <w:bCs/>
                <w:color w:val="4A442A" w:themeColor="background2" w:themeShade="40"/>
              </w:rPr>
              <w:t>Provozní příspěvek od zřizovatele celkem:</w:t>
            </w:r>
            <w:r w:rsidRPr="000D04EC">
              <w:rPr>
                <w:rFonts w:ascii="Arial Narrow" w:hAnsi="Arial Narrow" w:cs="Calibri"/>
                <w:color w:val="4A442A" w:themeColor="background2" w:themeShade="40"/>
              </w:rPr>
              <w:t> </w:t>
            </w:r>
          </w:p>
        </w:tc>
        <w:tc>
          <w:tcPr>
            <w:tcW w:w="2551" w:type="dxa"/>
            <w:gridSpan w:val="2"/>
            <w:tcBorders>
              <w:top w:val="single" w:sz="8" w:space="0" w:color="auto"/>
              <w:left w:val="nil"/>
              <w:bottom w:val="single" w:sz="4" w:space="0" w:color="auto"/>
              <w:right w:val="single" w:sz="8" w:space="0" w:color="auto"/>
            </w:tcBorders>
            <w:shd w:val="clear" w:color="auto" w:fill="auto"/>
            <w:noWrap/>
            <w:vAlign w:val="bottom"/>
            <w:hideMark/>
          </w:tcPr>
          <w:p w:rsidR="00DB6993" w:rsidRPr="000D04EC" w:rsidRDefault="00DB6993" w:rsidP="00622BCF">
            <w:pPr>
              <w:tabs>
                <w:tab w:val="left" w:pos="8505"/>
              </w:tabs>
              <w:jc w:val="right"/>
              <w:rPr>
                <w:rFonts w:ascii="Arial Narrow" w:hAnsi="Arial Narrow" w:cs="Calibri"/>
                <w:b/>
                <w:bCs/>
                <w:color w:val="4A442A" w:themeColor="background2" w:themeShade="40"/>
              </w:rPr>
            </w:pPr>
            <w:r w:rsidRPr="000D04EC">
              <w:rPr>
                <w:rFonts w:ascii="Arial Narrow" w:hAnsi="Arial Narrow" w:cs="Calibri"/>
                <w:b/>
                <w:bCs/>
                <w:color w:val="4A442A" w:themeColor="background2" w:themeShade="40"/>
              </w:rPr>
              <w:t>14 500 000,00</w:t>
            </w:r>
          </w:p>
        </w:tc>
      </w:tr>
      <w:tr w:rsidR="00DB6993" w:rsidRPr="000D04EC" w:rsidTr="000557D3">
        <w:trPr>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Z toho: na provoz</w:t>
            </w:r>
          </w:p>
        </w:tc>
        <w:tc>
          <w:tcPr>
            <w:tcW w:w="2551" w:type="dxa"/>
            <w:gridSpan w:val="2"/>
            <w:tcBorders>
              <w:top w:val="nil"/>
              <w:left w:val="nil"/>
              <w:bottom w:val="single" w:sz="4" w:space="0" w:color="auto"/>
              <w:right w:val="single" w:sz="8" w:space="0" w:color="auto"/>
            </w:tcBorders>
            <w:shd w:val="clear" w:color="auto" w:fill="auto"/>
            <w:noWrap/>
            <w:vAlign w:val="bottom"/>
            <w:hideMark/>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14 143 000,00</w:t>
            </w:r>
          </w:p>
        </w:tc>
      </w:tr>
      <w:tr w:rsidR="00DB6993" w:rsidRPr="000D04EC" w:rsidTr="000557D3">
        <w:trPr>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rPr>
            </w:pPr>
            <w:r w:rsidRPr="000D04EC">
              <w:rPr>
                <w:rFonts w:ascii="Arial Narrow" w:hAnsi="Arial Narrow" w:cs="Calibri"/>
              </w:rPr>
              <w:t xml:space="preserve">             </w:t>
            </w:r>
            <w:r w:rsidRPr="000D04EC">
              <w:rPr>
                <w:rFonts w:ascii="Arial Narrow" w:hAnsi="Arial Narrow" w:cs="Calibri"/>
                <w:color w:val="auto"/>
              </w:rPr>
              <w:t>na odpisy</w:t>
            </w:r>
          </w:p>
        </w:tc>
        <w:tc>
          <w:tcPr>
            <w:tcW w:w="2551" w:type="dxa"/>
            <w:gridSpan w:val="2"/>
            <w:tcBorders>
              <w:top w:val="nil"/>
              <w:left w:val="nil"/>
              <w:bottom w:val="single" w:sz="4" w:space="0" w:color="auto"/>
              <w:right w:val="single" w:sz="8" w:space="0" w:color="auto"/>
            </w:tcBorders>
            <w:shd w:val="clear" w:color="auto" w:fill="auto"/>
            <w:noWrap/>
            <w:vAlign w:val="bottom"/>
            <w:hideMark/>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357 000,00</w:t>
            </w:r>
          </w:p>
        </w:tc>
      </w:tr>
      <w:tr w:rsidR="000D04EC" w:rsidRPr="000D04EC" w:rsidTr="000557D3">
        <w:trPr>
          <w:trHeight w:val="300"/>
        </w:trPr>
        <w:tc>
          <w:tcPr>
            <w:tcW w:w="6550"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color w:val="4A442A" w:themeColor="background2" w:themeShade="40"/>
              </w:rPr>
            </w:pPr>
            <w:r w:rsidRPr="000D04EC">
              <w:rPr>
                <w:rFonts w:ascii="Arial Narrow" w:hAnsi="Arial Narrow" w:cs="Calibri"/>
                <w:b/>
                <w:bCs/>
                <w:color w:val="4A442A" w:themeColor="background2" w:themeShade="40"/>
              </w:rPr>
              <w:t>Účelové neinvestiční příspěvky od zřizovatele celkem:</w:t>
            </w:r>
            <w:r w:rsidRPr="000D04EC">
              <w:rPr>
                <w:rFonts w:ascii="Arial Narrow" w:hAnsi="Arial Narrow" w:cs="Calibri"/>
                <w:color w:val="4A442A" w:themeColor="background2" w:themeShade="40"/>
              </w:rPr>
              <w:t> </w:t>
            </w:r>
          </w:p>
        </w:tc>
        <w:tc>
          <w:tcPr>
            <w:tcW w:w="2551" w:type="dxa"/>
            <w:gridSpan w:val="2"/>
            <w:tcBorders>
              <w:top w:val="nil"/>
              <w:left w:val="nil"/>
              <w:bottom w:val="single" w:sz="4" w:space="0" w:color="auto"/>
              <w:right w:val="single" w:sz="8" w:space="0" w:color="auto"/>
            </w:tcBorders>
            <w:shd w:val="clear" w:color="auto" w:fill="auto"/>
            <w:noWrap/>
            <w:vAlign w:val="bottom"/>
            <w:hideMark/>
          </w:tcPr>
          <w:p w:rsidR="00DB6993" w:rsidRPr="000D04EC" w:rsidRDefault="00DB6993" w:rsidP="00DB6993">
            <w:pPr>
              <w:tabs>
                <w:tab w:val="left" w:pos="8505"/>
              </w:tabs>
              <w:jc w:val="right"/>
              <w:rPr>
                <w:rFonts w:ascii="Arial Narrow" w:hAnsi="Arial Narrow" w:cs="Calibri"/>
                <w:b/>
                <w:bCs/>
                <w:color w:val="4A442A" w:themeColor="background2" w:themeShade="40"/>
              </w:rPr>
            </w:pPr>
            <w:r w:rsidRPr="000D04EC">
              <w:rPr>
                <w:rFonts w:ascii="Arial Narrow" w:hAnsi="Arial Narrow" w:cs="Calibri"/>
                <w:b/>
                <w:bCs/>
                <w:color w:val="4A442A" w:themeColor="background2" w:themeShade="40"/>
              </w:rPr>
              <w:t>980 000,00</w:t>
            </w:r>
          </w:p>
        </w:tc>
      </w:tr>
      <w:tr w:rsidR="00DB6993" w:rsidRPr="000D04EC" w:rsidTr="000557D3">
        <w:trPr>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Z toho: Výstavy v roce 2019</w:t>
            </w:r>
          </w:p>
        </w:tc>
        <w:tc>
          <w:tcPr>
            <w:tcW w:w="2551" w:type="dxa"/>
            <w:gridSpan w:val="2"/>
            <w:tcBorders>
              <w:top w:val="nil"/>
              <w:left w:val="nil"/>
              <w:bottom w:val="single" w:sz="4" w:space="0" w:color="auto"/>
              <w:right w:val="single" w:sz="8" w:space="0" w:color="auto"/>
            </w:tcBorders>
            <w:shd w:val="clear" w:color="auto" w:fill="auto"/>
            <w:noWrap/>
            <w:vAlign w:val="bottom"/>
            <w:hideMark/>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370 000,00</w:t>
            </w:r>
          </w:p>
        </w:tc>
      </w:tr>
      <w:tr w:rsidR="00DB6993" w:rsidRPr="000D04EC" w:rsidTr="000557D3">
        <w:trPr>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 xml:space="preserve">             Spolufinancování projektů MK ČR a MěÚ</w:t>
            </w:r>
          </w:p>
        </w:tc>
        <w:tc>
          <w:tcPr>
            <w:tcW w:w="2551" w:type="dxa"/>
            <w:gridSpan w:val="2"/>
            <w:tcBorders>
              <w:top w:val="nil"/>
              <w:left w:val="nil"/>
              <w:bottom w:val="single" w:sz="4" w:space="0" w:color="auto"/>
              <w:right w:val="single" w:sz="8" w:space="0" w:color="auto"/>
            </w:tcBorders>
            <w:shd w:val="clear" w:color="auto" w:fill="auto"/>
            <w:noWrap/>
            <w:vAlign w:val="bottom"/>
            <w:hideMark/>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150 000,00</w:t>
            </w:r>
          </w:p>
        </w:tc>
      </w:tr>
      <w:tr w:rsidR="00DB6993" w:rsidRPr="000D04EC" w:rsidTr="000557D3">
        <w:trPr>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 xml:space="preserve">             Rekonstrukce webu</w:t>
            </w:r>
          </w:p>
        </w:tc>
        <w:tc>
          <w:tcPr>
            <w:tcW w:w="2551" w:type="dxa"/>
            <w:gridSpan w:val="2"/>
            <w:tcBorders>
              <w:top w:val="nil"/>
              <w:left w:val="nil"/>
              <w:bottom w:val="single" w:sz="4" w:space="0" w:color="auto"/>
              <w:right w:val="single" w:sz="8" w:space="0" w:color="auto"/>
            </w:tcBorders>
            <w:shd w:val="clear" w:color="auto" w:fill="auto"/>
            <w:noWrap/>
            <w:vAlign w:val="bottom"/>
            <w:hideMark/>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100 000,00</w:t>
            </w:r>
          </w:p>
        </w:tc>
      </w:tr>
      <w:tr w:rsidR="00DB6993" w:rsidRPr="000D04EC" w:rsidTr="000557D3">
        <w:trPr>
          <w:trHeight w:val="300"/>
        </w:trPr>
        <w:tc>
          <w:tcPr>
            <w:tcW w:w="6550"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 xml:space="preserve">             Akce na Dlaskově statku v roce 2019 </w:t>
            </w:r>
          </w:p>
        </w:tc>
        <w:tc>
          <w:tcPr>
            <w:tcW w:w="2551" w:type="dxa"/>
            <w:gridSpan w:val="2"/>
            <w:tcBorders>
              <w:top w:val="nil"/>
              <w:left w:val="nil"/>
              <w:bottom w:val="single" w:sz="4" w:space="0" w:color="auto"/>
              <w:right w:val="single" w:sz="8" w:space="0" w:color="auto"/>
            </w:tcBorders>
            <w:shd w:val="clear" w:color="auto" w:fill="auto"/>
            <w:noWrap/>
            <w:vAlign w:val="bottom"/>
            <w:hideMark/>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90 000,00</w:t>
            </w:r>
          </w:p>
        </w:tc>
      </w:tr>
      <w:tr w:rsidR="00DB6993" w:rsidRPr="000D04EC" w:rsidTr="000557D3">
        <w:trPr>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 xml:space="preserve">             Reinstalace mineralogie</w:t>
            </w:r>
          </w:p>
        </w:tc>
        <w:tc>
          <w:tcPr>
            <w:tcW w:w="2551" w:type="dxa"/>
            <w:gridSpan w:val="2"/>
            <w:tcBorders>
              <w:top w:val="nil"/>
              <w:left w:val="nil"/>
              <w:bottom w:val="single" w:sz="4" w:space="0" w:color="auto"/>
              <w:right w:val="single" w:sz="8" w:space="0" w:color="auto"/>
            </w:tcBorders>
            <w:shd w:val="clear" w:color="auto" w:fill="auto"/>
            <w:noWrap/>
            <w:vAlign w:val="bottom"/>
            <w:hideMark/>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270 000,00</w:t>
            </w:r>
          </w:p>
        </w:tc>
      </w:tr>
      <w:tr w:rsidR="00DB6993" w:rsidRPr="000D04EC" w:rsidTr="000557D3">
        <w:trPr>
          <w:trHeight w:val="300"/>
        </w:trPr>
        <w:tc>
          <w:tcPr>
            <w:tcW w:w="6550"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b/>
                <w:bCs/>
                <w:color w:val="4A442A" w:themeColor="background2" w:themeShade="40"/>
              </w:rPr>
            </w:pPr>
            <w:r w:rsidRPr="000D04EC">
              <w:rPr>
                <w:rFonts w:ascii="Arial Narrow" w:hAnsi="Arial Narrow" w:cs="Calibri"/>
                <w:b/>
                <w:bCs/>
                <w:color w:val="4A442A" w:themeColor="background2" w:themeShade="40"/>
              </w:rPr>
              <w:t>Celkem neinvestiční příspěvek od zřizovatele:</w:t>
            </w:r>
          </w:p>
        </w:tc>
        <w:tc>
          <w:tcPr>
            <w:tcW w:w="2551" w:type="dxa"/>
            <w:gridSpan w:val="2"/>
            <w:tcBorders>
              <w:top w:val="nil"/>
              <w:left w:val="nil"/>
              <w:bottom w:val="single" w:sz="4" w:space="0" w:color="auto"/>
              <w:right w:val="single" w:sz="8" w:space="0" w:color="auto"/>
            </w:tcBorders>
            <w:shd w:val="clear" w:color="auto" w:fill="auto"/>
            <w:noWrap/>
            <w:vAlign w:val="bottom"/>
            <w:hideMark/>
          </w:tcPr>
          <w:p w:rsidR="00DB6993" w:rsidRPr="000D04EC" w:rsidRDefault="00DB6993" w:rsidP="00DB6993">
            <w:pPr>
              <w:tabs>
                <w:tab w:val="left" w:pos="8505"/>
              </w:tabs>
              <w:jc w:val="right"/>
              <w:rPr>
                <w:rFonts w:ascii="Arial Narrow" w:hAnsi="Arial Narrow" w:cs="Calibri"/>
                <w:b/>
                <w:bCs/>
                <w:color w:val="4A442A" w:themeColor="background2" w:themeShade="40"/>
              </w:rPr>
            </w:pPr>
            <w:r w:rsidRPr="000D04EC">
              <w:rPr>
                <w:rFonts w:ascii="Arial Narrow" w:hAnsi="Arial Narrow" w:cs="Calibri"/>
                <w:b/>
                <w:bCs/>
                <w:color w:val="4A442A" w:themeColor="background2" w:themeShade="40"/>
              </w:rPr>
              <w:t>15 480 000,00</w:t>
            </w:r>
          </w:p>
        </w:tc>
      </w:tr>
      <w:tr w:rsidR="00DB6993" w:rsidRPr="000D04EC" w:rsidTr="000557D3">
        <w:trPr>
          <w:trHeight w:val="300"/>
        </w:trPr>
        <w:tc>
          <w:tcPr>
            <w:tcW w:w="6550"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color w:val="4A442A" w:themeColor="background2" w:themeShade="40"/>
              </w:rPr>
            </w:pPr>
            <w:r w:rsidRPr="000D04EC">
              <w:rPr>
                <w:rFonts w:ascii="Arial Narrow" w:hAnsi="Arial Narrow" w:cs="Calibri"/>
                <w:b/>
                <w:bCs/>
                <w:color w:val="4A442A" w:themeColor="background2" w:themeShade="40"/>
              </w:rPr>
              <w:t>Účelové investiční příspěvky od zřizovatele celkem:</w:t>
            </w:r>
            <w:r w:rsidRPr="000D04EC">
              <w:rPr>
                <w:rFonts w:ascii="Arial Narrow" w:hAnsi="Arial Narrow" w:cs="Calibri"/>
                <w:color w:val="4A442A" w:themeColor="background2" w:themeShade="40"/>
              </w:rPr>
              <w:t> </w:t>
            </w:r>
          </w:p>
        </w:tc>
        <w:tc>
          <w:tcPr>
            <w:tcW w:w="2551" w:type="dxa"/>
            <w:gridSpan w:val="2"/>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right"/>
              <w:rPr>
                <w:rFonts w:ascii="Arial Narrow" w:hAnsi="Arial Narrow" w:cs="Calibri"/>
                <w:b/>
                <w:bCs/>
                <w:color w:val="4A442A" w:themeColor="background2" w:themeShade="40"/>
              </w:rPr>
            </w:pPr>
            <w:r w:rsidRPr="000D04EC">
              <w:rPr>
                <w:rFonts w:ascii="Arial Narrow" w:hAnsi="Arial Narrow" w:cs="Calibri"/>
                <w:b/>
                <w:bCs/>
                <w:color w:val="4A442A" w:themeColor="background2" w:themeShade="40"/>
              </w:rPr>
              <w:t>484 915,50</w:t>
            </w:r>
          </w:p>
        </w:tc>
      </w:tr>
      <w:tr w:rsidR="00DB6993" w:rsidRPr="000D04EC" w:rsidTr="000557D3">
        <w:trPr>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Z toho:  Pořízení světel pro novou expozici horolezectví</w:t>
            </w:r>
          </w:p>
        </w:tc>
        <w:tc>
          <w:tcPr>
            <w:tcW w:w="2551" w:type="dxa"/>
            <w:gridSpan w:val="2"/>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91 415,50</w:t>
            </w:r>
          </w:p>
        </w:tc>
      </w:tr>
      <w:tr w:rsidR="00DB6993" w:rsidRPr="000D04EC" w:rsidTr="000557D3">
        <w:trPr>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 xml:space="preserve">             Úprava projektové dokumentace čp. 72</w:t>
            </w:r>
          </w:p>
        </w:tc>
        <w:tc>
          <w:tcPr>
            <w:tcW w:w="2551" w:type="dxa"/>
            <w:gridSpan w:val="2"/>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99 500,00</w:t>
            </w:r>
          </w:p>
        </w:tc>
      </w:tr>
      <w:tr w:rsidR="00DB6993" w:rsidRPr="000D04EC" w:rsidTr="000557D3">
        <w:trPr>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 xml:space="preserve">             Zabezpečení atria MČR</w:t>
            </w:r>
          </w:p>
        </w:tc>
        <w:tc>
          <w:tcPr>
            <w:tcW w:w="2551" w:type="dxa"/>
            <w:gridSpan w:val="2"/>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160 000,00</w:t>
            </w:r>
          </w:p>
        </w:tc>
      </w:tr>
      <w:tr w:rsidR="00DB6993" w:rsidRPr="000D04EC" w:rsidTr="000557D3">
        <w:trPr>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 xml:space="preserve">             Nákup sbírek</w:t>
            </w:r>
          </w:p>
        </w:tc>
        <w:tc>
          <w:tcPr>
            <w:tcW w:w="2551" w:type="dxa"/>
            <w:gridSpan w:val="2"/>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134 000,00</w:t>
            </w:r>
          </w:p>
        </w:tc>
      </w:tr>
      <w:tr w:rsidR="00DB6993" w:rsidRPr="000D04EC" w:rsidTr="000557D3">
        <w:trPr>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b/>
                <w:bCs/>
                <w:color w:val="4A442A" w:themeColor="background2" w:themeShade="40"/>
              </w:rPr>
            </w:pPr>
            <w:r w:rsidRPr="000D04EC">
              <w:rPr>
                <w:rFonts w:ascii="Arial Narrow" w:hAnsi="Arial Narrow" w:cs="Calibri"/>
                <w:b/>
                <w:bCs/>
                <w:color w:val="4A442A" w:themeColor="background2" w:themeShade="40"/>
              </w:rPr>
              <w:t>Celkem příspěvky od zřizovatele:</w:t>
            </w:r>
          </w:p>
        </w:tc>
        <w:tc>
          <w:tcPr>
            <w:tcW w:w="2551" w:type="dxa"/>
            <w:gridSpan w:val="2"/>
            <w:tcBorders>
              <w:top w:val="nil"/>
              <w:left w:val="nil"/>
              <w:bottom w:val="single" w:sz="4" w:space="0" w:color="auto"/>
              <w:right w:val="single" w:sz="8" w:space="0" w:color="auto"/>
            </w:tcBorders>
            <w:shd w:val="clear" w:color="auto" w:fill="auto"/>
            <w:noWrap/>
            <w:vAlign w:val="bottom"/>
            <w:hideMark/>
          </w:tcPr>
          <w:p w:rsidR="00DB6993" w:rsidRPr="000D04EC" w:rsidRDefault="00DB6993" w:rsidP="00DB6993">
            <w:pPr>
              <w:tabs>
                <w:tab w:val="left" w:pos="8505"/>
              </w:tabs>
              <w:jc w:val="right"/>
              <w:rPr>
                <w:rFonts w:ascii="Arial Narrow" w:hAnsi="Arial Narrow" w:cs="Calibri"/>
                <w:b/>
                <w:bCs/>
                <w:color w:val="4A442A" w:themeColor="background2" w:themeShade="40"/>
              </w:rPr>
            </w:pPr>
            <w:r w:rsidRPr="000D04EC">
              <w:rPr>
                <w:rFonts w:ascii="Arial Narrow" w:hAnsi="Arial Narrow" w:cs="Calibri"/>
                <w:b/>
                <w:bCs/>
                <w:color w:val="4A442A" w:themeColor="background2" w:themeShade="40"/>
              </w:rPr>
              <w:t>15 964 915,50</w:t>
            </w:r>
          </w:p>
        </w:tc>
      </w:tr>
      <w:tr w:rsidR="00DB6993" w:rsidRPr="000D04EC" w:rsidTr="000557D3">
        <w:trPr>
          <w:trHeight w:val="300"/>
        </w:trPr>
        <w:tc>
          <w:tcPr>
            <w:tcW w:w="6550"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b/>
                <w:bCs/>
                <w:color w:val="4A442A" w:themeColor="background2" w:themeShade="40"/>
              </w:rPr>
            </w:pPr>
            <w:r w:rsidRPr="000D04EC">
              <w:rPr>
                <w:rFonts w:ascii="Arial Narrow" w:hAnsi="Arial Narrow" w:cs="Calibri"/>
                <w:b/>
                <w:bCs/>
                <w:color w:val="4A442A" w:themeColor="background2" w:themeShade="40"/>
              </w:rPr>
              <w:t>Účelové neinvestiční prostředky od Ministerstva kultury ČR: </w:t>
            </w:r>
          </w:p>
        </w:tc>
        <w:tc>
          <w:tcPr>
            <w:tcW w:w="2551" w:type="dxa"/>
            <w:gridSpan w:val="2"/>
            <w:tcBorders>
              <w:top w:val="nil"/>
              <w:left w:val="nil"/>
              <w:bottom w:val="single" w:sz="4" w:space="0" w:color="auto"/>
              <w:right w:val="single" w:sz="8" w:space="0" w:color="auto"/>
            </w:tcBorders>
            <w:shd w:val="clear" w:color="auto" w:fill="auto"/>
            <w:noWrap/>
            <w:vAlign w:val="bottom"/>
            <w:hideMark/>
          </w:tcPr>
          <w:p w:rsidR="00DB6993" w:rsidRPr="000D04EC" w:rsidRDefault="00DB6993" w:rsidP="00DB6993">
            <w:pPr>
              <w:tabs>
                <w:tab w:val="left" w:pos="8505"/>
              </w:tabs>
              <w:jc w:val="right"/>
              <w:rPr>
                <w:rFonts w:ascii="Arial Narrow" w:hAnsi="Arial Narrow" w:cs="Calibri"/>
                <w:b/>
                <w:bCs/>
                <w:color w:val="4A442A" w:themeColor="background2" w:themeShade="40"/>
              </w:rPr>
            </w:pPr>
            <w:r w:rsidRPr="000D04EC">
              <w:rPr>
                <w:rFonts w:ascii="Arial Narrow" w:hAnsi="Arial Narrow" w:cs="Calibri"/>
                <w:b/>
                <w:bCs/>
                <w:color w:val="4A442A" w:themeColor="background2" w:themeShade="40"/>
              </w:rPr>
              <w:t>1 074 000,00</w:t>
            </w:r>
          </w:p>
        </w:tc>
      </w:tr>
      <w:tr w:rsidR="00DB6993" w:rsidRPr="000D04EC" w:rsidTr="000557D3">
        <w:trPr>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Z toho: Animace Poklady podzemí</w:t>
            </w:r>
          </w:p>
        </w:tc>
        <w:tc>
          <w:tcPr>
            <w:tcW w:w="2551" w:type="dxa"/>
            <w:gridSpan w:val="2"/>
            <w:tcBorders>
              <w:top w:val="nil"/>
              <w:left w:val="nil"/>
              <w:bottom w:val="single" w:sz="4" w:space="0" w:color="auto"/>
              <w:right w:val="single" w:sz="8" w:space="0" w:color="auto"/>
            </w:tcBorders>
            <w:shd w:val="clear" w:color="auto" w:fill="auto"/>
            <w:noWrap/>
            <w:vAlign w:val="bottom"/>
            <w:hideMark/>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42 000,00</w:t>
            </w:r>
          </w:p>
        </w:tc>
      </w:tr>
      <w:tr w:rsidR="00DB6993" w:rsidRPr="000D04EC" w:rsidTr="000557D3">
        <w:trPr>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 xml:space="preserve">            Výstava J. Soukup</w:t>
            </w:r>
          </w:p>
        </w:tc>
        <w:tc>
          <w:tcPr>
            <w:tcW w:w="2551" w:type="dxa"/>
            <w:gridSpan w:val="2"/>
            <w:tcBorders>
              <w:top w:val="nil"/>
              <w:left w:val="nil"/>
              <w:bottom w:val="single" w:sz="4" w:space="0" w:color="auto"/>
              <w:right w:val="single" w:sz="8" w:space="0" w:color="auto"/>
            </w:tcBorders>
            <w:shd w:val="clear" w:color="auto" w:fill="auto"/>
            <w:noWrap/>
            <w:vAlign w:val="bottom"/>
            <w:hideMark/>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30 000,00</w:t>
            </w:r>
          </w:p>
        </w:tc>
      </w:tr>
      <w:tr w:rsidR="00DB6993" w:rsidRPr="000D04EC" w:rsidTr="000557D3">
        <w:trPr>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 xml:space="preserve">            Zpracování sbírky J.V. Scheybala, část IX.</w:t>
            </w:r>
          </w:p>
        </w:tc>
        <w:tc>
          <w:tcPr>
            <w:tcW w:w="2551" w:type="dxa"/>
            <w:gridSpan w:val="2"/>
            <w:tcBorders>
              <w:top w:val="nil"/>
              <w:left w:val="nil"/>
              <w:bottom w:val="single" w:sz="4" w:space="0" w:color="auto"/>
              <w:right w:val="single" w:sz="8" w:space="0" w:color="auto"/>
            </w:tcBorders>
            <w:shd w:val="clear" w:color="auto" w:fill="auto"/>
            <w:noWrap/>
            <w:vAlign w:val="bottom"/>
            <w:hideMark/>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90 000,00</w:t>
            </w:r>
          </w:p>
        </w:tc>
      </w:tr>
      <w:tr w:rsidR="00DB6993" w:rsidRPr="000D04EC" w:rsidTr="000557D3">
        <w:trPr>
          <w:trHeight w:val="300"/>
        </w:trPr>
        <w:tc>
          <w:tcPr>
            <w:tcW w:w="6550"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 xml:space="preserve">            Pospěšte pastýři k betlému, dokumentace a výstava </w:t>
            </w:r>
          </w:p>
        </w:tc>
        <w:tc>
          <w:tcPr>
            <w:tcW w:w="2551" w:type="dxa"/>
            <w:gridSpan w:val="2"/>
            <w:tcBorders>
              <w:top w:val="nil"/>
              <w:left w:val="nil"/>
              <w:bottom w:val="single" w:sz="4" w:space="0" w:color="auto"/>
              <w:right w:val="single" w:sz="8" w:space="0" w:color="auto"/>
            </w:tcBorders>
            <w:shd w:val="clear" w:color="auto" w:fill="auto"/>
            <w:noWrap/>
            <w:vAlign w:val="bottom"/>
            <w:hideMark/>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67 000,00</w:t>
            </w:r>
          </w:p>
        </w:tc>
      </w:tr>
      <w:tr w:rsidR="00DB6993" w:rsidRPr="000D04EC" w:rsidTr="000557D3">
        <w:trPr>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 xml:space="preserve">            Ze stébel a proutí, dokumentace a výstava</w:t>
            </w:r>
          </w:p>
        </w:tc>
        <w:tc>
          <w:tcPr>
            <w:tcW w:w="2551" w:type="dxa"/>
            <w:gridSpan w:val="2"/>
            <w:tcBorders>
              <w:top w:val="nil"/>
              <w:left w:val="nil"/>
              <w:bottom w:val="single" w:sz="4" w:space="0" w:color="auto"/>
              <w:right w:val="single" w:sz="8" w:space="0" w:color="auto"/>
            </w:tcBorders>
            <w:shd w:val="clear" w:color="auto" w:fill="auto"/>
            <w:noWrap/>
            <w:vAlign w:val="bottom"/>
            <w:hideMark/>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60 000,00</w:t>
            </w:r>
          </w:p>
        </w:tc>
      </w:tr>
      <w:tr w:rsidR="00DB6993" w:rsidRPr="000D04EC" w:rsidTr="000557D3">
        <w:trPr>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 xml:space="preserve">            ISO, restaurování obrazu, J. J. Hertl, Sv. František</w:t>
            </w:r>
          </w:p>
        </w:tc>
        <w:tc>
          <w:tcPr>
            <w:tcW w:w="2551" w:type="dxa"/>
            <w:gridSpan w:val="2"/>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35 000,00</w:t>
            </w:r>
          </w:p>
        </w:tc>
      </w:tr>
      <w:tr w:rsidR="00DB6993" w:rsidRPr="000D04EC" w:rsidTr="000557D3">
        <w:trPr>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 xml:space="preserve">            Reinstalace mineralogie</w:t>
            </w:r>
          </w:p>
        </w:tc>
        <w:tc>
          <w:tcPr>
            <w:tcW w:w="2551" w:type="dxa"/>
            <w:gridSpan w:val="2"/>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630 000,00</w:t>
            </w:r>
          </w:p>
        </w:tc>
      </w:tr>
      <w:tr w:rsidR="00DB6993" w:rsidRPr="000D04EC" w:rsidTr="000557D3">
        <w:trPr>
          <w:trHeight w:val="300"/>
        </w:trPr>
        <w:tc>
          <w:tcPr>
            <w:tcW w:w="6550"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 xml:space="preserve">            VISK 7 – Pojizerské listy z let 1886 – 1917, digitalizace </w:t>
            </w:r>
          </w:p>
        </w:tc>
        <w:tc>
          <w:tcPr>
            <w:tcW w:w="2551" w:type="dxa"/>
            <w:gridSpan w:val="2"/>
            <w:tcBorders>
              <w:top w:val="nil"/>
              <w:left w:val="nil"/>
              <w:bottom w:val="single" w:sz="4" w:space="0" w:color="auto"/>
              <w:right w:val="single" w:sz="8" w:space="0" w:color="auto"/>
            </w:tcBorders>
            <w:shd w:val="clear" w:color="auto" w:fill="auto"/>
            <w:noWrap/>
            <w:vAlign w:val="bottom"/>
            <w:hideMark/>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120 000,00</w:t>
            </w:r>
          </w:p>
        </w:tc>
      </w:tr>
      <w:tr w:rsidR="00DB6993" w:rsidRPr="000D04EC" w:rsidTr="000557D3">
        <w:trPr>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b/>
                <w:bCs/>
                <w:color w:val="4A442A" w:themeColor="background2" w:themeShade="40"/>
              </w:rPr>
            </w:pPr>
            <w:r w:rsidRPr="000D04EC">
              <w:rPr>
                <w:rFonts w:ascii="Arial Narrow" w:hAnsi="Arial Narrow" w:cs="Calibri"/>
                <w:b/>
                <w:bCs/>
                <w:color w:val="4A442A" w:themeColor="background2" w:themeShade="40"/>
              </w:rPr>
              <w:t>Účelové neinvestiční příspěvky od ostatních poskytovatelů:</w:t>
            </w:r>
          </w:p>
        </w:tc>
        <w:tc>
          <w:tcPr>
            <w:tcW w:w="2551" w:type="dxa"/>
            <w:gridSpan w:val="2"/>
            <w:tcBorders>
              <w:top w:val="nil"/>
              <w:left w:val="nil"/>
              <w:bottom w:val="single" w:sz="4" w:space="0" w:color="auto"/>
              <w:right w:val="single" w:sz="8" w:space="0" w:color="auto"/>
            </w:tcBorders>
            <w:shd w:val="clear" w:color="auto" w:fill="auto"/>
            <w:noWrap/>
            <w:vAlign w:val="bottom"/>
            <w:hideMark/>
          </w:tcPr>
          <w:p w:rsidR="00DB6993" w:rsidRPr="000D04EC" w:rsidRDefault="00DB6993" w:rsidP="00DB6993">
            <w:pPr>
              <w:tabs>
                <w:tab w:val="left" w:pos="8505"/>
              </w:tabs>
              <w:jc w:val="right"/>
              <w:rPr>
                <w:rFonts w:ascii="Arial Narrow" w:hAnsi="Arial Narrow" w:cs="Calibri"/>
                <w:b/>
                <w:bCs/>
                <w:color w:val="4A442A" w:themeColor="background2" w:themeShade="40"/>
              </w:rPr>
            </w:pPr>
            <w:r w:rsidRPr="000D04EC">
              <w:rPr>
                <w:rFonts w:ascii="Arial Narrow" w:hAnsi="Arial Narrow" w:cs="Calibri"/>
                <w:b/>
                <w:bCs/>
                <w:color w:val="4A442A" w:themeColor="background2" w:themeShade="40"/>
              </w:rPr>
              <w:t>1 550 113,48</w:t>
            </w:r>
          </w:p>
        </w:tc>
      </w:tr>
      <w:tr w:rsidR="00DB6993" w:rsidRPr="000D04EC" w:rsidTr="000557D3">
        <w:trPr>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Z toho: Prázdninové řemeslné soboty, MěÚ Turnov</w:t>
            </w:r>
          </w:p>
        </w:tc>
        <w:tc>
          <w:tcPr>
            <w:tcW w:w="2551" w:type="dxa"/>
            <w:gridSpan w:val="2"/>
            <w:tcBorders>
              <w:top w:val="nil"/>
              <w:left w:val="nil"/>
              <w:bottom w:val="single" w:sz="4" w:space="0" w:color="auto"/>
              <w:right w:val="single" w:sz="8" w:space="0" w:color="auto"/>
            </w:tcBorders>
            <w:shd w:val="clear" w:color="auto" w:fill="auto"/>
            <w:noWrap/>
            <w:vAlign w:val="bottom"/>
            <w:hideMark/>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18 000,00</w:t>
            </w:r>
          </w:p>
        </w:tc>
      </w:tr>
      <w:tr w:rsidR="00DB6993" w:rsidRPr="000D04EC" w:rsidTr="000557D3">
        <w:trPr>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 xml:space="preserve">            Edukativní dílny pro žáky, st</w:t>
            </w:r>
            <w:r w:rsidR="000D04EC" w:rsidRPr="000D04EC">
              <w:rPr>
                <w:rFonts w:ascii="Arial Narrow" w:hAnsi="Arial Narrow" w:cs="Calibri"/>
                <w:color w:val="000000"/>
              </w:rPr>
              <w:t>u</w:t>
            </w:r>
            <w:r w:rsidRPr="000D04EC">
              <w:rPr>
                <w:rFonts w:ascii="Arial Narrow" w:hAnsi="Arial Narrow" w:cs="Calibri"/>
                <w:color w:val="000000"/>
              </w:rPr>
              <w:t>denty a veřejnost, MěÚ Turnov</w:t>
            </w:r>
          </w:p>
        </w:tc>
        <w:tc>
          <w:tcPr>
            <w:tcW w:w="2551" w:type="dxa"/>
            <w:gridSpan w:val="2"/>
            <w:tcBorders>
              <w:top w:val="nil"/>
              <w:left w:val="nil"/>
              <w:bottom w:val="single" w:sz="4" w:space="0" w:color="auto"/>
              <w:right w:val="single" w:sz="8" w:space="0" w:color="auto"/>
            </w:tcBorders>
            <w:shd w:val="clear" w:color="auto" w:fill="auto"/>
            <w:noWrap/>
            <w:vAlign w:val="bottom"/>
            <w:hideMark/>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22 500,00</w:t>
            </w:r>
          </w:p>
        </w:tc>
      </w:tr>
      <w:tr w:rsidR="00DB6993" w:rsidRPr="000D04EC" w:rsidTr="000557D3">
        <w:trPr>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 xml:space="preserve">            Muzejní čtvrtletník, MěÚ Turnov</w:t>
            </w:r>
          </w:p>
        </w:tc>
        <w:tc>
          <w:tcPr>
            <w:tcW w:w="2551" w:type="dxa"/>
            <w:gridSpan w:val="2"/>
            <w:tcBorders>
              <w:top w:val="nil"/>
              <w:left w:val="nil"/>
              <w:bottom w:val="single" w:sz="4" w:space="0" w:color="auto"/>
              <w:right w:val="single" w:sz="8" w:space="0" w:color="auto"/>
            </w:tcBorders>
            <w:shd w:val="clear" w:color="auto" w:fill="auto"/>
            <w:noWrap/>
            <w:vAlign w:val="bottom"/>
            <w:hideMark/>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10 000,00</w:t>
            </w:r>
          </w:p>
        </w:tc>
      </w:tr>
      <w:tr w:rsidR="00DB6993" w:rsidRPr="000D04EC" w:rsidTr="000557D3">
        <w:trPr>
          <w:trHeight w:val="300"/>
        </w:trPr>
        <w:tc>
          <w:tcPr>
            <w:tcW w:w="6550"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 xml:space="preserve">            reGenerace 4 – výstava šperků, MěÚ Turnov </w:t>
            </w:r>
          </w:p>
        </w:tc>
        <w:tc>
          <w:tcPr>
            <w:tcW w:w="2551" w:type="dxa"/>
            <w:gridSpan w:val="2"/>
            <w:tcBorders>
              <w:top w:val="nil"/>
              <w:left w:val="nil"/>
              <w:bottom w:val="single" w:sz="4" w:space="0" w:color="auto"/>
              <w:right w:val="single" w:sz="8" w:space="0" w:color="auto"/>
            </w:tcBorders>
            <w:shd w:val="clear" w:color="auto" w:fill="auto"/>
            <w:noWrap/>
            <w:vAlign w:val="bottom"/>
            <w:hideMark/>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30 000,00</w:t>
            </w:r>
          </w:p>
        </w:tc>
      </w:tr>
      <w:tr w:rsidR="00DB6993" w:rsidRPr="000D04EC" w:rsidTr="000557D3">
        <w:trPr>
          <w:trHeight w:val="300"/>
        </w:trPr>
        <w:tc>
          <w:tcPr>
            <w:tcW w:w="6550"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 xml:space="preserve">            Veřejně prospěšné práce, Úřad práce </w:t>
            </w:r>
          </w:p>
        </w:tc>
        <w:tc>
          <w:tcPr>
            <w:tcW w:w="2551" w:type="dxa"/>
            <w:gridSpan w:val="2"/>
            <w:tcBorders>
              <w:top w:val="nil"/>
              <w:left w:val="nil"/>
              <w:bottom w:val="single" w:sz="4" w:space="0" w:color="auto"/>
              <w:right w:val="single" w:sz="8" w:space="0" w:color="auto"/>
            </w:tcBorders>
            <w:shd w:val="clear" w:color="auto" w:fill="auto"/>
            <w:noWrap/>
            <w:vAlign w:val="bottom"/>
            <w:hideMark/>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64 000,00</w:t>
            </w:r>
          </w:p>
        </w:tc>
      </w:tr>
      <w:tr w:rsidR="00DB6993" w:rsidRPr="000D04EC" w:rsidTr="000557D3">
        <w:trPr>
          <w:trHeight w:val="300"/>
        </w:trPr>
        <w:tc>
          <w:tcPr>
            <w:tcW w:w="6550" w:type="dxa"/>
            <w:tcBorders>
              <w:top w:val="nil"/>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 xml:space="preserve">            Brána do světa sbírek</w:t>
            </w:r>
          </w:p>
        </w:tc>
        <w:tc>
          <w:tcPr>
            <w:tcW w:w="2551" w:type="dxa"/>
            <w:gridSpan w:val="2"/>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678 100,00</w:t>
            </w:r>
          </w:p>
        </w:tc>
      </w:tr>
      <w:tr w:rsidR="00DB6993" w:rsidRPr="000D04EC" w:rsidTr="000557D3">
        <w:trPr>
          <w:trHeight w:val="300"/>
        </w:trPr>
        <w:tc>
          <w:tcPr>
            <w:tcW w:w="6550" w:type="dxa"/>
            <w:tcBorders>
              <w:top w:val="nil"/>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 xml:space="preserve">            Horolezci</w:t>
            </w:r>
          </w:p>
        </w:tc>
        <w:tc>
          <w:tcPr>
            <w:tcW w:w="2551" w:type="dxa"/>
            <w:gridSpan w:val="2"/>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569 600,00</w:t>
            </w:r>
          </w:p>
        </w:tc>
      </w:tr>
      <w:tr w:rsidR="00DB6993" w:rsidRPr="000D04EC" w:rsidTr="000557D3">
        <w:trPr>
          <w:trHeight w:val="300"/>
        </w:trPr>
        <w:tc>
          <w:tcPr>
            <w:tcW w:w="6550" w:type="dxa"/>
            <w:tcBorders>
              <w:top w:val="nil"/>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 xml:space="preserve">           Transfery na odpisy majetku z dotací EU a MMR</w:t>
            </w:r>
          </w:p>
        </w:tc>
        <w:tc>
          <w:tcPr>
            <w:tcW w:w="2551" w:type="dxa"/>
            <w:gridSpan w:val="2"/>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157 913,48</w:t>
            </w:r>
          </w:p>
        </w:tc>
      </w:tr>
      <w:tr w:rsidR="000D04EC" w:rsidRPr="000D04EC" w:rsidTr="00622BCF">
        <w:trPr>
          <w:trHeight w:val="390"/>
        </w:trPr>
        <w:tc>
          <w:tcPr>
            <w:tcW w:w="6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6993" w:rsidRPr="000D04EC" w:rsidRDefault="00622BCF" w:rsidP="00622BCF">
            <w:pPr>
              <w:tabs>
                <w:tab w:val="left" w:pos="8505"/>
              </w:tabs>
              <w:rPr>
                <w:rFonts w:ascii="Arial Narrow" w:hAnsi="Arial Narrow" w:cs="Calibri"/>
                <w:color w:val="4A442A" w:themeColor="background2" w:themeShade="40"/>
              </w:rPr>
            </w:pPr>
            <w:r>
              <w:rPr>
                <w:rFonts w:ascii="Arial Narrow" w:hAnsi="Arial Narrow" w:cs="Calibri"/>
                <w:b/>
                <w:bCs/>
                <w:color w:val="4A442A" w:themeColor="background2" w:themeShade="40"/>
              </w:rPr>
              <w:t>Ú</w:t>
            </w:r>
            <w:r w:rsidR="00DB6993" w:rsidRPr="000D04EC">
              <w:rPr>
                <w:rFonts w:ascii="Arial Narrow" w:hAnsi="Arial Narrow" w:cs="Calibri"/>
                <w:b/>
                <w:bCs/>
                <w:color w:val="4A442A" w:themeColor="background2" w:themeShade="40"/>
              </w:rPr>
              <w:t>čelové investiční příspěvky od jiných poskytovatelů:</w:t>
            </w:r>
            <w:r w:rsidR="00DB6993" w:rsidRPr="000D04EC">
              <w:rPr>
                <w:rFonts w:ascii="Arial Narrow" w:hAnsi="Arial Narrow" w:cs="Calibri"/>
                <w:color w:val="4A442A" w:themeColor="background2" w:themeShade="40"/>
              </w:rPr>
              <w:t> </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6993" w:rsidRPr="000D04EC" w:rsidRDefault="00DB6993" w:rsidP="00622BCF">
            <w:pPr>
              <w:tabs>
                <w:tab w:val="left" w:pos="8505"/>
              </w:tabs>
              <w:rPr>
                <w:rFonts w:ascii="Arial Narrow" w:hAnsi="Arial Narrow" w:cs="Calibri"/>
                <w:b/>
                <w:bCs/>
                <w:color w:val="4A442A" w:themeColor="background2" w:themeShade="40"/>
              </w:rPr>
            </w:pPr>
            <w:r w:rsidRPr="000D04EC">
              <w:rPr>
                <w:rFonts w:ascii="Arial Narrow" w:hAnsi="Arial Narrow" w:cs="Calibri"/>
                <w:b/>
                <w:bCs/>
                <w:color w:val="4A442A" w:themeColor="background2" w:themeShade="40"/>
              </w:rPr>
              <w:t>114 316,00</w:t>
            </w:r>
          </w:p>
        </w:tc>
      </w:tr>
      <w:tr w:rsidR="00DB6993" w:rsidRPr="000D04EC" w:rsidTr="000557D3">
        <w:trPr>
          <w:trHeight w:val="300"/>
        </w:trPr>
        <w:tc>
          <w:tcPr>
            <w:tcW w:w="6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Z toho: Nákup sbírkového předmětu, MK ČR</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100 000,00</w:t>
            </w:r>
          </w:p>
        </w:tc>
      </w:tr>
      <w:tr w:rsidR="00DB6993" w:rsidRPr="000D04EC" w:rsidTr="000557D3">
        <w:trPr>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 xml:space="preserve">            Boulderingová stěna pro děti a mládež</w:t>
            </w:r>
          </w:p>
        </w:tc>
        <w:tc>
          <w:tcPr>
            <w:tcW w:w="2551" w:type="dxa"/>
            <w:gridSpan w:val="2"/>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14 316,00</w:t>
            </w:r>
          </w:p>
        </w:tc>
      </w:tr>
      <w:tr w:rsidR="000557D3" w:rsidRPr="001630F1" w:rsidTr="000557D3">
        <w:trPr>
          <w:gridAfter w:val="1"/>
          <w:wAfter w:w="14" w:type="dxa"/>
          <w:trHeight w:val="305"/>
        </w:trPr>
        <w:tc>
          <w:tcPr>
            <w:tcW w:w="6550" w:type="dxa"/>
            <w:tcBorders>
              <w:top w:val="single" w:sz="4" w:space="0" w:color="auto"/>
              <w:left w:val="single" w:sz="8" w:space="0" w:color="auto"/>
              <w:right w:val="single" w:sz="8" w:space="0" w:color="000000"/>
            </w:tcBorders>
            <w:shd w:val="clear" w:color="auto" w:fill="auto"/>
            <w:noWrap/>
            <w:vAlign w:val="bottom"/>
          </w:tcPr>
          <w:p w:rsidR="000557D3" w:rsidRPr="000557D3" w:rsidRDefault="000557D3" w:rsidP="00B02D85">
            <w:pPr>
              <w:tabs>
                <w:tab w:val="left" w:pos="8505"/>
              </w:tabs>
              <w:rPr>
                <w:rFonts w:ascii="Arial Narrow" w:hAnsi="Arial Narrow" w:cs="Calibri"/>
                <w:color w:val="4A442A" w:themeColor="background2" w:themeShade="40"/>
                <w:sz w:val="22"/>
                <w:szCs w:val="22"/>
              </w:rPr>
            </w:pPr>
            <w:r w:rsidRPr="000557D3">
              <w:rPr>
                <w:rFonts w:ascii="Arial Narrow" w:hAnsi="Arial Narrow" w:cs="Calibri"/>
                <w:b/>
                <w:bCs/>
                <w:color w:val="4A442A" w:themeColor="background2" w:themeShade="40"/>
                <w:sz w:val="22"/>
                <w:szCs w:val="22"/>
              </w:rPr>
              <w:t>Finanční dar na investice:</w:t>
            </w:r>
            <w:r w:rsidRPr="000557D3">
              <w:rPr>
                <w:rFonts w:ascii="Arial Narrow" w:hAnsi="Arial Narrow" w:cs="Calibri"/>
                <w:color w:val="4A442A" w:themeColor="background2" w:themeShade="40"/>
                <w:sz w:val="22"/>
                <w:szCs w:val="22"/>
              </w:rPr>
              <w:t> </w:t>
            </w:r>
          </w:p>
        </w:tc>
        <w:tc>
          <w:tcPr>
            <w:tcW w:w="2537" w:type="dxa"/>
            <w:tcBorders>
              <w:top w:val="single" w:sz="4" w:space="0" w:color="auto"/>
              <w:left w:val="single" w:sz="8" w:space="0" w:color="auto"/>
              <w:bottom w:val="single" w:sz="4" w:space="0" w:color="auto"/>
              <w:right w:val="single" w:sz="8" w:space="0" w:color="000000"/>
            </w:tcBorders>
            <w:shd w:val="clear" w:color="auto" w:fill="auto"/>
            <w:vAlign w:val="bottom"/>
          </w:tcPr>
          <w:p w:rsidR="000557D3" w:rsidRPr="000557D3" w:rsidRDefault="000557D3" w:rsidP="00B02D85">
            <w:pPr>
              <w:tabs>
                <w:tab w:val="left" w:pos="8505"/>
              </w:tabs>
              <w:jc w:val="right"/>
              <w:rPr>
                <w:rFonts w:ascii="Arial Narrow" w:hAnsi="Arial Narrow" w:cs="Calibri"/>
                <w:b/>
                <w:bCs/>
                <w:color w:val="4A442A" w:themeColor="background2" w:themeShade="40"/>
                <w:sz w:val="22"/>
                <w:szCs w:val="22"/>
              </w:rPr>
            </w:pPr>
            <w:r w:rsidRPr="000557D3">
              <w:rPr>
                <w:rFonts w:ascii="Arial Narrow" w:hAnsi="Arial Narrow" w:cs="Calibri"/>
                <w:b/>
                <w:bCs/>
                <w:color w:val="4A442A" w:themeColor="background2" w:themeShade="40"/>
                <w:sz w:val="22"/>
                <w:szCs w:val="22"/>
              </w:rPr>
              <w:t>80 000,00</w:t>
            </w:r>
          </w:p>
        </w:tc>
      </w:tr>
      <w:tr w:rsidR="000557D3" w:rsidRPr="001630F1" w:rsidTr="000557D3">
        <w:trPr>
          <w:gridAfter w:val="1"/>
          <w:wAfter w:w="14" w:type="dxa"/>
          <w:trHeight w:val="305"/>
        </w:trPr>
        <w:tc>
          <w:tcPr>
            <w:tcW w:w="6550" w:type="dxa"/>
            <w:tcBorders>
              <w:top w:val="single" w:sz="4" w:space="0" w:color="auto"/>
              <w:left w:val="single" w:sz="8" w:space="0" w:color="auto"/>
              <w:right w:val="single" w:sz="8" w:space="0" w:color="000000"/>
            </w:tcBorders>
            <w:shd w:val="clear" w:color="auto" w:fill="auto"/>
            <w:noWrap/>
            <w:vAlign w:val="bottom"/>
          </w:tcPr>
          <w:p w:rsidR="000557D3" w:rsidRPr="000557D3" w:rsidRDefault="000557D3" w:rsidP="00B02D85">
            <w:pPr>
              <w:tabs>
                <w:tab w:val="left" w:pos="8505"/>
              </w:tabs>
              <w:rPr>
                <w:rFonts w:ascii="Arial Narrow" w:hAnsi="Arial Narrow" w:cs="Calibri"/>
                <w:color w:val="000000"/>
                <w:sz w:val="22"/>
                <w:szCs w:val="22"/>
              </w:rPr>
            </w:pPr>
            <w:r w:rsidRPr="000557D3">
              <w:rPr>
                <w:rFonts w:ascii="Arial Narrow" w:hAnsi="Arial Narrow" w:cs="Calibri"/>
                <w:color w:val="000000"/>
                <w:sz w:val="22"/>
                <w:szCs w:val="22"/>
              </w:rPr>
              <w:t>Z toho: Boulderingová stěna a další investiční potřeby</w:t>
            </w:r>
          </w:p>
        </w:tc>
        <w:tc>
          <w:tcPr>
            <w:tcW w:w="2537" w:type="dxa"/>
            <w:tcBorders>
              <w:top w:val="single" w:sz="4" w:space="0" w:color="auto"/>
              <w:left w:val="single" w:sz="8" w:space="0" w:color="auto"/>
              <w:bottom w:val="single" w:sz="4" w:space="0" w:color="auto"/>
              <w:right w:val="single" w:sz="8" w:space="0" w:color="000000"/>
            </w:tcBorders>
            <w:shd w:val="clear" w:color="auto" w:fill="auto"/>
            <w:vAlign w:val="bottom"/>
          </w:tcPr>
          <w:p w:rsidR="000557D3" w:rsidRPr="000557D3" w:rsidRDefault="000557D3" w:rsidP="00B02D85">
            <w:pPr>
              <w:tabs>
                <w:tab w:val="left" w:pos="8505"/>
              </w:tabs>
              <w:jc w:val="right"/>
              <w:rPr>
                <w:rFonts w:ascii="Arial Narrow" w:hAnsi="Arial Narrow" w:cs="Calibri"/>
                <w:color w:val="000000"/>
                <w:sz w:val="22"/>
                <w:szCs w:val="22"/>
              </w:rPr>
            </w:pPr>
            <w:r w:rsidRPr="000557D3">
              <w:rPr>
                <w:rFonts w:ascii="Arial Narrow" w:hAnsi="Arial Narrow" w:cs="Calibri"/>
                <w:color w:val="000000"/>
                <w:sz w:val="22"/>
                <w:szCs w:val="22"/>
              </w:rPr>
              <w:t>80 000,00</w:t>
            </w:r>
          </w:p>
        </w:tc>
      </w:tr>
      <w:tr w:rsidR="000557D3" w:rsidRPr="00B3161D" w:rsidTr="000557D3">
        <w:trPr>
          <w:gridAfter w:val="1"/>
          <w:wAfter w:w="14" w:type="dxa"/>
          <w:trHeight w:val="305"/>
        </w:trPr>
        <w:tc>
          <w:tcPr>
            <w:tcW w:w="6550" w:type="dxa"/>
            <w:tcBorders>
              <w:top w:val="single" w:sz="4" w:space="0" w:color="auto"/>
              <w:left w:val="single" w:sz="8" w:space="0" w:color="auto"/>
              <w:right w:val="single" w:sz="8" w:space="0" w:color="000000"/>
            </w:tcBorders>
            <w:shd w:val="clear" w:color="auto" w:fill="auto"/>
            <w:noWrap/>
            <w:vAlign w:val="bottom"/>
          </w:tcPr>
          <w:p w:rsidR="000557D3" w:rsidRPr="000557D3" w:rsidRDefault="000557D3" w:rsidP="00B02D85">
            <w:pPr>
              <w:tabs>
                <w:tab w:val="left" w:pos="8505"/>
              </w:tabs>
              <w:jc w:val="center"/>
              <w:rPr>
                <w:rFonts w:ascii="Arial Narrow" w:hAnsi="Arial Narrow" w:cs="Calibri"/>
                <w:color w:val="000000"/>
                <w:sz w:val="22"/>
                <w:szCs w:val="22"/>
              </w:rPr>
            </w:pPr>
          </w:p>
        </w:tc>
        <w:tc>
          <w:tcPr>
            <w:tcW w:w="2537" w:type="dxa"/>
            <w:tcBorders>
              <w:top w:val="single" w:sz="4" w:space="0" w:color="auto"/>
              <w:left w:val="single" w:sz="8" w:space="0" w:color="auto"/>
              <w:bottom w:val="single" w:sz="4" w:space="0" w:color="auto"/>
              <w:right w:val="single" w:sz="8" w:space="0" w:color="000000"/>
            </w:tcBorders>
            <w:shd w:val="clear" w:color="auto" w:fill="auto"/>
            <w:vAlign w:val="bottom"/>
          </w:tcPr>
          <w:p w:rsidR="000557D3" w:rsidRPr="000557D3" w:rsidRDefault="000557D3" w:rsidP="00B02D85">
            <w:pPr>
              <w:tabs>
                <w:tab w:val="left" w:pos="8505"/>
              </w:tabs>
              <w:jc w:val="center"/>
              <w:rPr>
                <w:rFonts w:ascii="Arial Narrow" w:hAnsi="Arial Narrow" w:cs="Calibri"/>
                <w:color w:val="000000"/>
                <w:sz w:val="22"/>
                <w:szCs w:val="22"/>
              </w:rPr>
            </w:pPr>
          </w:p>
        </w:tc>
      </w:tr>
      <w:tr w:rsidR="000557D3" w:rsidRPr="00B3161D" w:rsidTr="000557D3">
        <w:trPr>
          <w:gridAfter w:val="1"/>
          <w:wAfter w:w="14" w:type="dxa"/>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557D3" w:rsidRPr="000557D3" w:rsidRDefault="000557D3" w:rsidP="00B02D85">
            <w:pPr>
              <w:tabs>
                <w:tab w:val="left" w:pos="8505"/>
              </w:tabs>
              <w:rPr>
                <w:rFonts w:ascii="Arial Narrow" w:hAnsi="Arial Narrow" w:cs="Calibri"/>
                <w:b/>
                <w:bCs/>
                <w:color w:val="4A442A" w:themeColor="background2" w:themeShade="40"/>
                <w:sz w:val="22"/>
                <w:szCs w:val="22"/>
              </w:rPr>
            </w:pPr>
            <w:r w:rsidRPr="000557D3">
              <w:rPr>
                <w:rFonts w:ascii="Arial Narrow" w:hAnsi="Arial Narrow" w:cs="Calibri"/>
                <w:b/>
                <w:bCs/>
                <w:color w:val="4A442A" w:themeColor="background2" w:themeShade="40"/>
                <w:sz w:val="22"/>
                <w:szCs w:val="22"/>
              </w:rPr>
              <w:lastRenderedPageBreak/>
              <w:t>Celkem příspěvky od ostatních poskytovatelů:</w:t>
            </w:r>
          </w:p>
        </w:tc>
        <w:tc>
          <w:tcPr>
            <w:tcW w:w="2537" w:type="dxa"/>
            <w:tcBorders>
              <w:top w:val="single" w:sz="4" w:space="0" w:color="auto"/>
              <w:left w:val="nil"/>
              <w:bottom w:val="single" w:sz="4" w:space="0" w:color="auto"/>
              <w:right w:val="single" w:sz="8" w:space="0" w:color="auto"/>
            </w:tcBorders>
            <w:shd w:val="clear" w:color="auto" w:fill="auto"/>
            <w:noWrap/>
            <w:vAlign w:val="bottom"/>
            <w:hideMark/>
          </w:tcPr>
          <w:p w:rsidR="000557D3" w:rsidRPr="000557D3" w:rsidRDefault="000557D3" w:rsidP="00B02D85">
            <w:pPr>
              <w:tabs>
                <w:tab w:val="left" w:pos="8505"/>
              </w:tabs>
              <w:jc w:val="right"/>
              <w:rPr>
                <w:rFonts w:ascii="Arial Narrow" w:hAnsi="Arial Narrow" w:cs="Calibri"/>
                <w:b/>
                <w:bCs/>
                <w:color w:val="4A442A" w:themeColor="background2" w:themeShade="40"/>
                <w:sz w:val="22"/>
                <w:szCs w:val="22"/>
              </w:rPr>
            </w:pPr>
            <w:r w:rsidRPr="000557D3">
              <w:rPr>
                <w:rFonts w:ascii="Arial Narrow" w:hAnsi="Arial Narrow" w:cs="Calibri"/>
                <w:b/>
                <w:bCs/>
                <w:color w:val="4A442A" w:themeColor="background2" w:themeShade="40"/>
                <w:sz w:val="22"/>
                <w:szCs w:val="22"/>
              </w:rPr>
              <w:t xml:space="preserve"> 1 664 429,48</w:t>
            </w:r>
          </w:p>
        </w:tc>
      </w:tr>
      <w:tr w:rsidR="000557D3" w:rsidRPr="00B3161D" w:rsidTr="000557D3">
        <w:trPr>
          <w:gridAfter w:val="1"/>
          <w:wAfter w:w="14" w:type="dxa"/>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557D3" w:rsidRPr="000557D3" w:rsidRDefault="000557D3" w:rsidP="00B02D85">
            <w:pPr>
              <w:tabs>
                <w:tab w:val="left" w:pos="8505"/>
              </w:tabs>
              <w:rPr>
                <w:rFonts w:ascii="Arial Narrow" w:hAnsi="Arial Narrow" w:cs="Calibri"/>
                <w:b/>
                <w:bCs/>
                <w:color w:val="4A442A" w:themeColor="background2" w:themeShade="40"/>
                <w:sz w:val="22"/>
                <w:szCs w:val="22"/>
              </w:rPr>
            </w:pPr>
            <w:r w:rsidRPr="000557D3">
              <w:rPr>
                <w:rFonts w:ascii="Arial Narrow" w:hAnsi="Arial Narrow" w:cs="Calibri"/>
                <w:b/>
                <w:bCs/>
                <w:color w:val="4A442A" w:themeColor="background2" w:themeShade="40"/>
                <w:sz w:val="22"/>
                <w:szCs w:val="22"/>
              </w:rPr>
              <w:t>Celkem neinvestiční příspěvky za rok 2019:</w:t>
            </w:r>
          </w:p>
        </w:tc>
        <w:tc>
          <w:tcPr>
            <w:tcW w:w="2537" w:type="dxa"/>
            <w:tcBorders>
              <w:top w:val="nil"/>
              <w:left w:val="nil"/>
              <w:bottom w:val="single" w:sz="4" w:space="0" w:color="auto"/>
              <w:right w:val="single" w:sz="8" w:space="0" w:color="auto"/>
            </w:tcBorders>
            <w:shd w:val="clear" w:color="auto" w:fill="auto"/>
            <w:noWrap/>
            <w:vAlign w:val="bottom"/>
            <w:hideMark/>
          </w:tcPr>
          <w:p w:rsidR="000557D3" w:rsidRPr="000557D3" w:rsidRDefault="000557D3" w:rsidP="00B02D85">
            <w:pPr>
              <w:tabs>
                <w:tab w:val="left" w:pos="8505"/>
              </w:tabs>
              <w:jc w:val="right"/>
              <w:rPr>
                <w:rFonts w:ascii="Arial Narrow" w:hAnsi="Arial Narrow" w:cs="Calibri"/>
                <w:b/>
                <w:bCs/>
                <w:color w:val="4A442A" w:themeColor="background2" w:themeShade="40"/>
                <w:sz w:val="22"/>
                <w:szCs w:val="22"/>
              </w:rPr>
            </w:pPr>
            <w:r w:rsidRPr="000557D3">
              <w:rPr>
                <w:rFonts w:ascii="Arial Narrow" w:hAnsi="Arial Narrow" w:cs="Calibri"/>
                <w:b/>
                <w:bCs/>
                <w:color w:val="4A442A" w:themeColor="background2" w:themeShade="40"/>
                <w:sz w:val="22"/>
                <w:szCs w:val="22"/>
              </w:rPr>
              <w:t>18 104 113,48</w:t>
            </w:r>
          </w:p>
        </w:tc>
      </w:tr>
      <w:tr w:rsidR="000557D3" w:rsidRPr="00B3161D" w:rsidTr="000557D3">
        <w:trPr>
          <w:gridAfter w:val="1"/>
          <w:wAfter w:w="14" w:type="dxa"/>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557D3" w:rsidRPr="000557D3" w:rsidRDefault="000557D3" w:rsidP="00B02D85">
            <w:pPr>
              <w:tabs>
                <w:tab w:val="left" w:pos="8505"/>
              </w:tabs>
              <w:rPr>
                <w:rFonts w:ascii="Arial Narrow" w:hAnsi="Arial Narrow" w:cs="Calibri"/>
                <w:b/>
                <w:bCs/>
                <w:color w:val="4A442A" w:themeColor="background2" w:themeShade="40"/>
                <w:sz w:val="22"/>
                <w:szCs w:val="22"/>
              </w:rPr>
            </w:pPr>
            <w:r w:rsidRPr="000557D3">
              <w:rPr>
                <w:rFonts w:ascii="Arial Narrow" w:hAnsi="Arial Narrow" w:cs="Calibri"/>
                <w:b/>
                <w:bCs/>
                <w:color w:val="4A442A" w:themeColor="background2" w:themeShade="40"/>
                <w:sz w:val="22"/>
                <w:szCs w:val="22"/>
              </w:rPr>
              <w:t>Celkem investiční příspěvky a dary za rok 2019</w:t>
            </w:r>
          </w:p>
        </w:tc>
        <w:tc>
          <w:tcPr>
            <w:tcW w:w="2537" w:type="dxa"/>
            <w:tcBorders>
              <w:top w:val="single" w:sz="4" w:space="0" w:color="auto"/>
              <w:left w:val="nil"/>
              <w:bottom w:val="single" w:sz="8" w:space="0" w:color="auto"/>
              <w:right w:val="single" w:sz="8" w:space="0" w:color="auto"/>
            </w:tcBorders>
            <w:shd w:val="clear" w:color="auto" w:fill="auto"/>
            <w:noWrap/>
            <w:vAlign w:val="bottom"/>
            <w:hideMark/>
          </w:tcPr>
          <w:p w:rsidR="000557D3" w:rsidRPr="000557D3" w:rsidRDefault="000557D3" w:rsidP="00B02D85">
            <w:pPr>
              <w:tabs>
                <w:tab w:val="left" w:pos="8505"/>
              </w:tabs>
              <w:jc w:val="right"/>
              <w:rPr>
                <w:rFonts w:ascii="Arial Narrow" w:hAnsi="Arial Narrow" w:cs="Calibri"/>
                <w:b/>
                <w:bCs/>
                <w:color w:val="4A442A" w:themeColor="background2" w:themeShade="40"/>
                <w:sz w:val="22"/>
                <w:szCs w:val="22"/>
              </w:rPr>
            </w:pPr>
            <w:r w:rsidRPr="000557D3">
              <w:rPr>
                <w:rFonts w:ascii="Arial Narrow" w:hAnsi="Arial Narrow" w:cs="Calibri"/>
                <w:b/>
                <w:bCs/>
                <w:color w:val="4A442A" w:themeColor="background2" w:themeShade="40"/>
                <w:sz w:val="22"/>
                <w:szCs w:val="22"/>
              </w:rPr>
              <w:t>679 231,50</w:t>
            </w:r>
          </w:p>
        </w:tc>
      </w:tr>
      <w:tr w:rsidR="00DB6993" w:rsidRPr="000D04EC" w:rsidTr="000557D3">
        <w:trPr>
          <w:trHeight w:val="300"/>
        </w:trPr>
        <w:tc>
          <w:tcPr>
            <w:tcW w:w="9101"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B6993" w:rsidRPr="000D04EC" w:rsidRDefault="00DB6993" w:rsidP="00DB6993">
            <w:pPr>
              <w:tabs>
                <w:tab w:val="left" w:pos="8505"/>
              </w:tabs>
              <w:jc w:val="center"/>
              <w:rPr>
                <w:rFonts w:ascii="Arial Narrow" w:hAnsi="Arial Narrow" w:cs="Calibri"/>
                <w:color w:val="000000"/>
              </w:rPr>
            </w:pPr>
            <w:r w:rsidRPr="000D04EC">
              <w:rPr>
                <w:rFonts w:ascii="Arial Narrow" w:hAnsi="Arial Narrow" w:cs="Calibri"/>
                <w:color w:val="000000"/>
              </w:rPr>
              <w:t xml:space="preserve"> </w:t>
            </w:r>
          </w:p>
        </w:tc>
      </w:tr>
      <w:tr w:rsidR="00DB6993" w:rsidRPr="000D04EC" w:rsidTr="000557D3">
        <w:trPr>
          <w:trHeight w:val="300"/>
        </w:trPr>
        <w:tc>
          <w:tcPr>
            <w:tcW w:w="655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b/>
                <w:bCs/>
                <w:color w:val="4A442A" w:themeColor="background2" w:themeShade="40"/>
              </w:rPr>
            </w:pPr>
            <w:r w:rsidRPr="000D04EC">
              <w:rPr>
                <w:rFonts w:ascii="Arial Narrow" w:hAnsi="Arial Narrow" w:cs="Calibri"/>
                <w:b/>
                <w:bCs/>
                <w:color w:val="4A442A" w:themeColor="background2" w:themeShade="40"/>
              </w:rPr>
              <w:t>Vlastní příjmy za rok 2019</w:t>
            </w:r>
          </w:p>
        </w:tc>
        <w:tc>
          <w:tcPr>
            <w:tcW w:w="2551"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B6993" w:rsidRPr="000D04EC" w:rsidRDefault="00DB6993" w:rsidP="00DB6993">
            <w:pPr>
              <w:tabs>
                <w:tab w:val="left" w:pos="8505"/>
              </w:tabs>
              <w:jc w:val="right"/>
              <w:rPr>
                <w:rFonts w:ascii="Arial Narrow" w:hAnsi="Arial Narrow" w:cs="Calibri"/>
                <w:b/>
                <w:bCs/>
                <w:color w:val="4A442A" w:themeColor="background2" w:themeShade="40"/>
              </w:rPr>
            </w:pPr>
            <w:r w:rsidRPr="000D04EC">
              <w:rPr>
                <w:rFonts w:ascii="Arial Narrow" w:hAnsi="Arial Narrow" w:cs="Calibri"/>
                <w:b/>
                <w:bCs/>
                <w:color w:val="4A442A" w:themeColor="background2" w:themeShade="40"/>
              </w:rPr>
              <w:t>2 783 863,20</w:t>
            </w:r>
          </w:p>
        </w:tc>
      </w:tr>
      <w:tr w:rsidR="00DB6993" w:rsidRPr="000D04EC" w:rsidTr="000557D3">
        <w:trPr>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Z toho:  Vstupné</w:t>
            </w:r>
          </w:p>
        </w:tc>
        <w:tc>
          <w:tcPr>
            <w:tcW w:w="2551" w:type="dxa"/>
            <w:gridSpan w:val="2"/>
            <w:tcBorders>
              <w:top w:val="single" w:sz="8" w:space="0" w:color="auto"/>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1 735 575,00</w:t>
            </w:r>
          </w:p>
        </w:tc>
      </w:tr>
      <w:tr w:rsidR="00DB6993" w:rsidRPr="000D04EC" w:rsidTr="000557D3">
        <w:trPr>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 xml:space="preserve">              Archeologické výzkumy</w:t>
            </w:r>
          </w:p>
        </w:tc>
        <w:tc>
          <w:tcPr>
            <w:tcW w:w="2551" w:type="dxa"/>
            <w:gridSpan w:val="2"/>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1 013 104,20</w:t>
            </w:r>
          </w:p>
        </w:tc>
      </w:tr>
      <w:tr w:rsidR="00DB6993" w:rsidRPr="000D04EC" w:rsidTr="000557D3">
        <w:trPr>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 xml:space="preserve">              Poplatek za svatby a stánky</w:t>
            </w:r>
          </w:p>
        </w:tc>
        <w:tc>
          <w:tcPr>
            <w:tcW w:w="2551" w:type="dxa"/>
            <w:gridSpan w:val="2"/>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15 124,00</w:t>
            </w:r>
          </w:p>
        </w:tc>
      </w:tr>
      <w:tr w:rsidR="00DB6993" w:rsidRPr="000D04EC" w:rsidTr="000557D3">
        <w:trPr>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 xml:space="preserve">              Prodané publikace</w:t>
            </w:r>
          </w:p>
        </w:tc>
        <w:tc>
          <w:tcPr>
            <w:tcW w:w="2551" w:type="dxa"/>
            <w:gridSpan w:val="2"/>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20 060,00</w:t>
            </w:r>
          </w:p>
        </w:tc>
      </w:tr>
      <w:tr w:rsidR="00DB6993" w:rsidRPr="000D04EC" w:rsidTr="000557D3">
        <w:trPr>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b/>
                <w:bCs/>
                <w:color w:val="4A442A" w:themeColor="background2" w:themeShade="40"/>
              </w:rPr>
            </w:pPr>
            <w:r w:rsidRPr="000D04EC">
              <w:rPr>
                <w:rFonts w:ascii="Arial Narrow" w:hAnsi="Arial Narrow" w:cs="Calibri"/>
                <w:b/>
                <w:bCs/>
                <w:color w:val="4A442A" w:themeColor="background2" w:themeShade="40"/>
              </w:rPr>
              <w:t>Ostatní příjmy za rok 2019</w:t>
            </w:r>
          </w:p>
        </w:tc>
        <w:tc>
          <w:tcPr>
            <w:tcW w:w="2551" w:type="dxa"/>
            <w:gridSpan w:val="2"/>
            <w:tcBorders>
              <w:top w:val="nil"/>
              <w:left w:val="nil"/>
              <w:bottom w:val="single" w:sz="4" w:space="0" w:color="auto"/>
              <w:right w:val="single" w:sz="8" w:space="0" w:color="auto"/>
            </w:tcBorders>
            <w:shd w:val="clear" w:color="auto" w:fill="auto"/>
            <w:noWrap/>
            <w:vAlign w:val="bottom"/>
            <w:hideMark/>
          </w:tcPr>
          <w:p w:rsidR="00DB6993" w:rsidRPr="000D04EC" w:rsidRDefault="00DB6993" w:rsidP="00DB6993">
            <w:pPr>
              <w:tabs>
                <w:tab w:val="left" w:pos="8505"/>
              </w:tabs>
              <w:jc w:val="right"/>
              <w:rPr>
                <w:rFonts w:ascii="Arial Narrow" w:hAnsi="Arial Narrow" w:cs="Calibri"/>
                <w:b/>
                <w:bCs/>
                <w:color w:val="4A442A" w:themeColor="background2" w:themeShade="40"/>
              </w:rPr>
            </w:pPr>
            <w:r w:rsidRPr="000D04EC">
              <w:rPr>
                <w:rFonts w:ascii="Arial Narrow" w:hAnsi="Arial Narrow" w:cs="Calibri"/>
                <w:b/>
                <w:bCs/>
                <w:color w:val="4A442A" w:themeColor="background2" w:themeShade="40"/>
              </w:rPr>
              <w:t>552 946,53</w:t>
            </w:r>
          </w:p>
        </w:tc>
      </w:tr>
      <w:tr w:rsidR="00DB6993" w:rsidRPr="000D04EC" w:rsidTr="000557D3">
        <w:trPr>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Z toho:   Pojistné plnění</w:t>
            </w:r>
          </w:p>
        </w:tc>
        <w:tc>
          <w:tcPr>
            <w:tcW w:w="2551" w:type="dxa"/>
            <w:gridSpan w:val="2"/>
            <w:tcBorders>
              <w:top w:val="nil"/>
              <w:left w:val="nil"/>
              <w:bottom w:val="single" w:sz="4" w:space="0" w:color="auto"/>
              <w:right w:val="single" w:sz="8" w:space="0" w:color="auto"/>
            </w:tcBorders>
            <w:shd w:val="clear" w:color="auto" w:fill="auto"/>
            <w:noWrap/>
            <w:vAlign w:val="bottom"/>
            <w:hideMark/>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58 556,00</w:t>
            </w:r>
          </w:p>
        </w:tc>
      </w:tr>
      <w:tr w:rsidR="00DB6993" w:rsidRPr="000D04EC" w:rsidTr="000557D3">
        <w:trPr>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 xml:space="preserve">              Přefakturace energií</w:t>
            </w:r>
          </w:p>
        </w:tc>
        <w:tc>
          <w:tcPr>
            <w:tcW w:w="2551" w:type="dxa"/>
            <w:gridSpan w:val="2"/>
            <w:tcBorders>
              <w:top w:val="nil"/>
              <w:left w:val="nil"/>
              <w:bottom w:val="single" w:sz="4" w:space="0" w:color="auto"/>
              <w:right w:val="single" w:sz="8" w:space="0" w:color="auto"/>
            </w:tcBorders>
            <w:shd w:val="clear" w:color="auto" w:fill="auto"/>
            <w:noWrap/>
            <w:vAlign w:val="bottom"/>
            <w:hideMark/>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61 312,60</w:t>
            </w:r>
          </w:p>
        </w:tc>
      </w:tr>
      <w:tr w:rsidR="00DB6993" w:rsidRPr="000D04EC" w:rsidTr="000557D3">
        <w:trPr>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 xml:space="preserve">              Ostatní výnosy</w:t>
            </w:r>
          </w:p>
        </w:tc>
        <w:tc>
          <w:tcPr>
            <w:tcW w:w="2551" w:type="dxa"/>
            <w:gridSpan w:val="2"/>
            <w:tcBorders>
              <w:top w:val="nil"/>
              <w:left w:val="nil"/>
              <w:bottom w:val="single" w:sz="4" w:space="0" w:color="auto"/>
              <w:right w:val="single" w:sz="8" w:space="0" w:color="auto"/>
            </w:tcBorders>
            <w:shd w:val="clear" w:color="auto" w:fill="auto"/>
            <w:noWrap/>
            <w:vAlign w:val="bottom"/>
            <w:hideMark/>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269 256,58</w:t>
            </w:r>
          </w:p>
        </w:tc>
      </w:tr>
      <w:tr w:rsidR="00DB6993" w:rsidRPr="000D04EC" w:rsidTr="000557D3">
        <w:trPr>
          <w:trHeight w:val="300"/>
        </w:trPr>
        <w:tc>
          <w:tcPr>
            <w:tcW w:w="65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s="Calibri"/>
                <w:color w:val="000000"/>
              </w:rPr>
            </w:pPr>
            <w:r w:rsidRPr="000D04EC">
              <w:rPr>
                <w:rFonts w:ascii="Arial Narrow" w:hAnsi="Arial Narrow" w:cs="Calibri"/>
                <w:color w:val="000000"/>
              </w:rPr>
              <w:t xml:space="preserve">              Úroky z účtů</w:t>
            </w:r>
          </w:p>
        </w:tc>
        <w:tc>
          <w:tcPr>
            <w:tcW w:w="2551" w:type="dxa"/>
            <w:gridSpan w:val="2"/>
            <w:tcBorders>
              <w:top w:val="nil"/>
              <w:left w:val="nil"/>
              <w:bottom w:val="single" w:sz="4" w:space="0" w:color="auto"/>
              <w:right w:val="single" w:sz="8" w:space="0" w:color="auto"/>
            </w:tcBorders>
            <w:shd w:val="clear" w:color="auto" w:fill="auto"/>
            <w:noWrap/>
            <w:vAlign w:val="bottom"/>
            <w:hideMark/>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2 238,35</w:t>
            </w:r>
          </w:p>
        </w:tc>
      </w:tr>
      <w:tr w:rsidR="00DB6993" w:rsidRPr="000D04EC" w:rsidTr="000557D3">
        <w:trPr>
          <w:trHeight w:val="300"/>
        </w:trPr>
        <w:tc>
          <w:tcPr>
            <w:tcW w:w="655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DB6993" w:rsidRPr="000D04EC" w:rsidRDefault="00DB6993" w:rsidP="000D04EC">
            <w:pPr>
              <w:tabs>
                <w:tab w:val="left" w:pos="8505"/>
              </w:tabs>
              <w:rPr>
                <w:rFonts w:ascii="Arial Narrow" w:hAnsi="Arial Narrow" w:cs="Calibri"/>
                <w:color w:val="000000"/>
              </w:rPr>
            </w:pPr>
            <w:r w:rsidRPr="000D04EC">
              <w:rPr>
                <w:rFonts w:ascii="Arial Narrow" w:hAnsi="Arial Narrow" w:cs="Calibri"/>
                <w:color w:val="000000"/>
              </w:rPr>
              <w:t>              Dar vitr</w:t>
            </w:r>
            <w:r w:rsidR="000D04EC">
              <w:rPr>
                <w:rFonts w:ascii="Arial Narrow" w:hAnsi="Arial Narrow" w:cs="Calibri"/>
                <w:color w:val="000000"/>
              </w:rPr>
              <w:t>í</w:t>
            </w:r>
            <w:r w:rsidRPr="000D04EC">
              <w:rPr>
                <w:rFonts w:ascii="Arial Narrow" w:hAnsi="Arial Narrow" w:cs="Calibri"/>
                <w:color w:val="000000"/>
              </w:rPr>
              <w:t>ny</w:t>
            </w:r>
          </w:p>
        </w:tc>
        <w:tc>
          <w:tcPr>
            <w:tcW w:w="2551" w:type="dxa"/>
            <w:gridSpan w:val="2"/>
            <w:tcBorders>
              <w:top w:val="nil"/>
              <w:left w:val="nil"/>
              <w:bottom w:val="single" w:sz="4" w:space="0" w:color="auto"/>
              <w:right w:val="single" w:sz="8" w:space="0" w:color="auto"/>
            </w:tcBorders>
            <w:shd w:val="clear" w:color="auto" w:fill="auto"/>
            <w:noWrap/>
            <w:vAlign w:val="bottom"/>
            <w:hideMark/>
          </w:tcPr>
          <w:p w:rsidR="00DB6993" w:rsidRPr="000D04EC" w:rsidRDefault="00DB6993" w:rsidP="00DB6993">
            <w:pPr>
              <w:tabs>
                <w:tab w:val="left" w:pos="8505"/>
              </w:tabs>
              <w:jc w:val="right"/>
              <w:rPr>
                <w:rFonts w:ascii="Arial Narrow" w:hAnsi="Arial Narrow" w:cs="Calibri"/>
                <w:color w:val="000000"/>
              </w:rPr>
            </w:pPr>
            <w:r w:rsidRPr="000D04EC">
              <w:rPr>
                <w:rFonts w:ascii="Arial Narrow" w:hAnsi="Arial Narrow" w:cs="Calibri"/>
                <w:color w:val="000000"/>
              </w:rPr>
              <w:t>161 583,00</w:t>
            </w:r>
          </w:p>
        </w:tc>
      </w:tr>
      <w:tr w:rsidR="000D04EC" w:rsidRPr="000D04EC" w:rsidTr="000557D3">
        <w:trPr>
          <w:trHeight w:val="300"/>
        </w:trPr>
        <w:tc>
          <w:tcPr>
            <w:tcW w:w="655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DB6993" w:rsidRPr="000D04EC" w:rsidRDefault="00DB6993" w:rsidP="00DB6993">
            <w:pPr>
              <w:tabs>
                <w:tab w:val="left" w:pos="8505"/>
              </w:tabs>
              <w:rPr>
                <w:rFonts w:ascii="Arial Narrow" w:hAnsi="Arial Narrow" w:cs="Calibri"/>
                <w:b/>
                <w:bCs/>
                <w:color w:val="4A442A" w:themeColor="background2" w:themeShade="40"/>
              </w:rPr>
            </w:pPr>
            <w:r w:rsidRPr="000D04EC">
              <w:rPr>
                <w:rFonts w:ascii="Arial Narrow" w:hAnsi="Arial Narrow" w:cs="Calibri"/>
                <w:b/>
                <w:bCs/>
                <w:color w:val="4A442A" w:themeColor="background2" w:themeShade="40"/>
              </w:rPr>
              <w:t>Celkem vlastní a ostatní příjmy za rok 2019</w:t>
            </w:r>
          </w:p>
        </w:tc>
        <w:tc>
          <w:tcPr>
            <w:tcW w:w="2551" w:type="dxa"/>
            <w:gridSpan w:val="2"/>
            <w:tcBorders>
              <w:top w:val="nil"/>
              <w:left w:val="nil"/>
              <w:bottom w:val="single" w:sz="4" w:space="0" w:color="auto"/>
              <w:right w:val="single" w:sz="8" w:space="0" w:color="auto"/>
            </w:tcBorders>
            <w:shd w:val="clear" w:color="auto" w:fill="auto"/>
            <w:noWrap/>
            <w:vAlign w:val="bottom"/>
            <w:hideMark/>
          </w:tcPr>
          <w:p w:rsidR="00DB6993" w:rsidRPr="000D04EC" w:rsidRDefault="00DB6993" w:rsidP="00DB6993">
            <w:pPr>
              <w:tabs>
                <w:tab w:val="left" w:pos="8505"/>
              </w:tabs>
              <w:jc w:val="right"/>
              <w:rPr>
                <w:rFonts w:ascii="Arial Narrow" w:hAnsi="Arial Narrow" w:cs="Calibri"/>
                <w:b/>
                <w:bCs/>
                <w:color w:val="4A442A" w:themeColor="background2" w:themeShade="40"/>
              </w:rPr>
            </w:pPr>
            <w:r w:rsidRPr="000D04EC">
              <w:rPr>
                <w:rFonts w:ascii="Arial Narrow" w:hAnsi="Arial Narrow" w:cs="Calibri"/>
                <w:b/>
                <w:bCs/>
                <w:color w:val="4A442A" w:themeColor="background2" w:themeShade="40"/>
              </w:rPr>
              <w:t>3 336 809,73</w:t>
            </w:r>
          </w:p>
        </w:tc>
      </w:tr>
    </w:tbl>
    <w:p w:rsidR="00DB6993" w:rsidRPr="000D04EC" w:rsidRDefault="00DB6993" w:rsidP="00DB6993">
      <w:pPr>
        <w:tabs>
          <w:tab w:val="left" w:pos="8505"/>
        </w:tabs>
        <w:rPr>
          <w:rFonts w:ascii="Arial Narrow" w:hAnsi="Arial Narrow"/>
          <w:b/>
        </w:rPr>
      </w:pPr>
    </w:p>
    <w:p w:rsidR="000D04EC" w:rsidRDefault="000D04EC" w:rsidP="00DB6993">
      <w:pPr>
        <w:tabs>
          <w:tab w:val="left" w:pos="8505"/>
        </w:tabs>
        <w:ind w:left="340"/>
        <w:rPr>
          <w:rFonts w:ascii="Arial Narrow" w:hAnsi="Arial Narrow"/>
          <w:b/>
        </w:rPr>
      </w:pPr>
    </w:p>
    <w:p w:rsidR="00217E21" w:rsidRPr="00217E21" w:rsidRDefault="00217E21" w:rsidP="00217E21">
      <w:pPr>
        <w:tabs>
          <w:tab w:val="left" w:pos="5103"/>
          <w:tab w:val="left" w:pos="8505"/>
        </w:tabs>
        <w:jc w:val="both"/>
        <w:rPr>
          <w:rFonts w:ascii="Arial Narrow" w:hAnsi="Arial Narrow"/>
          <w:b/>
          <w:color w:val="4A442A" w:themeColor="background2" w:themeShade="40"/>
        </w:rPr>
      </w:pPr>
      <w:r w:rsidRPr="00217E21">
        <w:rPr>
          <w:rFonts w:ascii="Arial Narrow" w:hAnsi="Arial Narrow"/>
          <w:b/>
          <w:color w:val="4A442A" w:themeColor="background2" w:themeShade="40"/>
        </w:rPr>
        <w:t xml:space="preserve">Komentář k výsledku hospodaření </w:t>
      </w:r>
    </w:p>
    <w:p w:rsidR="00217E21" w:rsidRPr="00B02D85" w:rsidRDefault="00217E21" w:rsidP="00217E21">
      <w:pPr>
        <w:jc w:val="both"/>
        <w:rPr>
          <w:rFonts w:ascii="Arial Narrow" w:hAnsi="Arial Narrow"/>
          <w:color w:val="4A442A" w:themeColor="background2" w:themeShade="40"/>
        </w:rPr>
      </w:pPr>
      <w:r w:rsidRPr="00B02D85">
        <w:rPr>
          <w:rFonts w:ascii="Arial Narrow" w:hAnsi="Arial Narrow"/>
          <w:color w:val="4A442A" w:themeColor="background2" w:themeShade="40"/>
        </w:rPr>
        <w:t>Příspěvek zřizovatele na činnost organizace činil v roce 2019 14 500 000,- Kč při celkových nákladech organice 22 979 864,44 Kč (z toho 21 459 580,30 Kč z hlavní činnosti organizace a 1 520 284, Kč z doplňkové činnosti). Výrazným přínosem pro dosažení toho výsledku hospodaření byly poskytnuté úč</w:t>
      </w:r>
      <w:r w:rsidRPr="00B02D85">
        <w:rPr>
          <w:rFonts w:ascii="Arial Narrow" w:hAnsi="Arial Narrow"/>
          <w:color w:val="4A442A" w:themeColor="background2" w:themeShade="40"/>
        </w:rPr>
        <w:t>e</w:t>
      </w:r>
      <w:r w:rsidRPr="00B02D85">
        <w:rPr>
          <w:rFonts w:ascii="Arial Narrow" w:hAnsi="Arial Narrow"/>
          <w:color w:val="4A442A" w:themeColor="background2" w:themeShade="40"/>
        </w:rPr>
        <w:t>lové dotace zřizovatelem během roku 2019 v celkové výši 980 000, (dále poskytl zřizovatel částku 882 750,-  Kč na předfinancování projektů EU Brána do světa sbírek, které budou v průběhu roku 2020 vráceny zpět zřizovateli). Z grantů MKČR, SFK a MěÚ Turnov  získala organizace  prostředky v  celk</w:t>
      </w:r>
      <w:r w:rsidRPr="00B02D85">
        <w:rPr>
          <w:rFonts w:ascii="Arial Narrow" w:hAnsi="Arial Narrow"/>
          <w:color w:val="4A442A" w:themeColor="background2" w:themeShade="40"/>
        </w:rPr>
        <w:t>o</w:t>
      </w:r>
      <w:r w:rsidRPr="00B02D85">
        <w:rPr>
          <w:rFonts w:ascii="Arial Narrow" w:hAnsi="Arial Narrow"/>
          <w:color w:val="4A442A" w:themeColor="background2" w:themeShade="40"/>
        </w:rPr>
        <w:t>vé výši 1 154 500,-</w:t>
      </w:r>
      <w:r w:rsidR="005448BE">
        <w:rPr>
          <w:rFonts w:ascii="Arial Narrow" w:hAnsi="Arial Narrow"/>
          <w:color w:val="4A442A" w:themeColor="background2" w:themeShade="40"/>
        </w:rPr>
        <w:t xml:space="preserve"> </w:t>
      </w:r>
      <w:r w:rsidRPr="00B02D85">
        <w:rPr>
          <w:rFonts w:ascii="Arial Narrow" w:hAnsi="Arial Narrow"/>
          <w:color w:val="4A442A" w:themeColor="background2" w:themeShade="40"/>
        </w:rPr>
        <w:t>Kč, dotace Úřadu práce na 2 pracovní místa ve výši 64 000,- Kč, vlastní příjmy ve výši 2 783 863,20 Kč, získané zejména ze vstupného a archeologických výzkumů a ostatní příjmy ve výši 552 946,53</w:t>
      </w:r>
      <w:r w:rsidR="005448BE">
        <w:rPr>
          <w:rFonts w:ascii="Arial Narrow" w:hAnsi="Arial Narrow"/>
          <w:color w:val="4A442A" w:themeColor="background2" w:themeShade="40"/>
        </w:rPr>
        <w:t xml:space="preserve"> </w:t>
      </w:r>
      <w:r w:rsidRPr="00B02D85">
        <w:rPr>
          <w:rFonts w:ascii="Arial Narrow" w:hAnsi="Arial Narrow"/>
          <w:color w:val="4A442A" w:themeColor="background2" w:themeShade="40"/>
        </w:rPr>
        <w:t xml:space="preserve">Kč (v tom dar - vitríny ve výši 161 583,- Kč). </w:t>
      </w:r>
    </w:p>
    <w:p w:rsidR="00217E21" w:rsidRPr="00B02D85" w:rsidRDefault="00217E21" w:rsidP="00217E21">
      <w:pPr>
        <w:jc w:val="both"/>
        <w:rPr>
          <w:rFonts w:ascii="Arial Narrow" w:hAnsi="Arial Narrow"/>
          <w:color w:val="4A442A" w:themeColor="background2" w:themeShade="40"/>
        </w:rPr>
      </w:pPr>
      <w:r w:rsidRPr="00B02D85">
        <w:rPr>
          <w:rFonts w:ascii="Arial Narrow" w:hAnsi="Arial Narrow"/>
          <w:color w:val="4A442A" w:themeColor="background2" w:themeShade="40"/>
        </w:rPr>
        <w:t xml:space="preserve">Dále organizace zahrnula do svých příjmů předpoklad dotací EU a </w:t>
      </w:r>
      <w:proofErr w:type="spellStart"/>
      <w:r w:rsidRPr="00B02D85">
        <w:rPr>
          <w:rFonts w:ascii="Arial Narrow" w:hAnsi="Arial Narrow"/>
          <w:color w:val="4A442A" w:themeColor="background2" w:themeShade="40"/>
        </w:rPr>
        <w:t>MMR</w:t>
      </w:r>
      <w:proofErr w:type="spellEnd"/>
      <w:r w:rsidRPr="00B02D85">
        <w:rPr>
          <w:rFonts w:ascii="Arial Narrow" w:hAnsi="Arial Narrow"/>
          <w:color w:val="4A442A" w:themeColor="background2" w:themeShade="40"/>
        </w:rPr>
        <w:t xml:space="preserve"> na projekty Brána do světa sbírek ve výši 678 100,- Kč a Pro horolezce neexistují hranice ve výši 569 600,- Kč a rozpuštění inve</w:t>
      </w:r>
      <w:r w:rsidRPr="00B02D85">
        <w:rPr>
          <w:rFonts w:ascii="Arial Narrow" w:hAnsi="Arial Narrow"/>
          <w:color w:val="4A442A" w:themeColor="background2" w:themeShade="40"/>
        </w:rPr>
        <w:t>s</w:t>
      </w:r>
      <w:r w:rsidRPr="00B02D85">
        <w:rPr>
          <w:rFonts w:ascii="Arial Narrow" w:hAnsi="Arial Narrow"/>
          <w:color w:val="4A442A" w:themeColor="background2" w:themeShade="40"/>
        </w:rPr>
        <w:t xml:space="preserve">tičního transferu do výnosů ve výši 157 913,48 Kč (odpisy převedené horolezecké expozice z dotace EU a </w:t>
      </w:r>
      <w:proofErr w:type="spellStart"/>
      <w:r w:rsidRPr="00B02D85">
        <w:rPr>
          <w:rFonts w:ascii="Arial Narrow" w:hAnsi="Arial Narrow"/>
          <w:color w:val="4A442A" w:themeColor="background2" w:themeShade="40"/>
        </w:rPr>
        <w:t>MMR</w:t>
      </w:r>
      <w:proofErr w:type="spellEnd"/>
      <w:r w:rsidRPr="00B02D85">
        <w:rPr>
          <w:rFonts w:ascii="Arial Narrow" w:hAnsi="Arial Narrow"/>
          <w:color w:val="4A442A" w:themeColor="background2" w:themeShade="40"/>
        </w:rPr>
        <w:t xml:space="preserve"> a skeneru z projektu </w:t>
      </w:r>
      <w:proofErr w:type="spellStart"/>
      <w:r w:rsidRPr="00B02D85">
        <w:rPr>
          <w:rFonts w:ascii="Arial Narrow" w:hAnsi="Arial Narrow"/>
          <w:color w:val="4A442A" w:themeColor="background2" w:themeShade="40"/>
        </w:rPr>
        <w:t>BDSS</w:t>
      </w:r>
      <w:proofErr w:type="spellEnd"/>
      <w:r w:rsidRPr="00B02D85">
        <w:rPr>
          <w:rFonts w:ascii="Arial Narrow" w:hAnsi="Arial Narrow"/>
          <w:color w:val="4A442A" w:themeColor="background2" w:themeShade="40"/>
        </w:rPr>
        <w:t xml:space="preserve">).  </w:t>
      </w:r>
    </w:p>
    <w:p w:rsidR="00217E21" w:rsidRPr="00B02D85" w:rsidRDefault="00217E21" w:rsidP="00217E21">
      <w:pPr>
        <w:jc w:val="both"/>
        <w:rPr>
          <w:rFonts w:ascii="Arial Narrow" w:hAnsi="Arial Narrow"/>
          <w:color w:val="4A442A" w:themeColor="background2" w:themeShade="40"/>
        </w:rPr>
      </w:pPr>
      <w:r w:rsidRPr="00B02D85">
        <w:rPr>
          <w:rFonts w:ascii="Arial Narrow" w:hAnsi="Arial Narrow"/>
          <w:color w:val="4A442A" w:themeColor="background2" w:themeShade="40"/>
        </w:rPr>
        <w:t>Bez těchto prostředků by organizace nebyla schopna zajistit plynulý chod organizace. Celkové hosp</w:t>
      </w:r>
      <w:r w:rsidRPr="00B02D85">
        <w:rPr>
          <w:rFonts w:ascii="Arial Narrow" w:hAnsi="Arial Narrow"/>
          <w:color w:val="4A442A" w:themeColor="background2" w:themeShade="40"/>
        </w:rPr>
        <w:t>o</w:t>
      </w:r>
      <w:r w:rsidRPr="00B02D85">
        <w:rPr>
          <w:rFonts w:ascii="Arial Narrow" w:hAnsi="Arial Narrow"/>
          <w:color w:val="4A442A" w:themeColor="background2" w:themeShade="40"/>
        </w:rPr>
        <w:t xml:space="preserve">daření muzea zůstalo v roce 2019 v kladných číslech, a to i díky příjmům z vlastní doplňkové činnosti, které vyrovnaly ztrátu z hlavní činnosti. </w:t>
      </w:r>
    </w:p>
    <w:p w:rsidR="00217E21" w:rsidRDefault="00217E21" w:rsidP="00217E21">
      <w:pPr>
        <w:rPr>
          <w:rFonts w:ascii="Calibri" w:hAnsi="Calibri"/>
          <w:color w:val="1F497D"/>
        </w:rPr>
      </w:pPr>
    </w:p>
    <w:p w:rsidR="000D04EC" w:rsidRPr="006D5589" w:rsidRDefault="00622BCF" w:rsidP="006D5589">
      <w:pPr>
        <w:pStyle w:val="Odstavecseseznamem"/>
        <w:numPr>
          <w:ilvl w:val="0"/>
          <w:numId w:val="34"/>
        </w:numPr>
        <w:tabs>
          <w:tab w:val="left" w:pos="8505"/>
        </w:tabs>
        <w:rPr>
          <w:rFonts w:ascii="Arial Narrow" w:hAnsi="Arial Narrow"/>
          <w:b/>
          <w:color w:val="4A442A" w:themeColor="background2" w:themeShade="40"/>
        </w:rPr>
      </w:pPr>
      <w:r w:rsidRPr="006D5589">
        <w:rPr>
          <w:rFonts w:ascii="Arial Narrow" w:hAnsi="Arial Narrow"/>
          <w:b/>
          <w:color w:val="4A442A" w:themeColor="background2" w:themeShade="40"/>
        </w:rPr>
        <w:t>Provoz pokladny a prodejny muzea</w:t>
      </w:r>
    </w:p>
    <w:p w:rsidR="00622BCF" w:rsidRPr="00622BCF" w:rsidRDefault="00D10209" w:rsidP="000D04EC">
      <w:pPr>
        <w:tabs>
          <w:tab w:val="left" w:pos="8505"/>
        </w:tabs>
        <w:rPr>
          <w:rFonts w:ascii="Arial Narrow" w:hAnsi="Arial Narrow"/>
          <w:b/>
          <w:color w:val="4A442A" w:themeColor="background2" w:themeShade="40"/>
          <w:sz w:val="26"/>
          <w:szCs w:val="26"/>
        </w:rPr>
      </w:pPr>
      <w:r w:rsidRPr="00D10209">
        <w:rPr>
          <w:rFonts w:ascii="Arial Narrow" w:hAnsi="Arial Narrow"/>
          <w:b/>
          <w:color w:val="4A442A" w:themeColor="background2" w:themeShade="40"/>
          <w:sz w:val="26"/>
          <w:szCs w:val="26"/>
          <w:highlight w:val="yellow"/>
        </w:rPr>
        <w:t>Adam</w:t>
      </w:r>
    </w:p>
    <w:p w:rsidR="00622BCF" w:rsidRDefault="00622BCF" w:rsidP="000D04EC">
      <w:pPr>
        <w:tabs>
          <w:tab w:val="left" w:pos="8505"/>
        </w:tabs>
        <w:rPr>
          <w:rFonts w:ascii="Arial Narrow" w:hAnsi="Arial Narrow"/>
          <w:b/>
          <w:color w:val="4A442A" w:themeColor="background2" w:themeShade="40"/>
          <w:sz w:val="26"/>
          <w:szCs w:val="26"/>
        </w:rPr>
      </w:pPr>
    </w:p>
    <w:p w:rsidR="00622BCF" w:rsidRDefault="00622BCF" w:rsidP="000D04EC">
      <w:pPr>
        <w:tabs>
          <w:tab w:val="left" w:pos="8505"/>
        </w:tabs>
        <w:rPr>
          <w:rFonts w:ascii="Arial Narrow" w:hAnsi="Arial Narrow"/>
          <w:b/>
          <w:color w:val="4A442A" w:themeColor="background2" w:themeShade="40"/>
          <w:sz w:val="26"/>
          <w:szCs w:val="26"/>
        </w:rPr>
      </w:pPr>
    </w:p>
    <w:p w:rsidR="00622BCF" w:rsidRDefault="00622BCF" w:rsidP="000D04EC">
      <w:pPr>
        <w:tabs>
          <w:tab w:val="left" w:pos="8505"/>
        </w:tabs>
        <w:rPr>
          <w:rFonts w:ascii="Arial Narrow" w:hAnsi="Arial Narrow"/>
          <w:b/>
          <w:color w:val="4A442A" w:themeColor="background2" w:themeShade="40"/>
          <w:sz w:val="26"/>
          <w:szCs w:val="26"/>
        </w:rPr>
      </w:pPr>
    </w:p>
    <w:p w:rsidR="00622BCF" w:rsidRDefault="00622BCF" w:rsidP="000D04EC">
      <w:pPr>
        <w:tabs>
          <w:tab w:val="left" w:pos="8505"/>
        </w:tabs>
        <w:rPr>
          <w:rFonts w:ascii="Arial Narrow" w:hAnsi="Arial Narrow"/>
          <w:b/>
          <w:color w:val="4A442A" w:themeColor="background2" w:themeShade="40"/>
          <w:sz w:val="26"/>
          <w:szCs w:val="26"/>
        </w:rPr>
      </w:pPr>
    </w:p>
    <w:p w:rsidR="00622BCF" w:rsidRDefault="00622BCF" w:rsidP="000D04EC">
      <w:pPr>
        <w:tabs>
          <w:tab w:val="left" w:pos="8505"/>
        </w:tabs>
        <w:rPr>
          <w:rFonts w:ascii="Arial Narrow" w:hAnsi="Arial Narrow"/>
          <w:b/>
          <w:color w:val="4A442A" w:themeColor="background2" w:themeShade="40"/>
          <w:sz w:val="26"/>
          <w:szCs w:val="26"/>
        </w:rPr>
      </w:pPr>
    </w:p>
    <w:p w:rsidR="00622BCF" w:rsidRDefault="00622BCF" w:rsidP="000D04EC">
      <w:pPr>
        <w:tabs>
          <w:tab w:val="left" w:pos="8505"/>
        </w:tabs>
        <w:rPr>
          <w:rFonts w:ascii="Arial Narrow" w:hAnsi="Arial Narrow"/>
          <w:b/>
          <w:color w:val="4A442A" w:themeColor="background2" w:themeShade="40"/>
          <w:sz w:val="26"/>
          <w:szCs w:val="26"/>
        </w:rPr>
      </w:pPr>
    </w:p>
    <w:p w:rsidR="00622BCF" w:rsidRDefault="00622BCF" w:rsidP="000D04EC">
      <w:pPr>
        <w:tabs>
          <w:tab w:val="left" w:pos="8505"/>
        </w:tabs>
        <w:rPr>
          <w:rFonts w:ascii="Arial Narrow" w:hAnsi="Arial Narrow"/>
          <w:b/>
          <w:color w:val="4A442A" w:themeColor="background2" w:themeShade="40"/>
          <w:sz w:val="26"/>
          <w:szCs w:val="26"/>
        </w:rPr>
      </w:pPr>
    </w:p>
    <w:p w:rsidR="00622BCF" w:rsidRDefault="00622BCF" w:rsidP="000D04EC">
      <w:pPr>
        <w:tabs>
          <w:tab w:val="left" w:pos="8505"/>
        </w:tabs>
        <w:rPr>
          <w:rFonts w:ascii="Arial Narrow" w:hAnsi="Arial Narrow"/>
          <w:b/>
          <w:color w:val="4A442A" w:themeColor="background2" w:themeShade="40"/>
          <w:sz w:val="26"/>
          <w:szCs w:val="26"/>
        </w:rPr>
      </w:pPr>
    </w:p>
    <w:p w:rsidR="00622BCF" w:rsidRDefault="00622BCF" w:rsidP="000D04EC">
      <w:pPr>
        <w:tabs>
          <w:tab w:val="left" w:pos="8505"/>
        </w:tabs>
        <w:rPr>
          <w:rFonts w:ascii="Arial Narrow" w:hAnsi="Arial Narrow"/>
          <w:b/>
          <w:color w:val="4A442A" w:themeColor="background2" w:themeShade="40"/>
          <w:sz w:val="26"/>
          <w:szCs w:val="26"/>
        </w:rPr>
      </w:pPr>
    </w:p>
    <w:p w:rsidR="00DB6993" w:rsidRPr="000D04EC" w:rsidRDefault="006D5589" w:rsidP="000D04EC">
      <w:pPr>
        <w:tabs>
          <w:tab w:val="left" w:pos="8505"/>
        </w:tabs>
        <w:rPr>
          <w:rFonts w:ascii="Arial Narrow" w:hAnsi="Arial Narrow"/>
          <w:b/>
          <w:color w:val="4A442A" w:themeColor="background2" w:themeShade="40"/>
          <w:sz w:val="26"/>
          <w:szCs w:val="26"/>
        </w:rPr>
      </w:pPr>
      <w:r>
        <w:rPr>
          <w:rFonts w:ascii="Arial Narrow" w:hAnsi="Arial Narrow"/>
          <w:b/>
          <w:color w:val="4A442A" w:themeColor="background2" w:themeShade="40"/>
          <w:sz w:val="26"/>
          <w:szCs w:val="26"/>
        </w:rPr>
        <w:lastRenderedPageBreak/>
        <w:t>3</w:t>
      </w:r>
      <w:r w:rsidR="00DB6993" w:rsidRPr="000D04EC">
        <w:rPr>
          <w:rFonts w:ascii="Arial Narrow" w:hAnsi="Arial Narrow"/>
          <w:b/>
          <w:color w:val="4A442A" w:themeColor="background2" w:themeShade="40"/>
          <w:sz w:val="26"/>
          <w:szCs w:val="26"/>
        </w:rPr>
        <w:t>. Finanční hospodaření včetně komentáře dle navrženého obsahu ve směrnici rady</w:t>
      </w:r>
    </w:p>
    <w:p w:rsidR="00DB6993" w:rsidRPr="009A0F5F" w:rsidRDefault="00DB6993" w:rsidP="00DB6993">
      <w:pPr>
        <w:tabs>
          <w:tab w:val="left" w:pos="8505"/>
        </w:tabs>
        <w:ind w:left="340"/>
        <w:rPr>
          <w:rFonts w:ascii="Arial Narrow" w:hAnsi="Arial Narrow"/>
          <w:b/>
        </w:rPr>
      </w:pPr>
    </w:p>
    <w:p w:rsidR="00DB6993" w:rsidRPr="009A0F5F" w:rsidRDefault="00DB6993" w:rsidP="00DB6993">
      <w:pPr>
        <w:tabs>
          <w:tab w:val="left" w:pos="8505"/>
        </w:tabs>
        <w:rPr>
          <w:rFonts w:ascii="Arial Narrow" w:hAnsi="Arial Narrow"/>
          <w:b/>
          <w:color w:val="auto"/>
        </w:rPr>
      </w:pPr>
      <w:r w:rsidRPr="009A0F5F">
        <w:rPr>
          <w:rFonts w:ascii="Arial Narrow" w:hAnsi="Arial Narrow"/>
          <w:b/>
          <w:color w:val="auto"/>
        </w:rPr>
        <w:t>Analýza tvorby výnosů; zhodnocení vývoje ve srovnání s předchozím rokem</w:t>
      </w:r>
    </w:p>
    <w:p w:rsidR="00DB6993" w:rsidRPr="00B3161D" w:rsidRDefault="00DB6993" w:rsidP="00DB6993">
      <w:pPr>
        <w:tabs>
          <w:tab w:val="left" w:pos="8505"/>
        </w:tabs>
        <w:rPr>
          <w:rFonts w:ascii="Arial Narrow" w:hAnsi="Arial Narrow"/>
          <w:b/>
          <w:color w:val="auto"/>
          <w:u w:val="single"/>
        </w:rPr>
      </w:pPr>
      <w:r w:rsidRPr="00B3161D">
        <w:rPr>
          <w:rFonts w:ascii="Arial Narrow" w:hAnsi="Arial Narrow"/>
          <w:b/>
          <w:color w:val="auto"/>
          <w:u w:val="single"/>
        </w:rPr>
        <w:t xml:space="preserve"> </w:t>
      </w:r>
    </w:p>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b/>
          <w:color w:val="auto"/>
          <w:sz w:val="20"/>
          <w:szCs w:val="20"/>
        </w:rPr>
        <w:t xml:space="preserve"> </w:t>
      </w:r>
      <w:r w:rsidRPr="000D04EC">
        <w:rPr>
          <w:rFonts w:ascii="Arial Narrow" w:hAnsi="Arial Narrow"/>
          <w:color w:val="auto"/>
          <w:sz w:val="20"/>
          <w:szCs w:val="20"/>
        </w:rPr>
        <w:t xml:space="preserve">- </w:t>
      </w:r>
      <w:r w:rsidRPr="000D04EC">
        <w:rPr>
          <w:rFonts w:ascii="Arial Narrow" w:hAnsi="Arial Narrow"/>
          <w:color w:val="auto"/>
          <w:sz w:val="22"/>
          <w:szCs w:val="22"/>
        </w:rPr>
        <w:t xml:space="preserve">údaje v tabulce v tisících Kč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
        <w:gridCol w:w="567"/>
        <w:gridCol w:w="4281"/>
        <w:gridCol w:w="887"/>
        <w:gridCol w:w="993"/>
        <w:gridCol w:w="1068"/>
        <w:gridCol w:w="864"/>
      </w:tblGrid>
      <w:tr w:rsidR="00DB6993" w:rsidRPr="000D04EC" w:rsidTr="00DB6993">
        <w:trPr>
          <w:trHeight w:val="255"/>
        </w:trPr>
        <w:tc>
          <w:tcPr>
            <w:tcW w:w="5289" w:type="dxa"/>
            <w:gridSpan w:val="3"/>
            <w:tcBorders>
              <w:top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887" w:type="dxa"/>
            <w:tcBorders>
              <w:top w:val="single" w:sz="4" w:space="0" w:color="auto"/>
            </w:tcBorders>
            <w:shd w:val="clear" w:color="auto" w:fill="auto"/>
            <w:noWrap/>
            <w:vAlign w:val="center"/>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2018</w:t>
            </w:r>
          </w:p>
        </w:tc>
        <w:tc>
          <w:tcPr>
            <w:tcW w:w="993" w:type="dxa"/>
            <w:tcBorders>
              <w:top w:val="single" w:sz="4" w:space="0" w:color="auto"/>
            </w:tcBorders>
            <w:shd w:val="clear" w:color="auto" w:fill="auto"/>
            <w:noWrap/>
            <w:vAlign w:val="center"/>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2019</w:t>
            </w:r>
          </w:p>
        </w:tc>
        <w:tc>
          <w:tcPr>
            <w:tcW w:w="1068" w:type="dxa"/>
            <w:tcBorders>
              <w:top w:val="single" w:sz="4" w:space="0" w:color="auto"/>
            </w:tcBorders>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 xml:space="preserve">Rozpočet 2019 po </w:t>
            </w:r>
            <w:proofErr w:type="spellStart"/>
            <w:r w:rsidRPr="000D04EC">
              <w:rPr>
                <w:rFonts w:ascii="Arial Narrow" w:hAnsi="Arial Narrow"/>
                <w:b/>
                <w:bCs/>
                <w:color w:val="auto"/>
                <w:sz w:val="22"/>
                <w:szCs w:val="22"/>
              </w:rPr>
              <w:t>RZ</w:t>
            </w:r>
            <w:proofErr w:type="spellEnd"/>
          </w:p>
        </w:tc>
        <w:tc>
          <w:tcPr>
            <w:tcW w:w="864" w:type="dxa"/>
            <w:tcBorders>
              <w:top w:val="single" w:sz="4" w:space="0" w:color="auto"/>
            </w:tcBorders>
            <w:shd w:val="clear" w:color="auto" w:fill="auto"/>
            <w:noWrap/>
            <w:vAlign w:val="bottom"/>
          </w:tcPr>
          <w:p w:rsidR="000D04EC"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 xml:space="preserve">% </w:t>
            </w:r>
          </w:p>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plnění</w:t>
            </w:r>
          </w:p>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 xml:space="preserve"> UR</w:t>
            </w:r>
          </w:p>
        </w:tc>
      </w:tr>
      <w:tr w:rsidR="00DB6993" w:rsidRPr="000D04EC" w:rsidTr="00DB6993">
        <w:trPr>
          <w:trHeight w:val="222"/>
        </w:trPr>
        <w:tc>
          <w:tcPr>
            <w:tcW w:w="441" w:type="dxa"/>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60</w:t>
            </w:r>
          </w:p>
        </w:tc>
        <w:tc>
          <w:tcPr>
            <w:tcW w:w="4848" w:type="dxa"/>
            <w:gridSpan w:val="2"/>
            <w:shd w:val="clear" w:color="auto" w:fill="auto"/>
            <w:noWrap/>
            <w:vAlign w:val="bottom"/>
          </w:tcPr>
          <w:p w:rsidR="00DB6993" w:rsidRPr="000D04EC" w:rsidRDefault="00DB6993" w:rsidP="00DB6993">
            <w:pPr>
              <w:tabs>
                <w:tab w:val="left" w:pos="8505"/>
              </w:tabs>
              <w:rPr>
                <w:rFonts w:ascii="Arial Narrow" w:hAnsi="Arial Narrow"/>
                <w:b/>
                <w:bCs/>
                <w:color w:val="auto"/>
                <w:sz w:val="22"/>
                <w:szCs w:val="22"/>
              </w:rPr>
            </w:pPr>
            <w:r w:rsidRPr="000D04EC">
              <w:rPr>
                <w:rFonts w:ascii="Arial Narrow" w:hAnsi="Arial Narrow"/>
                <w:b/>
                <w:bCs/>
                <w:color w:val="auto"/>
                <w:sz w:val="22"/>
                <w:szCs w:val="22"/>
              </w:rPr>
              <w:t>Tržby za vlastní výkony a zboží</w:t>
            </w:r>
          </w:p>
        </w:tc>
        <w:tc>
          <w:tcPr>
            <w:tcW w:w="887" w:type="dxa"/>
            <w:shd w:val="clear" w:color="auto" w:fill="auto"/>
            <w:noWrap/>
            <w:vAlign w:val="bottom"/>
          </w:tcPr>
          <w:p w:rsidR="00DB6993" w:rsidRPr="000D04EC" w:rsidRDefault="00DB6993" w:rsidP="00DB6993">
            <w:pPr>
              <w:tabs>
                <w:tab w:val="left" w:pos="8505"/>
              </w:tabs>
              <w:jc w:val="center"/>
              <w:rPr>
                <w:rFonts w:ascii="Arial Narrow" w:hAnsi="Arial Narrow"/>
                <w:b/>
                <w:color w:val="auto"/>
                <w:sz w:val="22"/>
                <w:szCs w:val="22"/>
              </w:rPr>
            </w:pPr>
            <w:r w:rsidRPr="000D04EC">
              <w:rPr>
                <w:rFonts w:ascii="Arial Narrow" w:hAnsi="Arial Narrow"/>
                <w:b/>
                <w:color w:val="auto"/>
                <w:sz w:val="22"/>
                <w:szCs w:val="22"/>
              </w:rPr>
              <w:t>2 800</w:t>
            </w:r>
          </w:p>
        </w:tc>
        <w:tc>
          <w:tcPr>
            <w:tcW w:w="993" w:type="dxa"/>
            <w:shd w:val="clear" w:color="auto" w:fill="auto"/>
            <w:noWrap/>
            <w:vAlign w:val="bottom"/>
          </w:tcPr>
          <w:p w:rsidR="00DB6993" w:rsidRPr="000D04EC" w:rsidRDefault="00DB6993" w:rsidP="00DB6993">
            <w:pPr>
              <w:tabs>
                <w:tab w:val="left" w:pos="8505"/>
              </w:tabs>
              <w:jc w:val="center"/>
              <w:rPr>
                <w:rFonts w:ascii="Arial Narrow" w:hAnsi="Arial Narrow"/>
                <w:b/>
                <w:color w:val="auto"/>
                <w:sz w:val="22"/>
                <w:szCs w:val="22"/>
              </w:rPr>
            </w:pPr>
            <w:r w:rsidRPr="000D04EC">
              <w:rPr>
                <w:rFonts w:ascii="Arial Narrow" w:hAnsi="Arial Narrow"/>
                <w:b/>
                <w:color w:val="auto"/>
                <w:sz w:val="22"/>
                <w:szCs w:val="22"/>
              </w:rPr>
              <w:t>2 784</w:t>
            </w:r>
          </w:p>
        </w:tc>
        <w:tc>
          <w:tcPr>
            <w:tcW w:w="1068" w:type="dxa"/>
          </w:tcPr>
          <w:p w:rsidR="00DB6993" w:rsidRPr="000D04EC" w:rsidRDefault="00DB6993" w:rsidP="00DB6993">
            <w:pPr>
              <w:tabs>
                <w:tab w:val="left" w:pos="8505"/>
              </w:tabs>
              <w:jc w:val="center"/>
              <w:rPr>
                <w:rFonts w:ascii="Arial Narrow" w:hAnsi="Arial Narrow"/>
                <w:b/>
                <w:color w:val="auto"/>
                <w:sz w:val="22"/>
                <w:szCs w:val="22"/>
              </w:rPr>
            </w:pPr>
            <w:r w:rsidRPr="000D04EC">
              <w:rPr>
                <w:rFonts w:ascii="Arial Narrow" w:hAnsi="Arial Narrow"/>
                <w:b/>
                <w:color w:val="auto"/>
                <w:sz w:val="22"/>
                <w:szCs w:val="22"/>
              </w:rPr>
              <w:t>2 670</w:t>
            </w:r>
          </w:p>
        </w:tc>
        <w:tc>
          <w:tcPr>
            <w:tcW w:w="864" w:type="dxa"/>
            <w:shd w:val="clear" w:color="auto" w:fill="auto"/>
            <w:noWrap/>
            <w:vAlign w:val="bottom"/>
          </w:tcPr>
          <w:p w:rsidR="00DB6993" w:rsidRPr="000D04EC" w:rsidRDefault="00DB6993" w:rsidP="00DB6993">
            <w:pPr>
              <w:tabs>
                <w:tab w:val="left" w:pos="8505"/>
              </w:tabs>
              <w:jc w:val="center"/>
              <w:rPr>
                <w:rFonts w:ascii="Arial Narrow" w:hAnsi="Arial Narrow"/>
                <w:b/>
                <w:color w:val="auto"/>
                <w:sz w:val="22"/>
                <w:szCs w:val="22"/>
              </w:rPr>
            </w:pPr>
            <w:r w:rsidRPr="000D04EC">
              <w:rPr>
                <w:rFonts w:ascii="Arial Narrow" w:hAnsi="Arial Narrow"/>
                <w:b/>
                <w:color w:val="auto"/>
                <w:sz w:val="22"/>
                <w:szCs w:val="22"/>
              </w:rPr>
              <w:t>104</w:t>
            </w:r>
          </w:p>
        </w:tc>
      </w:tr>
      <w:tr w:rsidR="00DB6993" w:rsidRPr="000D04EC" w:rsidTr="00DB6993">
        <w:trPr>
          <w:trHeight w:val="180"/>
        </w:trPr>
        <w:tc>
          <w:tcPr>
            <w:tcW w:w="441"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56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601</w:t>
            </w:r>
          </w:p>
        </w:tc>
        <w:tc>
          <w:tcPr>
            <w:tcW w:w="4281"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tržby za vlastní výrobky</w:t>
            </w:r>
          </w:p>
        </w:tc>
        <w:tc>
          <w:tcPr>
            <w:tcW w:w="88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29</w:t>
            </w:r>
          </w:p>
        </w:tc>
        <w:tc>
          <w:tcPr>
            <w:tcW w:w="993"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20</w:t>
            </w:r>
          </w:p>
        </w:tc>
        <w:tc>
          <w:tcPr>
            <w:tcW w:w="1068" w:type="dxa"/>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20</w:t>
            </w:r>
          </w:p>
        </w:tc>
        <w:tc>
          <w:tcPr>
            <w:tcW w:w="864"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100</w:t>
            </w:r>
          </w:p>
        </w:tc>
      </w:tr>
      <w:tr w:rsidR="00DB6993" w:rsidRPr="000D04EC" w:rsidTr="00DB6993">
        <w:trPr>
          <w:trHeight w:val="180"/>
        </w:trPr>
        <w:tc>
          <w:tcPr>
            <w:tcW w:w="441"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56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602</w:t>
            </w:r>
          </w:p>
        </w:tc>
        <w:tc>
          <w:tcPr>
            <w:tcW w:w="4281"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tržby z prodeje služeb</w:t>
            </w:r>
          </w:p>
        </w:tc>
        <w:tc>
          <w:tcPr>
            <w:tcW w:w="88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2 771</w:t>
            </w:r>
          </w:p>
        </w:tc>
        <w:tc>
          <w:tcPr>
            <w:tcW w:w="993"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2 764</w:t>
            </w:r>
          </w:p>
        </w:tc>
        <w:tc>
          <w:tcPr>
            <w:tcW w:w="1068" w:type="dxa"/>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2 650</w:t>
            </w:r>
          </w:p>
        </w:tc>
        <w:tc>
          <w:tcPr>
            <w:tcW w:w="864"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104</w:t>
            </w:r>
          </w:p>
        </w:tc>
      </w:tr>
      <w:tr w:rsidR="00DB6993" w:rsidRPr="000D04EC" w:rsidTr="00DB6993">
        <w:trPr>
          <w:trHeight w:val="180"/>
        </w:trPr>
        <w:tc>
          <w:tcPr>
            <w:tcW w:w="441"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56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603</w:t>
            </w:r>
          </w:p>
        </w:tc>
        <w:tc>
          <w:tcPr>
            <w:tcW w:w="4281"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výnosy z pronájmu</w:t>
            </w:r>
          </w:p>
        </w:tc>
        <w:tc>
          <w:tcPr>
            <w:tcW w:w="88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993"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1068" w:type="dxa"/>
          </w:tcPr>
          <w:p w:rsidR="00DB6993" w:rsidRPr="000D04EC" w:rsidRDefault="00DB6993" w:rsidP="00DB6993">
            <w:pPr>
              <w:tabs>
                <w:tab w:val="left" w:pos="8505"/>
              </w:tabs>
              <w:jc w:val="center"/>
              <w:rPr>
                <w:rFonts w:ascii="Arial Narrow" w:hAnsi="Arial Narrow"/>
                <w:color w:val="auto"/>
                <w:sz w:val="22"/>
                <w:szCs w:val="22"/>
              </w:rPr>
            </w:pPr>
          </w:p>
        </w:tc>
        <w:tc>
          <w:tcPr>
            <w:tcW w:w="864"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0"/>
        </w:trPr>
        <w:tc>
          <w:tcPr>
            <w:tcW w:w="441"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56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604</w:t>
            </w:r>
          </w:p>
        </w:tc>
        <w:tc>
          <w:tcPr>
            <w:tcW w:w="4281"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tržby za prodané zboží</w:t>
            </w:r>
          </w:p>
        </w:tc>
        <w:tc>
          <w:tcPr>
            <w:tcW w:w="88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993"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1068" w:type="dxa"/>
          </w:tcPr>
          <w:p w:rsidR="00DB6993" w:rsidRPr="000D04EC" w:rsidRDefault="00DB6993" w:rsidP="00DB6993">
            <w:pPr>
              <w:tabs>
                <w:tab w:val="left" w:pos="8505"/>
              </w:tabs>
              <w:jc w:val="center"/>
              <w:rPr>
                <w:rFonts w:ascii="Arial Narrow" w:hAnsi="Arial Narrow"/>
                <w:color w:val="auto"/>
                <w:sz w:val="22"/>
                <w:szCs w:val="22"/>
              </w:rPr>
            </w:pPr>
          </w:p>
        </w:tc>
        <w:tc>
          <w:tcPr>
            <w:tcW w:w="864"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22"/>
        </w:trPr>
        <w:tc>
          <w:tcPr>
            <w:tcW w:w="441" w:type="dxa"/>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64</w:t>
            </w:r>
          </w:p>
        </w:tc>
        <w:tc>
          <w:tcPr>
            <w:tcW w:w="4848" w:type="dxa"/>
            <w:gridSpan w:val="2"/>
            <w:shd w:val="clear" w:color="auto" w:fill="auto"/>
            <w:noWrap/>
            <w:vAlign w:val="bottom"/>
          </w:tcPr>
          <w:p w:rsidR="00DB6993" w:rsidRPr="000D04EC" w:rsidRDefault="00DB6993" w:rsidP="00DB6993">
            <w:pPr>
              <w:tabs>
                <w:tab w:val="left" w:pos="8505"/>
              </w:tabs>
              <w:rPr>
                <w:rFonts w:ascii="Arial Narrow" w:hAnsi="Arial Narrow"/>
                <w:b/>
                <w:bCs/>
                <w:color w:val="auto"/>
                <w:sz w:val="22"/>
                <w:szCs w:val="22"/>
              </w:rPr>
            </w:pPr>
            <w:r w:rsidRPr="000D04EC">
              <w:rPr>
                <w:rFonts w:ascii="Arial Narrow" w:hAnsi="Arial Narrow"/>
                <w:b/>
                <w:bCs/>
                <w:color w:val="auto"/>
                <w:sz w:val="22"/>
                <w:szCs w:val="22"/>
              </w:rPr>
              <w:t>Ostatní výnosy a finanční výnosy</w:t>
            </w:r>
          </w:p>
        </w:tc>
        <w:tc>
          <w:tcPr>
            <w:tcW w:w="887" w:type="dxa"/>
            <w:shd w:val="clear" w:color="auto" w:fill="auto"/>
            <w:noWrap/>
            <w:vAlign w:val="bottom"/>
          </w:tcPr>
          <w:p w:rsidR="00DB6993" w:rsidRPr="000D04EC" w:rsidRDefault="00DB6993" w:rsidP="00DB6993">
            <w:pPr>
              <w:tabs>
                <w:tab w:val="left" w:pos="8505"/>
              </w:tabs>
              <w:jc w:val="center"/>
              <w:rPr>
                <w:rFonts w:ascii="Arial Narrow" w:hAnsi="Arial Narrow"/>
                <w:b/>
                <w:color w:val="auto"/>
                <w:sz w:val="22"/>
                <w:szCs w:val="22"/>
              </w:rPr>
            </w:pPr>
            <w:r w:rsidRPr="000D04EC">
              <w:rPr>
                <w:rFonts w:ascii="Arial Narrow" w:hAnsi="Arial Narrow"/>
                <w:b/>
                <w:color w:val="auto"/>
                <w:sz w:val="22"/>
                <w:szCs w:val="22"/>
              </w:rPr>
              <w:t>639</w:t>
            </w:r>
          </w:p>
        </w:tc>
        <w:tc>
          <w:tcPr>
            <w:tcW w:w="993" w:type="dxa"/>
            <w:shd w:val="clear" w:color="auto" w:fill="auto"/>
            <w:noWrap/>
            <w:vAlign w:val="bottom"/>
          </w:tcPr>
          <w:p w:rsidR="00DB6993" w:rsidRPr="000D04EC" w:rsidRDefault="00DB6993" w:rsidP="00DB6993">
            <w:pPr>
              <w:tabs>
                <w:tab w:val="left" w:pos="8505"/>
              </w:tabs>
              <w:jc w:val="center"/>
              <w:rPr>
                <w:rFonts w:ascii="Arial Narrow" w:hAnsi="Arial Narrow"/>
                <w:b/>
                <w:color w:val="auto"/>
                <w:sz w:val="22"/>
                <w:szCs w:val="22"/>
              </w:rPr>
            </w:pPr>
            <w:r w:rsidRPr="000D04EC">
              <w:rPr>
                <w:rFonts w:ascii="Arial Narrow" w:hAnsi="Arial Narrow"/>
                <w:b/>
                <w:color w:val="auto"/>
                <w:sz w:val="22"/>
                <w:szCs w:val="22"/>
              </w:rPr>
              <w:t>551</w:t>
            </w:r>
          </w:p>
        </w:tc>
        <w:tc>
          <w:tcPr>
            <w:tcW w:w="1068" w:type="dxa"/>
          </w:tcPr>
          <w:p w:rsidR="00DB6993" w:rsidRPr="000D04EC" w:rsidRDefault="00DB6993" w:rsidP="00DB6993">
            <w:pPr>
              <w:tabs>
                <w:tab w:val="left" w:pos="8505"/>
              </w:tabs>
              <w:jc w:val="center"/>
              <w:rPr>
                <w:rFonts w:ascii="Arial Narrow" w:hAnsi="Arial Narrow"/>
                <w:b/>
                <w:color w:val="auto"/>
                <w:sz w:val="22"/>
                <w:szCs w:val="22"/>
              </w:rPr>
            </w:pPr>
            <w:r w:rsidRPr="000D04EC">
              <w:rPr>
                <w:rFonts w:ascii="Arial Narrow" w:hAnsi="Arial Narrow"/>
                <w:b/>
                <w:color w:val="auto"/>
                <w:sz w:val="22"/>
                <w:szCs w:val="22"/>
              </w:rPr>
              <w:t>150</w:t>
            </w:r>
          </w:p>
        </w:tc>
        <w:tc>
          <w:tcPr>
            <w:tcW w:w="864" w:type="dxa"/>
            <w:shd w:val="clear" w:color="auto" w:fill="auto"/>
            <w:noWrap/>
            <w:vAlign w:val="bottom"/>
          </w:tcPr>
          <w:p w:rsidR="00DB6993" w:rsidRPr="000D04EC" w:rsidRDefault="00DB6993" w:rsidP="00DB6993">
            <w:pPr>
              <w:tabs>
                <w:tab w:val="left" w:pos="8505"/>
              </w:tabs>
              <w:jc w:val="center"/>
              <w:rPr>
                <w:rFonts w:ascii="Arial Narrow" w:hAnsi="Arial Narrow"/>
                <w:b/>
                <w:color w:val="auto"/>
                <w:sz w:val="22"/>
                <w:szCs w:val="22"/>
              </w:rPr>
            </w:pPr>
            <w:r w:rsidRPr="000D04EC">
              <w:rPr>
                <w:rFonts w:ascii="Arial Narrow" w:hAnsi="Arial Narrow"/>
                <w:b/>
                <w:color w:val="auto"/>
                <w:sz w:val="22"/>
                <w:szCs w:val="22"/>
              </w:rPr>
              <w:t>367</w:t>
            </w:r>
          </w:p>
        </w:tc>
      </w:tr>
      <w:tr w:rsidR="00DB6993" w:rsidRPr="000D04EC" w:rsidTr="00DB6993">
        <w:trPr>
          <w:trHeight w:val="180"/>
        </w:trPr>
        <w:tc>
          <w:tcPr>
            <w:tcW w:w="441"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56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641</w:t>
            </w:r>
          </w:p>
        </w:tc>
        <w:tc>
          <w:tcPr>
            <w:tcW w:w="4281"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smluvní pokuty a úroky z prodlení</w:t>
            </w:r>
          </w:p>
        </w:tc>
        <w:tc>
          <w:tcPr>
            <w:tcW w:w="88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993"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1068" w:type="dxa"/>
          </w:tcPr>
          <w:p w:rsidR="00DB6993" w:rsidRPr="000D04EC" w:rsidRDefault="00DB6993" w:rsidP="00DB6993">
            <w:pPr>
              <w:tabs>
                <w:tab w:val="left" w:pos="8505"/>
              </w:tabs>
              <w:jc w:val="center"/>
              <w:rPr>
                <w:rFonts w:ascii="Arial Narrow" w:hAnsi="Arial Narrow"/>
                <w:color w:val="auto"/>
                <w:sz w:val="22"/>
                <w:szCs w:val="22"/>
              </w:rPr>
            </w:pPr>
          </w:p>
        </w:tc>
        <w:tc>
          <w:tcPr>
            <w:tcW w:w="864"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0"/>
        </w:trPr>
        <w:tc>
          <w:tcPr>
            <w:tcW w:w="441"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56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642</w:t>
            </w:r>
          </w:p>
        </w:tc>
        <w:tc>
          <w:tcPr>
            <w:tcW w:w="4281"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ostatní pokuty a penále</w:t>
            </w:r>
          </w:p>
        </w:tc>
        <w:tc>
          <w:tcPr>
            <w:tcW w:w="88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993"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1068" w:type="dxa"/>
          </w:tcPr>
          <w:p w:rsidR="00DB6993" w:rsidRPr="000D04EC" w:rsidRDefault="00DB6993" w:rsidP="00DB6993">
            <w:pPr>
              <w:tabs>
                <w:tab w:val="left" w:pos="8505"/>
              </w:tabs>
              <w:jc w:val="center"/>
              <w:rPr>
                <w:rFonts w:ascii="Arial Narrow" w:hAnsi="Arial Narrow"/>
                <w:color w:val="auto"/>
                <w:sz w:val="22"/>
                <w:szCs w:val="22"/>
              </w:rPr>
            </w:pPr>
          </w:p>
        </w:tc>
        <w:tc>
          <w:tcPr>
            <w:tcW w:w="864"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0"/>
        </w:trPr>
        <w:tc>
          <w:tcPr>
            <w:tcW w:w="441"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56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621</w:t>
            </w:r>
          </w:p>
        </w:tc>
        <w:tc>
          <w:tcPr>
            <w:tcW w:w="4281"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aktivace</w:t>
            </w:r>
          </w:p>
        </w:tc>
        <w:tc>
          <w:tcPr>
            <w:tcW w:w="88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993"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1068" w:type="dxa"/>
          </w:tcPr>
          <w:p w:rsidR="00DB6993" w:rsidRPr="000D04EC" w:rsidRDefault="00DB6993" w:rsidP="00DB6993">
            <w:pPr>
              <w:tabs>
                <w:tab w:val="left" w:pos="8505"/>
              </w:tabs>
              <w:jc w:val="center"/>
              <w:rPr>
                <w:rFonts w:ascii="Arial Narrow" w:hAnsi="Arial Narrow"/>
                <w:color w:val="auto"/>
                <w:sz w:val="22"/>
                <w:szCs w:val="22"/>
              </w:rPr>
            </w:pPr>
          </w:p>
        </w:tc>
        <w:tc>
          <w:tcPr>
            <w:tcW w:w="864"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0"/>
        </w:trPr>
        <w:tc>
          <w:tcPr>
            <w:tcW w:w="441"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56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646</w:t>
            </w:r>
          </w:p>
        </w:tc>
        <w:tc>
          <w:tcPr>
            <w:tcW w:w="4281"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výnosy z prodeje dlouhodobého hmotného majetku</w:t>
            </w:r>
          </w:p>
        </w:tc>
        <w:tc>
          <w:tcPr>
            <w:tcW w:w="88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993"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1068" w:type="dxa"/>
          </w:tcPr>
          <w:p w:rsidR="00DB6993" w:rsidRPr="000D04EC" w:rsidRDefault="00DB6993" w:rsidP="00DB6993">
            <w:pPr>
              <w:tabs>
                <w:tab w:val="left" w:pos="8505"/>
              </w:tabs>
              <w:jc w:val="center"/>
              <w:rPr>
                <w:rFonts w:ascii="Arial Narrow" w:hAnsi="Arial Narrow"/>
                <w:color w:val="auto"/>
                <w:sz w:val="22"/>
                <w:szCs w:val="22"/>
              </w:rPr>
            </w:pPr>
          </w:p>
        </w:tc>
        <w:tc>
          <w:tcPr>
            <w:tcW w:w="864"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0"/>
        </w:trPr>
        <w:tc>
          <w:tcPr>
            <w:tcW w:w="441"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567" w:type="dxa"/>
            <w:tcBorders>
              <w:bottom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648</w:t>
            </w:r>
          </w:p>
        </w:tc>
        <w:tc>
          <w:tcPr>
            <w:tcW w:w="4281"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zúčtování fondů</w:t>
            </w:r>
          </w:p>
        </w:tc>
        <w:tc>
          <w:tcPr>
            <w:tcW w:w="88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50</w:t>
            </w:r>
          </w:p>
        </w:tc>
        <w:tc>
          <w:tcPr>
            <w:tcW w:w="993"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1068" w:type="dxa"/>
          </w:tcPr>
          <w:p w:rsidR="00DB6993" w:rsidRPr="000D04EC" w:rsidRDefault="00DB6993" w:rsidP="00DB6993">
            <w:pPr>
              <w:tabs>
                <w:tab w:val="left" w:pos="8505"/>
              </w:tabs>
              <w:jc w:val="center"/>
              <w:rPr>
                <w:rFonts w:ascii="Arial Narrow" w:hAnsi="Arial Narrow"/>
                <w:color w:val="auto"/>
                <w:sz w:val="22"/>
                <w:szCs w:val="22"/>
              </w:rPr>
            </w:pPr>
          </w:p>
        </w:tc>
        <w:tc>
          <w:tcPr>
            <w:tcW w:w="864"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0"/>
        </w:trPr>
        <w:tc>
          <w:tcPr>
            <w:tcW w:w="441" w:type="dxa"/>
            <w:tcBorders>
              <w:bottom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567" w:type="dxa"/>
            <w:tcBorders>
              <w:bottom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649</w:t>
            </w:r>
          </w:p>
        </w:tc>
        <w:tc>
          <w:tcPr>
            <w:tcW w:w="4281"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jiné ostatní výnosy</w:t>
            </w:r>
          </w:p>
        </w:tc>
        <w:tc>
          <w:tcPr>
            <w:tcW w:w="88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587</w:t>
            </w:r>
          </w:p>
        </w:tc>
        <w:tc>
          <w:tcPr>
            <w:tcW w:w="993"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551</w:t>
            </w:r>
          </w:p>
        </w:tc>
        <w:tc>
          <w:tcPr>
            <w:tcW w:w="1068" w:type="dxa"/>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150</w:t>
            </w:r>
          </w:p>
        </w:tc>
        <w:tc>
          <w:tcPr>
            <w:tcW w:w="864"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367</w:t>
            </w:r>
          </w:p>
        </w:tc>
      </w:tr>
      <w:tr w:rsidR="00DB6993" w:rsidRPr="000D04EC" w:rsidTr="00DB6993">
        <w:trPr>
          <w:trHeight w:val="180"/>
        </w:trPr>
        <w:tc>
          <w:tcPr>
            <w:tcW w:w="441"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567"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662</w:t>
            </w:r>
          </w:p>
        </w:tc>
        <w:tc>
          <w:tcPr>
            <w:tcW w:w="4281"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úroky</w:t>
            </w:r>
          </w:p>
        </w:tc>
        <w:tc>
          <w:tcPr>
            <w:tcW w:w="88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2</w:t>
            </w:r>
          </w:p>
        </w:tc>
        <w:tc>
          <w:tcPr>
            <w:tcW w:w="993"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1068" w:type="dxa"/>
          </w:tcPr>
          <w:p w:rsidR="00DB6993" w:rsidRPr="000D04EC" w:rsidRDefault="00DB6993" w:rsidP="00DB6993">
            <w:pPr>
              <w:tabs>
                <w:tab w:val="left" w:pos="8505"/>
              </w:tabs>
              <w:jc w:val="center"/>
              <w:rPr>
                <w:rFonts w:ascii="Arial Narrow" w:hAnsi="Arial Narrow"/>
                <w:color w:val="auto"/>
                <w:sz w:val="22"/>
                <w:szCs w:val="22"/>
              </w:rPr>
            </w:pPr>
          </w:p>
        </w:tc>
        <w:tc>
          <w:tcPr>
            <w:tcW w:w="864"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0"/>
        </w:trPr>
        <w:tc>
          <w:tcPr>
            <w:tcW w:w="441"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56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663</w:t>
            </w:r>
          </w:p>
        </w:tc>
        <w:tc>
          <w:tcPr>
            <w:tcW w:w="4281"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kurzové zisky</w:t>
            </w:r>
          </w:p>
        </w:tc>
        <w:tc>
          <w:tcPr>
            <w:tcW w:w="88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993"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1068" w:type="dxa"/>
          </w:tcPr>
          <w:p w:rsidR="00DB6993" w:rsidRPr="000D04EC" w:rsidRDefault="00DB6993" w:rsidP="00DB6993">
            <w:pPr>
              <w:tabs>
                <w:tab w:val="left" w:pos="8505"/>
              </w:tabs>
              <w:jc w:val="center"/>
              <w:rPr>
                <w:rFonts w:ascii="Arial Narrow" w:hAnsi="Arial Narrow"/>
                <w:color w:val="auto"/>
                <w:sz w:val="22"/>
                <w:szCs w:val="22"/>
              </w:rPr>
            </w:pPr>
          </w:p>
        </w:tc>
        <w:tc>
          <w:tcPr>
            <w:tcW w:w="864"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0"/>
        </w:trPr>
        <w:tc>
          <w:tcPr>
            <w:tcW w:w="441"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56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4281"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88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993"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1068" w:type="dxa"/>
          </w:tcPr>
          <w:p w:rsidR="00DB6993" w:rsidRPr="000D04EC" w:rsidRDefault="00DB6993" w:rsidP="00DB6993">
            <w:pPr>
              <w:tabs>
                <w:tab w:val="left" w:pos="8505"/>
              </w:tabs>
              <w:jc w:val="center"/>
              <w:rPr>
                <w:rFonts w:ascii="Arial Narrow" w:hAnsi="Arial Narrow"/>
                <w:color w:val="auto"/>
                <w:sz w:val="22"/>
                <w:szCs w:val="22"/>
              </w:rPr>
            </w:pPr>
          </w:p>
        </w:tc>
        <w:tc>
          <w:tcPr>
            <w:tcW w:w="864"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22"/>
        </w:trPr>
        <w:tc>
          <w:tcPr>
            <w:tcW w:w="441" w:type="dxa"/>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69</w:t>
            </w:r>
          </w:p>
        </w:tc>
        <w:tc>
          <w:tcPr>
            <w:tcW w:w="4848" w:type="dxa"/>
            <w:gridSpan w:val="2"/>
            <w:shd w:val="clear" w:color="auto" w:fill="auto"/>
            <w:noWrap/>
            <w:vAlign w:val="bottom"/>
          </w:tcPr>
          <w:p w:rsidR="00DB6993" w:rsidRPr="000D04EC" w:rsidRDefault="00DB6993" w:rsidP="00DB6993">
            <w:pPr>
              <w:tabs>
                <w:tab w:val="left" w:pos="8505"/>
              </w:tabs>
              <w:rPr>
                <w:rFonts w:ascii="Arial Narrow" w:hAnsi="Arial Narrow"/>
                <w:b/>
                <w:bCs/>
                <w:color w:val="auto"/>
                <w:sz w:val="22"/>
                <w:szCs w:val="22"/>
              </w:rPr>
            </w:pPr>
            <w:r w:rsidRPr="000D04EC">
              <w:rPr>
                <w:rFonts w:ascii="Arial Narrow" w:hAnsi="Arial Narrow"/>
                <w:b/>
                <w:bCs/>
                <w:color w:val="auto"/>
                <w:sz w:val="22"/>
                <w:szCs w:val="22"/>
              </w:rPr>
              <w:t>Příspěvky a dotace na provoz</w:t>
            </w:r>
          </w:p>
        </w:tc>
        <w:tc>
          <w:tcPr>
            <w:tcW w:w="887" w:type="dxa"/>
            <w:shd w:val="clear" w:color="auto" w:fill="auto"/>
            <w:noWrap/>
            <w:vAlign w:val="bottom"/>
          </w:tcPr>
          <w:p w:rsidR="00DB6993" w:rsidRPr="000D04EC" w:rsidRDefault="00DB6993" w:rsidP="00DB6993">
            <w:pPr>
              <w:tabs>
                <w:tab w:val="left" w:pos="8505"/>
              </w:tabs>
              <w:jc w:val="center"/>
              <w:rPr>
                <w:rFonts w:ascii="Arial Narrow" w:hAnsi="Arial Narrow"/>
                <w:b/>
                <w:color w:val="auto"/>
                <w:sz w:val="22"/>
                <w:szCs w:val="22"/>
              </w:rPr>
            </w:pPr>
            <w:r w:rsidRPr="000D04EC">
              <w:rPr>
                <w:rFonts w:ascii="Arial Narrow" w:hAnsi="Arial Narrow"/>
                <w:b/>
                <w:color w:val="auto"/>
                <w:sz w:val="22"/>
                <w:szCs w:val="22"/>
              </w:rPr>
              <w:t>15 335</w:t>
            </w:r>
          </w:p>
        </w:tc>
        <w:tc>
          <w:tcPr>
            <w:tcW w:w="993" w:type="dxa"/>
            <w:shd w:val="clear" w:color="auto" w:fill="auto"/>
            <w:noWrap/>
            <w:vAlign w:val="bottom"/>
          </w:tcPr>
          <w:p w:rsidR="00DB6993" w:rsidRPr="000D04EC" w:rsidRDefault="00DB6993" w:rsidP="00DB6993">
            <w:pPr>
              <w:tabs>
                <w:tab w:val="left" w:pos="8505"/>
              </w:tabs>
              <w:jc w:val="center"/>
              <w:rPr>
                <w:rFonts w:ascii="Arial Narrow" w:hAnsi="Arial Narrow"/>
                <w:b/>
                <w:color w:val="auto"/>
                <w:sz w:val="22"/>
                <w:szCs w:val="22"/>
              </w:rPr>
            </w:pPr>
            <w:r w:rsidRPr="000D04EC">
              <w:rPr>
                <w:rFonts w:ascii="Arial Narrow" w:hAnsi="Arial Narrow"/>
                <w:b/>
                <w:color w:val="auto"/>
                <w:sz w:val="22"/>
                <w:szCs w:val="22"/>
              </w:rPr>
              <w:t>18 104</w:t>
            </w:r>
          </w:p>
        </w:tc>
        <w:tc>
          <w:tcPr>
            <w:tcW w:w="1068" w:type="dxa"/>
          </w:tcPr>
          <w:p w:rsidR="00DB6993" w:rsidRPr="000D04EC" w:rsidRDefault="00DB6993" w:rsidP="00DB6993">
            <w:pPr>
              <w:tabs>
                <w:tab w:val="left" w:pos="8505"/>
              </w:tabs>
              <w:jc w:val="center"/>
              <w:rPr>
                <w:rFonts w:ascii="Arial Narrow" w:hAnsi="Arial Narrow"/>
                <w:b/>
                <w:color w:val="auto"/>
                <w:sz w:val="22"/>
                <w:szCs w:val="22"/>
              </w:rPr>
            </w:pPr>
            <w:r w:rsidRPr="000D04EC">
              <w:rPr>
                <w:rFonts w:ascii="Arial Narrow" w:hAnsi="Arial Narrow"/>
                <w:b/>
                <w:color w:val="auto"/>
                <w:sz w:val="22"/>
                <w:szCs w:val="22"/>
              </w:rPr>
              <w:t>18 253,25</w:t>
            </w:r>
          </w:p>
        </w:tc>
        <w:tc>
          <w:tcPr>
            <w:tcW w:w="864" w:type="dxa"/>
            <w:shd w:val="clear" w:color="auto" w:fill="auto"/>
            <w:noWrap/>
            <w:vAlign w:val="bottom"/>
          </w:tcPr>
          <w:p w:rsidR="00DB6993" w:rsidRPr="000D04EC" w:rsidRDefault="00DB6993" w:rsidP="00DB6993">
            <w:pPr>
              <w:tabs>
                <w:tab w:val="left" w:pos="8505"/>
              </w:tabs>
              <w:jc w:val="center"/>
              <w:rPr>
                <w:rFonts w:ascii="Arial Narrow" w:hAnsi="Arial Narrow"/>
                <w:b/>
                <w:color w:val="auto"/>
                <w:sz w:val="22"/>
                <w:szCs w:val="22"/>
              </w:rPr>
            </w:pPr>
            <w:r w:rsidRPr="000D04EC">
              <w:rPr>
                <w:rFonts w:ascii="Arial Narrow" w:hAnsi="Arial Narrow"/>
                <w:b/>
                <w:color w:val="auto"/>
                <w:sz w:val="22"/>
                <w:szCs w:val="22"/>
              </w:rPr>
              <w:t>99</w:t>
            </w:r>
          </w:p>
        </w:tc>
      </w:tr>
      <w:tr w:rsidR="00DB6993" w:rsidRPr="000D04EC" w:rsidTr="00DB6993">
        <w:trPr>
          <w:trHeight w:val="180"/>
        </w:trPr>
        <w:tc>
          <w:tcPr>
            <w:tcW w:w="441"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56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672</w:t>
            </w:r>
          </w:p>
        </w:tc>
        <w:tc>
          <w:tcPr>
            <w:tcW w:w="4281"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příspěvek na odpisy</w:t>
            </w:r>
          </w:p>
        </w:tc>
        <w:tc>
          <w:tcPr>
            <w:tcW w:w="88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357</w:t>
            </w:r>
          </w:p>
        </w:tc>
        <w:tc>
          <w:tcPr>
            <w:tcW w:w="993"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357</w:t>
            </w:r>
          </w:p>
        </w:tc>
        <w:tc>
          <w:tcPr>
            <w:tcW w:w="1068" w:type="dxa"/>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357</w:t>
            </w:r>
          </w:p>
        </w:tc>
        <w:tc>
          <w:tcPr>
            <w:tcW w:w="864"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100</w:t>
            </w:r>
          </w:p>
        </w:tc>
      </w:tr>
      <w:tr w:rsidR="00DB6993" w:rsidRPr="000D04EC" w:rsidTr="00DB6993">
        <w:trPr>
          <w:trHeight w:val="180"/>
        </w:trPr>
        <w:tc>
          <w:tcPr>
            <w:tcW w:w="441"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56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672</w:t>
            </w:r>
          </w:p>
        </w:tc>
        <w:tc>
          <w:tcPr>
            <w:tcW w:w="4281"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příspěvek na provoz a účelové dotace</w:t>
            </w:r>
          </w:p>
        </w:tc>
        <w:tc>
          <w:tcPr>
            <w:tcW w:w="88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14 978</w:t>
            </w:r>
          </w:p>
        </w:tc>
        <w:tc>
          <w:tcPr>
            <w:tcW w:w="993"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17 747</w:t>
            </w:r>
          </w:p>
        </w:tc>
        <w:tc>
          <w:tcPr>
            <w:tcW w:w="1068" w:type="dxa"/>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17 896,25</w:t>
            </w:r>
          </w:p>
        </w:tc>
        <w:tc>
          <w:tcPr>
            <w:tcW w:w="864"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99</w:t>
            </w:r>
          </w:p>
        </w:tc>
      </w:tr>
      <w:tr w:rsidR="00DB6993" w:rsidRPr="000D04EC" w:rsidTr="00DB6993">
        <w:trPr>
          <w:trHeight w:val="180"/>
        </w:trPr>
        <w:tc>
          <w:tcPr>
            <w:tcW w:w="441"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56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4281"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Celkem tržby a výnosy</w:t>
            </w:r>
          </w:p>
        </w:tc>
        <w:tc>
          <w:tcPr>
            <w:tcW w:w="88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18 774</w:t>
            </w:r>
          </w:p>
        </w:tc>
        <w:tc>
          <w:tcPr>
            <w:tcW w:w="993"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21 441</w:t>
            </w:r>
          </w:p>
        </w:tc>
        <w:tc>
          <w:tcPr>
            <w:tcW w:w="1068" w:type="dxa"/>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21 073,25</w:t>
            </w:r>
          </w:p>
        </w:tc>
        <w:tc>
          <w:tcPr>
            <w:tcW w:w="864"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102</w:t>
            </w:r>
          </w:p>
        </w:tc>
      </w:tr>
    </w:tbl>
    <w:p w:rsidR="00DB6993" w:rsidRPr="000D04EC" w:rsidRDefault="00DB6993" w:rsidP="00DB6993">
      <w:pPr>
        <w:tabs>
          <w:tab w:val="left" w:pos="8505"/>
        </w:tabs>
        <w:jc w:val="both"/>
        <w:rPr>
          <w:rFonts w:ascii="Arial Narrow" w:hAnsi="Arial Narrow"/>
          <w:b/>
          <w:color w:val="auto"/>
          <w:sz w:val="22"/>
          <w:szCs w:val="22"/>
        </w:rPr>
      </w:pPr>
    </w:p>
    <w:p w:rsidR="00DB6993" w:rsidRPr="009A0F5F" w:rsidRDefault="00DB6993" w:rsidP="00DB6993">
      <w:pPr>
        <w:tabs>
          <w:tab w:val="left" w:pos="8505"/>
        </w:tabs>
        <w:jc w:val="both"/>
        <w:rPr>
          <w:rFonts w:ascii="Arial Narrow" w:hAnsi="Arial Narrow"/>
          <w:color w:val="auto"/>
        </w:rPr>
      </w:pPr>
      <w:r w:rsidRPr="009A0F5F">
        <w:rPr>
          <w:rFonts w:ascii="Arial Narrow" w:hAnsi="Arial Narrow"/>
          <w:b/>
          <w:color w:val="auto"/>
        </w:rPr>
        <w:t>Komentář k výnosům:</w:t>
      </w:r>
      <w:r w:rsidRPr="009A0F5F">
        <w:rPr>
          <w:rFonts w:ascii="Arial Narrow" w:hAnsi="Arial Narrow"/>
          <w:color w:val="auto"/>
        </w:rPr>
        <w:t xml:space="preserve"> Vlastní příjmy v organizaci tvoří výnosy z prodeje z poskytnutých služeb (vstupné do expozic, na výstavy a doprovodné akce, z archeologických výzkumů) a z prodeje vlastních vydaných publikací. Dále organizace získala od zřizovatele provozní příspěvek na základě uzavřené smlouvy o poskytnutí vyrovnávací platby za poskytování služeb v obecném hospodářském zájmu a další účelové dotace od různých poskytovatelů (Ministerstvo kultury ČR, Liberecký kraj, Úřad práce ČR, Město Turnov).</w:t>
      </w:r>
    </w:p>
    <w:p w:rsidR="00DB6993" w:rsidRPr="009A0F5F" w:rsidRDefault="00DB6993" w:rsidP="00DB6993">
      <w:pPr>
        <w:tabs>
          <w:tab w:val="left" w:pos="8505"/>
        </w:tabs>
        <w:jc w:val="both"/>
        <w:rPr>
          <w:rFonts w:ascii="Arial Narrow" w:hAnsi="Arial Narrow"/>
          <w:color w:val="auto"/>
        </w:rPr>
      </w:pPr>
      <w:r w:rsidRPr="009A0F5F">
        <w:rPr>
          <w:rFonts w:ascii="Arial Narrow" w:hAnsi="Arial Narrow"/>
          <w:color w:val="auto"/>
        </w:rPr>
        <w:t>Výnosy z prodeje služeb byly téměř stejné s rokem 2018, ale změnilo se jejich rozložení. V roce 2019 byly vyšší tržby ze vstupného (vyšší návštěvnost jak expozic, když ve 2. pololetí roku 2019 byla otevř</w:t>
      </w:r>
      <w:r w:rsidRPr="009A0F5F">
        <w:rPr>
          <w:rFonts w:ascii="Arial Narrow" w:hAnsi="Arial Narrow"/>
          <w:color w:val="auto"/>
        </w:rPr>
        <w:t>e</w:t>
      </w:r>
      <w:r w:rsidRPr="009A0F5F">
        <w:rPr>
          <w:rFonts w:ascii="Arial Narrow" w:hAnsi="Arial Narrow"/>
          <w:color w:val="auto"/>
        </w:rPr>
        <w:t>na nová horolezecká expozice, tak i ostatních akcí a programů muzea). V roce 2019 došlo ke snížení tržeb za služby za archeologické výzkumy, které závisí na potřebách investorů. Tržby za vlastní publ</w:t>
      </w:r>
      <w:r w:rsidRPr="009A0F5F">
        <w:rPr>
          <w:rFonts w:ascii="Arial Narrow" w:hAnsi="Arial Narrow"/>
          <w:color w:val="auto"/>
        </w:rPr>
        <w:t>i</w:t>
      </w:r>
      <w:r w:rsidRPr="009A0F5F">
        <w:rPr>
          <w:rFonts w:ascii="Arial Narrow" w:hAnsi="Arial Narrow"/>
          <w:color w:val="auto"/>
        </w:rPr>
        <w:t>kace byly ve srovnání s rokem 2018 mírně nižší, a ani v roce 2019 nebyla vydána žádná publikace.</w:t>
      </w:r>
    </w:p>
    <w:p w:rsidR="000D04EC" w:rsidRPr="000D04EC" w:rsidRDefault="000D04EC" w:rsidP="00DB6993">
      <w:pPr>
        <w:tabs>
          <w:tab w:val="left" w:pos="8505"/>
        </w:tabs>
        <w:rPr>
          <w:rFonts w:ascii="Arial Narrow" w:hAnsi="Arial Narrow"/>
          <w:b/>
          <w:color w:val="auto"/>
          <w:sz w:val="22"/>
          <w:szCs w:val="22"/>
          <w:u w:val="single"/>
        </w:rPr>
      </w:pPr>
    </w:p>
    <w:p w:rsidR="000D04EC" w:rsidRPr="000D04EC" w:rsidRDefault="000D04EC" w:rsidP="00DB6993">
      <w:pPr>
        <w:tabs>
          <w:tab w:val="left" w:pos="8505"/>
        </w:tabs>
        <w:rPr>
          <w:rFonts w:ascii="Arial Narrow" w:hAnsi="Arial Narrow"/>
          <w:b/>
          <w:color w:val="auto"/>
          <w:sz w:val="22"/>
          <w:szCs w:val="22"/>
          <w:u w:val="single"/>
        </w:rPr>
      </w:pPr>
    </w:p>
    <w:p w:rsidR="000D04EC" w:rsidRPr="000D04EC" w:rsidRDefault="000D04EC" w:rsidP="00DB6993">
      <w:pPr>
        <w:tabs>
          <w:tab w:val="left" w:pos="8505"/>
        </w:tabs>
        <w:rPr>
          <w:rFonts w:ascii="Arial Narrow" w:hAnsi="Arial Narrow"/>
          <w:b/>
          <w:color w:val="auto"/>
          <w:sz w:val="22"/>
          <w:szCs w:val="22"/>
          <w:u w:val="single"/>
        </w:rPr>
      </w:pPr>
    </w:p>
    <w:p w:rsidR="000D04EC" w:rsidRPr="000D04EC" w:rsidRDefault="000D04EC" w:rsidP="00DB6993">
      <w:pPr>
        <w:tabs>
          <w:tab w:val="left" w:pos="8505"/>
        </w:tabs>
        <w:rPr>
          <w:rFonts w:ascii="Arial Narrow" w:hAnsi="Arial Narrow"/>
          <w:b/>
          <w:color w:val="auto"/>
          <w:sz w:val="22"/>
          <w:szCs w:val="22"/>
          <w:u w:val="single"/>
        </w:rPr>
      </w:pPr>
    </w:p>
    <w:p w:rsidR="000D04EC" w:rsidRDefault="000D04EC" w:rsidP="00DB6993">
      <w:pPr>
        <w:tabs>
          <w:tab w:val="left" w:pos="8505"/>
        </w:tabs>
        <w:rPr>
          <w:rFonts w:ascii="Arial Narrow" w:hAnsi="Arial Narrow"/>
          <w:b/>
          <w:color w:val="auto"/>
          <w:sz w:val="22"/>
          <w:szCs w:val="22"/>
          <w:u w:val="single"/>
        </w:rPr>
      </w:pPr>
    </w:p>
    <w:p w:rsidR="009A0F5F" w:rsidRDefault="009A0F5F" w:rsidP="00DB6993">
      <w:pPr>
        <w:tabs>
          <w:tab w:val="left" w:pos="8505"/>
        </w:tabs>
        <w:rPr>
          <w:rFonts w:ascii="Arial Narrow" w:hAnsi="Arial Narrow"/>
          <w:b/>
          <w:color w:val="auto"/>
          <w:sz w:val="22"/>
          <w:szCs w:val="22"/>
          <w:u w:val="single"/>
        </w:rPr>
      </w:pPr>
    </w:p>
    <w:p w:rsidR="009A0F5F" w:rsidRDefault="009A0F5F" w:rsidP="00DB6993">
      <w:pPr>
        <w:tabs>
          <w:tab w:val="left" w:pos="8505"/>
        </w:tabs>
        <w:rPr>
          <w:rFonts w:ascii="Arial Narrow" w:hAnsi="Arial Narrow"/>
          <w:b/>
          <w:color w:val="auto"/>
          <w:sz w:val="22"/>
          <w:szCs w:val="22"/>
          <w:u w:val="single"/>
        </w:rPr>
      </w:pPr>
    </w:p>
    <w:p w:rsidR="009A0F5F" w:rsidRDefault="009A0F5F" w:rsidP="00DB6993">
      <w:pPr>
        <w:tabs>
          <w:tab w:val="left" w:pos="8505"/>
        </w:tabs>
        <w:rPr>
          <w:rFonts w:ascii="Arial Narrow" w:hAnsi="Arial Narrow"/>
          <w:b/>
          <w:color w:val="auto"/>
          <w:sz w:val="22"/>
          <w:szCs w:val="22"/>
          <w:u w:val="single"/>
        </w:rPr>
      </w:pPr>
    </w:p>
    <w:p w:rsidR="009A0F5F" w:rsidRPr="000D04EC" w:rsidRDefault="009A0F5F" w:rsidP="00DB6993">
      <w:pPr>
        <w:tabs>
          <w:tab w:val="left" w:pos="8505"/>
        </w:tabs>
        <w:rPr>
          <w:rFonts w:ascii="Arial Narrow" w:hAnsi="Arial Narrow"/>
          <w:b/>
          <w:color w:val="auto"/>
          <w:sz w:val="22"/>
          <w:szCs w:val="22"/>
          <w:u w:val="single"/>
        </w:rPr>
      </w:pPr>
    </w:p>
    <w:p w:rsidR="000D04EC" w:rsidRPr="000D04EC" w:rsidRDefault="000D04EC" w:rsidP="00DB6993">
      <w:pPr>
        <w:tabs>
          <w:tab w:val="left" w:pos="8505"/>
        </w:tabs>
        <w:rPr>
          <w:rFonts w:ascii="Arial Narrow" w:hAnsi="Arial Narrow"/>
          <w:b/>
          <w:color w:val="auto"/>
          <w:sz w:val="22"/>
          <w:szCs w:val="22"/>
          <w:u w:val="single"/>
        </w:rPr>
      </w:pPr>
    </w:p>
    <w:p w:rsidR="000D04EC" w:rsidRPr="000D04EC" w:rsidRDefault="000D04EC" w:rsidP="00DB6993">
      <w:pPr>
        <w:tabs>
          <w:tab w:val="left" w:pos="8505"/>
        </w:tabs>
        <w:rPr>
          <w:rFonts w:ascii="Arial Narrow" w:hAnsi="Arial Narrow"/>
          <w:b/>
          <w:color w:val="auto"/>
          <w:sz w:val="22"/>
          <w:szCs w:val="22"/>
          <w:u w:val="single"/>
        </w:rPr>
      </w:pPr>
    </w:p>
    <w:p w:rsidR="000D04EC" w:rsidRPr="000D04EC" w:rsidRDefault="000D04EC" w:rsidP="00DB6993">
      <w:pPr>
        <w:tabs>
          <w:tab w:val="left" w:pos="8505"/>
        </w:tabs>
        <w:rPr>
          <w:rFonts w:ascii="Arial Narrow" w:hAnsi="Arial Narrow"/>
          <w:b/>
          <w:color w:val="auto"/>
          <w:sz w:val="22"/>
          <w:szCs w:val="22"/>
          <w:u w:val="single"/>
        </w:rPr>
      </w:pPr>
    </w:p>
    <w:p w:rsidR="000D04EC" w:rsidRPr="000D04EC" w:rsidRDefault="000D04EC" w:rsidP="00DB6993">
      <w:pPr>
        <w:tabs>
          <w:tab w:val="left" w:pos="8505"/>
        </w:tabs>
        <w:rPr>
          <w:rFonts w:ascii="Arial Narrow" w:hAnsi="Arial Narrow"/>
          <w:b/>
          <w:color w:val="auto"/>
          <w:sz w:val="22"/>
          <w:szCs w:val="22"/>
          <w:u w:val="single"/>
        </w:rPr>
      </w:pPr>
    </w:p>
    <w:p w:rsidR="00DB6993" w:rsidRPr="009A0F5F" w:rsidRDefault="00DB6993" w:rsidP="00DB6993">
      <w:pPr>
        <w:tabs>
          <w:tab w:val="left" w:pos="8505"/>
        </w:tabs>
        <w:rPr>
          <w:rFonts w:ascii="Arial Narrow" w:hAnsi="Arial Narrow"/>
          <w:b/>
          <w:color w:val="auto"/>
        </w:rPr>
      </w:pPr>
      <w:r w:rsidRPr="009A0F5F">
        <w:rPr>
          <w:rFonts w:ascii="Arial Narrow" w:hAnsi="Arial Narrow"/>
          <w:b/>
          <w:color w:val="auto"/>
        </w:rPr>
        <w:lastRenderedPageBreak/>
        <w:t>Rozbor čerpání rozhodujících položek nákladů se zaměřením na příčiny, které způsobily než</w:t>
      </w:r>
      <w:r w:rsidRPr="009A0F5F">
        <w:rPr>
          <w:rFonts w:ascii="Arial Narrow" w:hAnsi="Arial Narrow"/>
          <w:b/>
          <w:color w:val="auto"/>
        </w:rPr>
        <w:t>á</w:t>
      </w:r>
      <w:r w:rsidRPr="009A0F5F">
        <w:rPr>
          <w:rFonts w:ascii="Arial Narrow" w:hAnsi="Arial Narrow"/>
          <w:b/>
          <w:color w:val="auto"/>
        </w:rPr>
        <w:t>doucí vývoj oproti předpokládaným parametrům</w:t>
      </w:r>
    </w:p>
    <w:p w:rsidR="00DB6993" w:rsidRDefault="00DB6993" w:rsidP="00DB6993">
      <w:pPr>
        <w:tabs>
          <w:tab w:val="left" w:pos="8505"/>
        </w:tabs>
        <w:rPr>
          <w:rFonts w:ascii="Arial Narrow" w:hAnsi="Arial Narrow"/>
          <w:b/>
          <w:color w:val="auto"/>
          <w:sz w:val="22"/>
          <w:szCs w:val="22"/>
          <w:u w:val="single"/>
        </w:rPr>
      </w:pPr>
    </w:p>
    <w:p w:rsidR="009A0F5F" w:rsidRPr="000D04EC" w:rsidRDefault="009A0F5F" w:rsidP="00DB6993">
      <w:pPr>
        <w:tabs>
          <w:tab w:val="left" w:pos="8505"/>
        </w:tabs>
        <w:rPr>
          <w:rFonts w:ascii="Arial Narrow" w:hAnsi="Arial Narrow"/>
          <w:b/>
          <w:color w:val="auto"/>
          <w:sz w:val="22"/>
          <w:szCs w:val="22"/>
          <w:u w:val="single"/>
        </w:rPr>
      </w:pPr>
    </w:p>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údaje v tabulce v tisících Kč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
        <w:gridCol w:w="90"/>
        <w:gridCol w:w="556"/>
        <w:gridCol w:w="3994"/>
        <w:gridCol w:w="2112"/>
        <w:gridCol w:w="1417"/>
        <w:gridCol w:w="581"/>
      </w:tblGrid>
      <w:tr w:rsidR="00DB6993" w:rsidRPr="000D04EC" w:rsidTr="00DB6993">
        <w:trPr>
          <w:trHeight w:val="390"/>
        </w:trPr>
        <w:tc>
          <w:tcPr>
            <w:tcW w:w="351" w:type="dxa"/>
            <w:shd w:val="clear" w:color="auto" w:fill="auto"/>
            <w:noWrap/>
            <w:vAlign w:val="center"/>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w:t>
            </w:r>
          </w:p>
        </w:tc>
        <w:tc>
          <w:tcPr>
            <w:tcW w:w="646" w:type="dxa"/>
            <w:gridSpan w:val="2"/>
            <w:shd w:val="clear" w:color="auto" w:fill="auto"/>
            <w:noWrap/>
            <w:vAlign w:val="center"/>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účet</w:t>
            </w:r>
          </w:p>
        </w:tc>
        <w:tc>
          <w:tcPr>
            <w:tcW w:w="3994" w:type="dxa"/>
            <w:shd w:val="clear" w:color="auto" w:fill="auto"/>
            <w:noWrap/>
            <w:vAlign w:val="center"/>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Ukazatel</w:t>
            </w:r>
          </w:p>
        </w:tc>
        <w:tc>
          <w:tcPr>
            <w:tcW w:w="2112" w:type="dxa"/>
            <w:shd w:val="clear" w:color="auto" w:fill="auto"/>
            <w:noWrap/>
            <w:vAlign w:val="center"/>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 xml:space="preserve">Rozpočet po </w:t>
            </w:r>
            <w:proofErr w:type="spellStart"/>
            <w:r w:rsidRPr="000D04EC">
              <w:rPr>
                <w:rFonts w:ascii="Arial Narrow" w:hAnsi="Arial Narrow"/>
                <w:b/>
                <w:bCs/>
                <w:color w:val="auto"/>
                <w:sz w:val="22"/>
                <w:szCs w:val="22"/>
              </w:rPr>
              <w:t>RZ</w:t>
            </w:r>
            <w:proofErr w:type="spellEnd"/>
            <w:r w:rsidRPr="000D04EC">
              <w:rPr>
                <w:rFonts w:ascii="Arial Narrow" w:hAnsi="Arial Narrow"/>
                <w:b/>
                <w:bCs/>
                <w:color w:val="auto"/>
                <w:sz w:val="22"/>
                <w:szCs w:val="22"/>
              </w:rPr>
              <w:t xml:space="preserve"> 2019</w:t>
            </w:r>
          </w:p>
        </w:tc>
        <w:tc>
          <w:tcPr>
            <w:tcW w:w="1417" w:type="dxa"/>
            <w:shd w:val="clear" w:color="auto" w:fill="auto"/>
            <w:vAlign w:val="center"/>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Skutečnost k 31. 12. 2019</w:t>
            </w:r>
          </w:p>
        </w:tc>
        <w:tc>
          <w:tcPr>
            <w:tcW w:w="581" w:type="dxa"/>
            <w:shd w:val="clear" w:color="auto" w:fill="auto"/>
            <w:noWrap/>
            <w:vAlign w:val="center"/>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w:t>
            </w:r>
          </w:p>
        </w:tc>
      </w:tr>
      <w:tr w:rsidR="00DB6993" w:rsidRPr="000D04EC" w:rsidTr="00DB6993">
        <w:trPr>
          <w:trHeight w:val="255"/>
        </w:trPr>
        <w:tc>
          <w:tcPr>
            <w:tcW w:w="4991" w:type="dxa"/>
            <w:gridSpan w:val="4"/>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NÁKLADY CELKEM - účtová třída 5</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21 073,25</w:t>
            </w: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21 460</w:t>
            </w: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102</w:t>
            </w:r>
          </w:p>
        </w:tc>
      </w:tr>
      <w:tr w:rsidR="00DB6993" w:rsidRPr="000D04EC" w:rsidTr="00DB6993">
        <w:trPr>
          <w:trHeight w:val="222"/>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4550" w:type="dxa"/>
            <w:gridSpan w:val="2"/>
            <w:shd w:val="clear" w:color="auto" w:fill="auto"/>
            <w:noWrap/>
            <w:vAlign w:val="bottom"/>
          </w:tcPr>
          <w:p w:rsidR="00DB6993" w:rsidRPr="000D04EC" w:rsidRDefault="00DB6993" w:rsidP="00DB6993">
            <w:pPr>
              <w:tabs>
                <w:tab w:val="left" w:pos="8505"/>
              </w:tabs>
              <w:rPr>
                <w:rFonts w:ascii="Arial Narrow" w:hAnsi="Arial Narrow"/>
                <w:b/>
                <w:bCs/>
                <w:color w:val="auto"/>
                <w:sz w:val="22"/>
                <w:szCs w:val="22"/>
              </w:rPr>
            </w:pPr>
            <w:r w:rsidRPr="000D04EC">
              <w:rPr>
                <w:rFonts w:ascii="Arial Narrow" w:hAnsi="Arial Narrow"/>
                <w:b/>
                <w:bCs/>
                <w:color w:val="auto"/>
                <w:sz w:val="22"/>
                <w:szCs w:val="22"/>
              </w:rPr>
              <w:t>Náklady z činnosti</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21 073,25</w:t>
            </w: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21 433</w:t>
            </w: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102</w:t>
            </w: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501</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spotřeba materiálu</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1 380</w:t>
            </w: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1 494</w:t>
            </w: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108</w:t>
            </w: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502</w:t>
            </w:r>
          </w:p>
        </w:tc>
        <w:tc>
          <w:tcPr>
            <w:tcW w:w="3994" w:type="dxa"/>
            <w:shd w:val="clear" w:color="auto" w:fill="auto"/>
            <w:noWrap/>
            <w:vAlign w:val="bottom"/>
          </w:tcPr>
          <w:p w:rsidR="000D04EC"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spotřeba energie (teplo, voda, plyn, </w:t>
            </w:r>
          </w:p>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el.</w:t>
            </w:r>
            <w:r w:rsidR="000D04EC" w:rsidRPr="000D04EC">
              <w:rPr>
                <w:rFonts w:ascii="Arial Narrow" w:hAnsi="Arial Narrow"/>
                <w:color w:val="auto"/>
                <w:sz w:val="22"/>
                <w:szCs w:val="22"/>
              </w:rPr>
              <w:t xml:space="preserve"> </w:t>
            </w:r>
            <w:proofErr w:type="gramStart"/>
            <w:r w:rsidRPr="000D04EC">
              <w:rPr>
                <w:rFonts w:ascii="Arial Narrow" w:hAnsi="Arial Narrow"/>
                <w:color w:val="auto"/>
                <w:sz w:val="22"/>
                <w:szCs w:val="22"/>
              </w:rPr>
              <w:t>energie</w:t>
            </w:r>
            <w:proofErr w:type="gramEnd"/>
            <w:r w:rsidRPr="000D04EC">
              <w:rPr>
                <w:rFonts w:ascii="Arial Narrow" w:hAnsi="Arial Narrow"/>
                <w:color w:val="auto"/>
                <w:sz w:val="22"/>
                <w:szCs w:val="22"/>
              </w:rPr>
              <w:t>)</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1 100</w:t>
            </w: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911</w:t>
            </w: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83</w:t>
            </w: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503</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spotřeba ostatních neskladovatelných dodávek</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504</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prodané zboží</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506</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aktivace dlouhodobého majetku</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507</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aktivace oběžného majetku</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508</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změna stavu vlastní výroby</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511</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opravy a udržování</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650</w:t>
            </w: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597</w:t>
            </w: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92</w:t>
            </w: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512</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cestovné</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70</w:t>
            </w: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52</w:t>
            </w: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74</w:t>
            </w: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513</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náklady na reprezentaci</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20</w:t>
            </w: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8</w:t>
            </w: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40</w:t>
            </w: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516</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aktivace vnitro</w:t>
            </w:r>
            <w:r w:rsidR="000D04EC" w:rsidRPr="000D04EC">
              <w:rPr>
                <w:rFonts w:ascii="Arial Narrow" w:hAnsi="Arial Narrow"/>
                <w:color w:val="auto"/>
                <w:sz w:val="22"/>
                <w:szCs w:val="22"/>
              </w:rPr>
              <w:t xml:space="preserve"> </w:t>
            </w:r>
            <w:r w:rsidRPr="000D04EC">
              <w:rPr>
                <w:rFonts w:ascii="Arial Narrow" w:hAnsi="Arial Narrow"/>
                <w:color w:val="auto"/>
                <w:sz w:val="22"/>
                <w:szCs w:val="22"/>
              </w:rPr>
              <w:t>organizačních služeb</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518</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ostatní služby</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r w:rsidRPr="000D04EC">
              <w:rPr>
                <w:rFonts w:ascii="Arial Narrow" w:hAnsi="Arial Narrow"/>
                <w:bCs/>
                <w:color w:val="auto"/>
                <w:sz w:val="22"/>
                <w:szCs w:val="22"/>
              </w:rPr>
              <w:t>3 149,25</w:t>
            </w: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r w:rsidRPr="000D04EC">
              <w:rPr>
                <w:rFonts w:ascii="Arial Narrow" w:hAnsi="Arial Narrow"/>
                <w:bCs/>
                <w:color w:val="auto"/>
                <w:sz w:val="22"/>
                <w:szCs w:val="22"/>
              </w:rPr>
              <w:t>3 583</w:t>
            </w: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r w:rsidRPr="000D04EC">
              <w:rPr>
                <w:rFonts w:ascii="Arial Narrow" w:hAnsi="Arial Narrow"/>
                <w:bCs/>
                <w:color w:val="auto"/>
                <w:sz w:val="22"/>
                <w:szCs w:val="22"/>
              </w:rPr>
              <w:t>114</w:t>
            </w: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521</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mzdové náklady</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9 735</w:t>
            </w: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9 735</w:t>
            </w: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100</w:t>
            </w: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524</w:t>
            </w:r>
          </w:p>
        </w:tc>
        <w:tc>
          <w:tcPr>
            <w:tcW w:w="3994" w:type="dxa"/>
            <w:shd w:val="clear" w:color="auto" w:fill="auto"/>
            <w:noWrap/>
            <w:vAlign w:val="bottom"/>
          </w:tcPr>
          <w:p w:rsidR="000D04EC"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zákonné sociální pojištění </w:t>
            </w:r>
          </w:p>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(zdravotní, sociální)</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3 163</w:t>
            </w: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3 066</w:t>
            </w: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97</w:t>
            </w: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525</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jiné sociální pojištění</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r w:rsidRPr="000D04EC">
              <w:rPr>
                <w:rFonts w:ascii="Arial Narrow" w:hAnsi="Arial Narrow"/>
                <w:bCs/>
                <w:color w:val="auto"/>
                <w:sz w:val="22"/>
                <w:szCs w:val="22"/>
              </w:rPr>
              <w:t>25</w:t>
            </w: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r w:rsidRPr="000D04EC">
              <w:rPr>
                <w:rFonts w:ascii="Arial Narrow" w:hAnsi="Arial Narrow"/>
                <w:bCs/>
                <w:color w:val="auto"/>
                <w:sz w:val="22"/>
                <w:szCs w:val="22"/>
              </w:rPr>
              <w:t>27</w:t>
            </w: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r w:rsidRPr="000D04EC">
              <w:rPr>
                <w:rFonts w:ascii="Arial Narrow" w:hAnsi="Arial Narrow"/>
                <w:bCs/>
                <w:color w:val="auto"/>
                <w:sz w:val="22"/>
                <w:szCs w:val="22"/>
              </w:rPr>
              <w:t>108</w:t>
            </w: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527</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zákonné sociální náklady </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r w:rsidRPr="000D04EC">
              <w:rPr>
                <w:rFonts w:ascii="Arial Narrow" w:hAnsi="Arial Narrow"/>
                <w:bCs/>
                <w:color w:val="auto"/>
                <w:sz w:val="22"/>
                <w:szCs w:val="22"/>
              </w:rPr>
              <w:t>376</w:t>
            </w: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r w:rsidRPr="000D04EC">
              <w:rPr>
                <w:rFonts w:ascii="Arial Narrow" w:hAnsi="Arial Narrow"/>
                <w:bCs/>
                <w:color w:val="auto"/>
                <w:sz w:val="22"/>
                <w:szCs w:val="22"/>
              </w:rPr>
              <w:t>392</w:t>
            </w: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r w:rsidRPr="000D04EC">
              <w:rPr>
                <w:rFonts w:ascii="Arial Narrow" w:hAnsi="Arial Narrow"/>
                <w:bCs/>
                <w:color w:val="auto"/>
                <w:sz w:val="22"/>
                <w:szCs w:val="22"/>
              </w:rPr>
              <w:t>104</w:t>
            </w: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528</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jiné sociální náklady </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531</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daň silniční</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532</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daň z nemovitostí</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538</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jiné daně a poplatky</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r w:rsidRPr="000D04EC">
              <w:rPr>
                <w:rFonts w:ascii="Arial Narrow" w:hAnsi="Arial Narrow"/>
                <w:bCs/>
                <w:color w:val="auto"/>
                <w:sz w:val="22"/>
                <w:szCs w:val="22"/>
              </w:rPr>
              <w:t>5</w:t>
            </w: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r w:rsidRPr="000D04EC">
              <w:rPr>
                <w:rFonts w:ascii="Arial Narrow" w:hAnsi="Arial Narrow"/>
                <w:bCs/>
                <w:color w:val="auto"/>
                <w:sz w:val="22"/>
                <w:szCs w:val="22"/>
              </w:rPr>
              <w:t>5</w:t>
            </w: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r w:rsidRPr="000D04EC">
              <w:rPr>
                <w:rFonts w:ascii="Arial Narrow" w:hAnsi="Arial Narrow"/>
                <w:bCs/>
                <w:color w:val="auto"/>
                <w:sz w:val="22"/>
                <w:szCs w:val="22"/>
              </w:rPr>
              <w:t>100</w:t>
            </w: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541</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smluvní pokuty a úroky z prodlení</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542</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jiné pokuty a penále</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543</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dary</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544</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prodaný materiál</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547</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manka a škody</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548</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tvorba fondů</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r w:rsidRPr="000D04EC">
              <w:rPr>
                <w:rFonts w:ascii="Arial Narrow" w:hAnsi="Arial Narrow"/>
                <w:bCs/>
                <w:color w:val="auto"/>
                <w:sz w:val="22"/>
                <w:szCs w:val="22"/>
              </w:rPr>
              <w:t>35</w:t>
            </w: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551</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odpisy dlouhodobého majetku</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r w:rsidRPr="000D04EC">
              <w:rPr>
                <w:rFonts w:ascii="Arial Narrow" w:hAnsi="Arial Narrow"/>
                <w:bCs/>
                <w:color w:val="auto"/>
                <w:sz w:val="22"/>
                <w:szCs w:val="22"/>
              </w:rPr>
              <w:t>600</w:t>
            </w: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r w:rsidRPr="000D04EC">
              <w:rPr>
                <w:rFonts w:ascii="Arial Narrow" w:hAnsi="Arial Narrow"/>
                <w:bCs/>
                <w:color w:val="auto"/>
                <w:sz w:val="22"/>
                <w:szCs w:val="22"/>
              </w:rPr>
              <w:t>636</w:t>
            </w: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r w:rsidRPr="000D04EC">
              <w:rPr>
                <w:rFonts w:ascii="Arial Narrow" w:hAnsi="Arial Narrow"/>
                <w:bCs/>
                <w:color w:val="auto"/>
                <w:sz w:val="22"/>
                <w:szCs w:val="22"/>
              </w:rPr>
              <w:t>106</w:t>
            </w: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552</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prodaný dlouhodobý nehmotný majetek</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553</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prodaný dlouhodobý hmotný majetek</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554</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prodané pozemky</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555</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tvorba a zúčtování rezerv</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556</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tvorba a zúčtování opravných položek</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r w:rsidRPr="000D04EC">
              <w:rPr>
                <w:rFonts w:ascii="Arial Narrow" w:hAnsi="Arial Narrow"/>
                <w:bCs/>
                <w:color w:val="auto"/>
                <w:sz w:val="22"/>
                <w:szCs w:val="22"/>
              </w:rPr>
              <w:t>7</w:t>
            </w: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557</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náklady z vyřazených pohledávek</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 xml:space="preserve"> </w:t>
            </w: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558</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náklady z drobného dlouhodobého majetku</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r w:rsidRPr="000D04EC">
              <w:rPr>
                <w:rFonts w:ascii="Arial Narrow" w:hAnsi="Arial Narrow"/>
                <w:bCs/>
                <w:color w:val="auto"/>
                <w:sz w:val="22"/>
                <w:szCs w:val="22"/>
              </w:rPr>
              <w:t>600</w:t>
            </w: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r w:rsidRPr="000D04EC">
              <w:rPr>
                <w:rFonts w:ascii="Arial Narrow" w:hAnsi="Arial Narrow"/>
                <w:bCs/>
                <w:color w:val="auto"/>
                <w:sz w:val="22"/>
                <w:szCs w:val="22"/>
              </w:rPr>
              <w:t>686</w:t>
            </w: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r w:rsidRPr="000D04EC">
              <w:rPr>
                <w:rFonts w:ascii="Arial Narrow" w:hAnsi="Arial Narrow"/>
                <w:bCs/>
                <w:color w:val="auto"/>
                <w:sz w:val="22"/>
                <w:szCs w:val="22"/>
              </w:rPr>
              <w:t>114</w:t>
            </w: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549</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ostatní náklady z činnosti</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r w:rsidRPr="000D04EC">
              <w:rPr>
                <w:rFonts w:ascii="Arial Narrow" w:hAnsi="Arial Narrow"/>
                <w:bCs/>
                <w:color w:val="auto"/>
                <w:sz w:val="22"/>
                <w:szCs w:val="22"/>
              </w:rPr>
              <w:t>200</w:t>
            </w: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r w:rsidRPr="000D04EC">
              <w:rPr>
                <w:rFonts w:ascii="Arial Narrow" w:hAnsi="Arial Narrow"/>
                <w:bCs/>
                <w:color w:val="auto"/>
                <w:sz w:val="22"/>
                <w:szCs w:val="22"/>
              </w:rPr>
              <w:t>199</w:t>
            </w: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r w:rsidRPr="000D04EC">
              <w:rPr>
                <w:rFonts w:ascii="Arial Narrow" w:hAnsi="Arial Narrow"/>
                <w:bCs/>
                <w:color w:val="auto"/>
                <w:sz w:val="22"/>
                <w:szCs w:val="22"/>
              </w:rPr>
              <w:t>100</w:t>
            </w:r>
          </w:p>
        </w:tc>
      </w:tr>
      <w:tr w:rsidR="00DB6993" w:rsidRPr="000D04EC" w:rsidTr="00DB6993">
        <w:trPr>
          <w:trHeight w:val="222"/>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4550" w:type="dxa"/>
            <w:gridSpan w:val="2"/>
            <w:shd w:val="clear" w:color="auto" w:fill="auto"/>
            <w:noWrap/>
            <w:vAlign w:val="bottom"/>
          </w:tcPr>
          <w:p w:rsidR="00DB6993" w:rsidRPr="000D04EC" w:rsidRDefault="00DB6993" w:rsidP="00DB6993">
            <w:pPr>
              <w:tabs>
                <w:tab w:val="left" w:pos="8505"/>
              </w:tabs>
              <w:rPr>
                <w:rFonts w:ascii="Arial Narrow" w:hAnsi="Arial Narrow"/>
                <w:b/>
                <w:bCs/>
                <w:color w:val="auto"/>
                <w:sz w:val="22"/>
                <w:szCs w:val="22"/>
              </w:rPr>
            </w:pPr>
            <w:r w:rsidRPr="000D04EC">
              <w:rPr>
                <w:rFonts w:ascii="Arial Narrow" w:hAnsi="Arial Narrow"/>
                <w:b/>
                <w:bCs/>
                <w:color w:val="auto"/>
                <w:sz w:val="22"/>
                <w:szCs w:val="22"/>
              </w:rPr>
              <w:t>Finanční náklady</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b/>
                <w:color w:val="auto"/>
                <w:sz w:val="22"/>
                <w:szCs w:val="22"/>
              </w:rPr>
            </w:pP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b/>
                <w:color w:val="auto"/>
                <w:sz w:val="22"/>
                <w:szCs w:val="22"/>
              </w:rPr>
            </w:pPr>
            <w:r w:rsidRPr="000D04EC">
              <w:rPr>
                <w:rFonts w:ascii="Arial Narrow" w:hAnsi="Arial Narrow"/>
                <w:b/>
                <w:color w:val="auto"/>
                <w:sz w:val="22"/>
                <w:szCs w:val="22"/>
              </w:rPr>
              <w:t>27</w:t>
            </w: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b/>
                <w:color w:val="auto"/>
                <w:sz w:val="22"/>
                <w:szCs w:val="22"/>
              </w:rPr>
            </w:pP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561</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prodané cenné papíry a podíly</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562</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úroky</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563</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kurzové ztráty</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27</w:t>
            </w: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564</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náklady z přecenění reálnou hodnotou</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569</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ostatní finanční náklady</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22"/>
        </w:trPr>
        <w:tc>
          <w:tcPr>
            <w:tcW w:w="441" w:type="dxa"/>
            <w:gridSpan w:val="2"/>
            <w:shd w:val="clear" w:color="auto" w:fill="auto"/>
            <w:noWrap/>
            <w:vAlign w:val="bottom"/>
          </w:tcPr>
          <w:p w:rsidR="00DB6993" w:rsidRDefault="00DB6993" w:rsidP="00DB6993">
            <w:pPr>
              <w:tabs>
                <w:tab w:val="left" w:pos="8505"/>
              </w:tabs>
              <w:jc w:val="center"/>
              <w:rPr>
                <w:rFonts w:ascii="Arial Narrow" w:hAnsi="Arial Narrow"/>
                <w:b/>
                <w:bCs/>
                <w:color w:val="auto"/>
                <w:sz w:val="22"/>
                <w:szCs w:val="22"/>
              </w:rPr>
            </w:pPr>
          </w:p>
          <w:p w:rsidR="009A0F5F" w:rsidRPr="000D04EC" w:rsidRDefault="009A0F5F" w:rsidP="00DB6993">
            <w:pPr>
              <w:tabs>
                <w:tab w:val="left" w:pos="8505"/>
              </w:tabs>
              <w:jc w:val="center"/>
              <w:rPr>
                <w:rFonts w:ascii="Arial Narrow" w:hAnsi="Arial Narrow"/>
                <w:b/>
                <w:bCs/>
                <w:color w:val="auto"/>
                <w:sz w:val="22"/>
                <w:szCs w:val="22"/>
              </w:rPr>
            </w:pPr>
          </w:p>
        </w:tc>
        <w:tc>
          <w:tcPr>
            <w:tcW w:w="4550" w:type="dxa"/>
            <w:gridSpan w:val="2"/>
            <w:shd w:val="clear" w:color="auto" w:fill="auto"/>
            <w:noWrap/>
            <w:vAlign w:val="bottom"/>
          </w:tcPr>
          <w:p w:rsidR="009A0F5F" w:rsidRDefault="009A0F5F" w:rsidP="00DB6993">
            <w:pPr>
              <w:tabs>
                <w:tab w:val="left" w:pos="8505"/>
              </w:tabs>
              <w:rPr>
                <w:rFonts w:ascii="Arial Narrow" w:hAnsi="Arial Narrow"/>
                <w:b/>
                <w:bCs/>
                <w:color w:val="auto"/>
                <w:sz w:val="22"/>
                <w:szCs w:val="22"/>
              </w:rPr>
            </w:pPr>
          </w:p>
          <w:p w:rsidR="00DB6993" w:rsidRPr="000D04EC" w:rsidRDefault="00DB6993" w:rsidP="00DB6993">
            <w:pPr>
              <w:tabs>
                <w:tab w:val="left" w:pos="8505"/>
              </w:tabs>
              <w:rPr>
                <w:rFonts w:ascii="Arial Narrow" w:hAnsi="Arial Narrow"/>
                <w:b/>
                <w:bCs/>
                <w:color w:val="auto"/>
                <w:sz w:val="22"/>
                <w:szCs w:val="22"/>
              </w:rPr>
            </w:pPr>
            <w:r w:rsidRPr="000D04EC">
              <w:rPr>
                <w:rFonts w:ascii="Arial Narrow" w:hAnsi="Arial Narrow"/>
                <w:b/>
                <w:bCs/>
                <w:color w:val="auto"/>
                <w:sz w:val="22"/>
                <w:szCs w:val="22"/>
              </w:rPr>
              <w:lastRenderedPageBreak/>
              <w:t>Náklady na transfery</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b/>
                <w:color w:val="auto"/>
                <w:sz w:val="22"/>
                <w:szCs w:val="22"/>
              </w:rPr>
            </w:pP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b/>
                <w:color w:val="auto"/>
                <w:sz w:val="22"/>
                <w:szCs w:val="22"/>
              </w:rPr>
            </w:pP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b/>
                <w:color w:val="auto"/>
                <w:sz w:val="22"/>
                <w:szCs w:val="22"/>
              </w:rPr>
            </w:pP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571</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náklady vybraných ústředních vládních institucí na transfery</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572</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náklady vybraných místních vládních institucí z transferů</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22"/>
        </w:trPr>
        <w:tc>
          <w:tcPr>
            <w:tcW w:w="441" w:type="dxa"/>
            <w:gridSpan w:val="2"/>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59</w:t>
            </w:r>
          </w:p>
        </w:tc>
        <w:tc>
          <w:tcPr>
            <w:tcW w:w="4550" w:type="dxa"/>
            <w:gridSpan w:val="2"/>
            <w:shd w:val="clear" w:color="auto" w:fill="auto"/>
            <w:noWrap/>
            <w:vAlign w:val="bottom"/>
          </w:tcPr>
          <w:p w:rsidR="00DB6993" w:rsidRPr="000D04EC" w:rsidRDefault="00DB6993" w:rsidP="00DB6993">
            <w:pPr>
              <w:tabs>
                <w:tab w:val="left" w:pos="8505"/>
              </w:tabs>
              <w:rPr>
                <w:rFonts w:ascii="Arial Narrow" w:hAnsi="Arial Narrow"/>
                <w:b/>
                <w:bCs/>
                <w:color w:val="auto"/>
                <w:sz w:val="22"/>
                <w:szCs w:val="22"/>
              </w:rPr>
            </w:pPr>
            <w:r w:rsidRPr="000D04EC">
              <w:rPr>
                <w:rFonts w:ascii="Arial Narrow" w:hAnsi="Arial Narrow"/>
                <w:b/>
                <w:bCs/>
                <w:color w:val="auto"/>
                <w:sz w:val="22"/>
                <w:szCs w:val="22"/>
              </w:rPr>
              <w:t>Daň z příjmů</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591</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daň z příjmů</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0"/>
        </w:trPr>
        <w:tc>
          <w:tcPr>
            <w:tcW w:w="441" w:type="dxa"/>
            <w:gridSpan w:val="2"/>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556"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595</w:t>
            </w:r>
          </w:p>
        </w:tc>
        <w:tc>
          <w:tcPr>
            <w:tcW w:w="3994" w:type="dxa"/>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dodatečné odvody daně z příjmů</w:t>
            </w:r>
          </w:p>
        </w:tc>
        <w:tc>
          <w:tcPr>
            <w:tcW w:w="2112"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1417"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581" w:type="dxa"/>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bl>
    <w:p w:rsidR="00DB6993" w:rsidRPr="000D04EC" w:rsidRDefault="00DB6993" w:rsidP="00DB6993">
      <w:pPr>
        <w:tabs>
          <w:tab w:val="left" w:pos="8505"/>
          <w:tab w:val="left" w:pos="9000"/>
        </w:tabs>
        <w:jc w:val="both"/>
        <w:rPr>
          <w:rFonts w:ascii="Arial Narrow" w:hAnsi="Arial Narrow"/>
          <w:b/>
          <w:color w:val="auto"/>
          <w:sz w:val="22"/>
          <w:szCs w:val="22"/>
        </w:rPr>
      </w:pPr>
    </w:p>
    <w:p w:rsidR="00DB6993" w:rsidRPr="009A0F5F" w:rsidRDefault="00DB6993" w:rsidP="00DB6993">
      <w:pPr>
        <w:tabs>
          <w:tab w:val="left" w:pos="8505"/>
          <w:tab w:val="left" w:pos="9000"/>
        </w:tabs>
        <w:jc w:val="both"/>
        <w:rPr>
          <w:rFonts w:ascii="Arial Narrow" w:hAnsi="Arial Narrow"/>
          <w:color w:val="auto"/>
        </w:rPr>
      </w:pPr>
      <w:r w:rsidRPr="009A0F5F">
        <w:rPr>
          <w:rFonts w:ascii="Arial Narrow" w:hAnsi="Arial Narrow"/>
          <w:b/>
          <w:color w:val="auto"/>
        </w:rPr>
        <w:t>Komentář k nákladům</w:t>
      </w:r>
      <w:r w:rsidRPr="009A0F5F">
        <w:rPr>
          <w:rFonts w:ascii="Arial Narrow" w:hAnsi="Arial Narrow"/>
          <w:color w:val="auto"/>
        </w:rPr>
        <w:t>:  Provozní příspěvek zřizovatele byl použit na povinné výdaje (pojištění, odpisy, energie, mzdy včetně povinných odvodů, ostraha). Dále byly výdaje hrazeny z účelových dotací a vlastních příjmů. Mzdové náklady byly vyčerpány do výše limitu. Související odvody na sociální a zdr</w:t>
      </w:r>
      <w:r w:rsidRPr="009A0F5F">
        <w:rPr>
          <w:rFonts w:ascii="Arial Narrow" w:hAnsi="Arial Narrow"/>
          <w:color w:val="auto"/>
        </w:rPr>
        <w:t>a</w:t>
      </w:r>
      <w:r w:rsidRPr="009A0F5F">
        <w:rPr>
          <w:rFonts w:ascii="Arial Narrow" w:hAnsi="Arial Narrow"/>
          <w:color w:val="auto"/>
        </w:rPr>
        <w:t xml:space="preserve">votní pojištění nebyly vyčerpány do výše rozpočtu z důvodu uzavřených dohod o provedení práce, ze kterých se tyto odvody neplatí. V některých plánovaných nákladových položkách v rozpočtu došlo k překročení a v některých došlo naopak k úspoře. </w:t>
      </w:r>
    </w:p>
    <w:p w:rsidR="00DB6993" w:rsidRPr="009A0F5F" w:rsidRDefault="00DB6993" w:rsidP="00DB6993">
      <w:pPr>
        <w:tabs>
          <w:tab w:val="left" w:pos="8505"/>
          <w:tab w:val="left" w:pos="9000"/>
        </w:tabs>
        <w:jc w:val="both"/>
        <w:rPr>
          <w:rFonts w:ascii="Arial Narrow" w:hAnsi="Arial Narrow"/>
          <w:color w:val="auto"/>
        </w:rPr>
      </w:pPr>
      <w:r w:rsidRPr="009A0F5F">
        <w:rPr>
          <w:rFonts w:ascii="Arial Narrow" w:hAnsi="Arial Narrow"/>
          <w:color w:val="auto"/>
        </w:rPr>
        <w:t xml:space="preserve">  </w:t>
      </w:r>
    </w:p>
    <w:p w:rsidR="00DB6993" w:rsidRPr="009A0F5F" w:rsidRDefault="00DB6993" w:rsidP="00DB6993">
      <w:pPr>
        <w:tabs>
          <w:tab w:val="left" w:pos="8505"/>
          <w:tab w:val="left" w:pos="9000"/>
        </w:tabs>
        <w:jc w:val="both"/>
        <w:rPr>
          <w:rFonts w:ascii="Arial Narrow" w:hAnsi="Arial Narrow"/>
          <w:color w:val="auto"/>
        </w:rPr>
      </w:pPr>
    </w:p>
    <w:p w:rsidR="00DB6993" w:rsidRPr="009A0F5F" w:rsidRDefault="00DB6993" w:rsidP="00DB6993">
      <w:pPr>
        <w:tabs>
          <w:tab w:val="left" w:pos="8505"/>
          <w:tab w:val="left" w:pos="9000"/>
        </w:tabs>
        <w:jc w:val="both"/>
        <w:rPr>
          <w:rFonts w:ascii="Arial Narrow" w:hAnsi="Arial Narrow"/>
          <w:b/>
          <w:color w:val="auto"/>
        </w:rPr>
      </w:pPr>
      <w:r w:rsidRPr="009A0F5F">
        <w:rPr>
          <w:rFonts w:ascii="Arial Narrow" w:hAnsi="Arial Narrow"/>
          <w:b/>
          <w:color w:val="auto"/>
        </w:rPr>
        <w:t>Plnění soustavy ukazatelů k rozpočtu organizace</w:t>
      </w:r>
    </w:p>
    <w:p w:rsidR="00DB6993" w:rsidRPr="000D04EC" w:rsidRDefault="00DB6993" w:rsidP="00DB6993">
      <w:pPr>
        <w:tabs>
          <w:tab w:val="left" w:pos="8505"/>
          <w:tab w:val="left" w:pos="9000"/>
        </w:tabs>
        <w:jc w:val="both"/>
        <w:rPr>
          <w:rFonts w:ascii="Arial Narrow" w:hAnsi="Arial Narrow"/>
          <w:b/>
          <w:color w:val="auto"/>
          <w:sz w:val="22"/>
          <w:szCs w:val="22"/>
          <w:u w:val="single"/>
        </w:rPr>
      </w:pPr>
    </w:p>
    <w:tbl>
      <w:tblPr>
        <w:tblW w:w="0" w:type="auto"/>
        <w:tblInd w:w="50" w:type="dxa"/>
        <w:tblLayout w:type="fixed"/>
        <w:tblCellMar>
          <w:left w:w="70" w:type="dxa"/>
          <w:right w:w="70" w:type="dxa"/>
        </w:tblCellMar>
        <w:tblLook w:val="0000" w:firstRow="0" w:lastRow="0" w:firstColumn="0" w:lastColumn="0" w:noHBand="0" w:noVBand="0"/>
      </w:tblPr>
      <w:tblGrid>
        <w:gridCol w:w="343"/>
        <w:gridCol w:w="103"/>
        <w:gridCol w:w="4681"/>
        <w:gridCol w:w="1697"/>
        <w:gridCol w:w="1701"/>
        <w:gridCol w:w="581"/>
      </w:tblGrid>
      <w:tr w:rsidR="00DB6993" w:rsidRPr="000D04EC" w:rsidTr="00DB6993">
        <w:trPr>
          <w:trHeight w:val="390"/>
        </w:trPr>
        <w:tc>
          <w:tcPr>
            <w:tcW w:w="5127" w:type="dxa"/>
            <w:gridSpan w:val="3"/>
            <w:tcBorders>
              <w:top w:val="single" w:sz="8" w:space="0" w:color="auto"/>
              <w:left w:val="single" w:sz="8" w:space="0" w:color="auto"/>
              <w:bottom w:val="single" w:sz="8" w:space="0" w:color="auto"/>
              <w:right w:val="single" w:sz="4" w:space="0" w:color="auto"/>
            </w:tcBorders>
            <w:shd w:val="clear" w:color="auto" w:fill="auto"/>
            <w:noWrap/>
            <w:vAlign w:val="center"/>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Závazné ukazatele</w:t>
            </w:r>
          </w:p>
        </w:tc>
        <w:tc>
          <w:tcPr>
            <w:tcW w:w="1697" w:type="dxa"/>
            <w:tcBorders>
              <w:top w:val="single" w:sz="8" w:space="0" w:color="auto"/>
              <w:left w:val="nil"/>
              <w:bottom w:val="single" w:sz="8" w:space="0" w:color="auto"/>
              <w:right w:val="single" w:sz="4" w:space="0" w:color="auto"/>
            </w:tcBorders>
            <w:shd w:val="clear" w:color="auto" w:fill="auto"/>
            <w:vAlign w:val="center"/>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Schválené 2019 (Kč)</w:t>
            </w:r>
          </w:p>
        </w:tc>
        <w:tc>
          <w:tcPr>
            <w:tcW w:w="1701" w:type="dxa"/>
            <w:tcBorders>
              <w:top w:val="single" w:sz="8" w:space="0" w:color="auto"/>
              <w:left w:val="nil"/>
              <w:bottom w:val="single" w:sz="8" w:space="0" w:color="auto"/>
              <w:right w:val="single" w:sz="4" w:space="0" w:color="auto"/>
            </w:tcBorders>
            <w:shd w:val="clear" w:color="auto" w:fill="auto"/>
            <w:vAlign w:val="center"/>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 xml:space="preserve">Skutečnost k </w:t>
            </w:r>
          </w:p>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31. 12. 2019 (Kč)</w:t>
            </w:r>
          </w:p>
        </w:tc>
        <w:tc>
          <w:tcPr>
            <w:tcW w:w="581" w:type="dxa"/>
            <w:tcBorders>
              <w:top w:val="single" w:sz="8" w:space="0" w:color="auto"/>
              <w:left w:val="nil"/>
              <w:bottom w:val="single" w:sz="8" w:space="0" w:color="auto"/>
              <w:right w:val="single" w:sz="8" w:space="0" w:color="auto"/>
            </w:tcBorders>
            <w:shd w:val="clear" w:color="auto" w:fill="auto"/>
            <w:vAlign w:val="center"/>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w:t>
            </w:r>
          </w:p>
        </w:tc>
      </w:tr>
      <w:tr w:rsidR="00DB6993" w:rsidRPr="000D04EC" w:rsidTr="00DB6993">
        <w:trPr>
          <w:trHeight w:val="255"/>
        </w:trPr>
        <w:tc>
          <w:tcPr>
            <w:tcW w:w="446" w:type="dxa"/>
            <w:gridSpan w:val="2"/>
            <w:tcBorders>
              <w:top w:val="nil"/>
              <w:left w:val="single" w:sz="8" w:space="0" w:color="auto"/>
              <w:bottom w:val="single" w:sz="4" w:space="0" w:color="auto"/>
              <w:right w:val="nil"/>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w:t>
            </w:r>
          </w:p>
        </w:tc>
        <w:tc>
          <w:tcPr>
            <w:tcW w:w="4681" w:type="dxa"/>
            <w:tcBorders>
              <w:top w:val="nil"/>
              <w:left w:val="single" w:sz="4"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neinvestiční příspěvek na odpisy </w:t>
            </w:r>
            <w:proofErr w:type="spellStart"/>
            <w:r w:rsidRPr="000D04EC">
              <w:rPr>
                <w:rFonts w:ascii="Arial Narrow" w:hAnsi="Arial Narrow"/>
                <w:color w:val="auto"/>
                <w:sz w:val="22"/>
                <w:szCs w:val="22"/>
              </w:rPr>
              <w:t>dlouh</w:t>
            </w:r>
            <w:proofErr w:type="spellEnd"/>
            <w:r w:rsidRPr="000D04EC">
              <w:rPr>
                <w:rFonts w:ascii="Arial Narrow" w:hAnsi="Arial Narrow"/>
                <w:color w:val="auto"/>
                <w:sz w:val="22"/>
                <w:szCs w:val="22"/>
              </w:rPr>
              <w:t xml:space="preserve">. </w:t>
            </w:r>
            <w:proofErr w:type="spellStart"/>
            <w:r w:rsidRPr="000D04EC">
              <w:rPr>
                <w:rFonts w:ascii="Arial Narrow" w:hAnsi="Arial Narrow"/>
                <w:color w:val="auto"/>
                <w:sz w:val="22"/>
                <w:szCs w:val="22"/>
              </w:rPr>
              <w:t>maj</w:t>
            </w:r>
            <w:proofErr w:type="spellEnd"/>
            <w:r w:rsidRPr="000D04EC">
              <w:rPr>
                <w:rFonts w:ascii="Arial Narrow" w:hAnsi="Arial Narrow"/>
                <w:color w:val="auto"/>
                <w:sz w:val="22"/>
                <w:szCs w:val="22"/>
              </w:rPr>
              <w:t xml:space="preserve">. </w:t>
            </w:r>
            <w:proofErr w:type="gramStart"/>
            <w:r w:rsidRPr="000D04EC">
              <w:rPr>
                <w:rFonts w:ascii="Arial Narrow" w:hAnsi="Arial Narrow"/>
                <w:color w:val="auto"/>
                <w:sz w:val="22"/>
                <w:szCs w:val="22"/>
              </w:rPr>
              <w:t>kraje</w:t>
            </w:r>
            <w:proofErr w:type="gramEnd"/>
          </w:p>
        </w:tc>
        <w:tc>
          <w:tcPr>
            <w:tcW w:w="1697"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357 000</w:t>
            </w:r>
          </w:p>
        </w:tc>
        <w:tc>
          <w:tcPr>
            <w:tcW w:w="1701" w:type="dxa"/>
            <w:tcBorders>
              <w:top w:val="nil"/>
              <w:left w:val="nil"/>
              <w:bottom w:val="single" w:sz="4" w:space="0" w:color="auto"/>
              <w:right w:val="nil"/>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357 000</w:t>
            </w:r>
          </w:p>
        </w:tc>
        <w:tc>
          <w:tcPr>
            <w:tcW w:w="581" w:type="dxa"/>
            <w:tcBorders>
              <w:top w:val="nil"/>
              <w:left w:val="single" w:sz="4" w:space="0" w:color="auto"/>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100</w:t>
            </w:r>
          </w:p>
        </w:tc>
      </w:tr>
      <w:tr w:rsidR="00DB6993" w:rsidRPr="000D04EC" w:rsidTr="00DB6993">
        <w:trPr>
          <w:trHeight w:val="264"/>
        </w:trPr>
        <w:tc>
          <w:tcPr>
            <w:tcW w:w="446" w:type="dxa"/>
            <w:gridSpan w:val="2"/>
            <w:tcBorders>
              <w:top w:val="nil"/>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2</w:t>
            </w:r>
          </w:p>
        </w:tc>
        <w:tc>
          <w:tcPr>
            <w:tcW w:w="468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neinvestiční příspěvek na provoz organizace </w:t>
            </w:r>
          </w:p>
        </w:tc>
        <w:tc>
          <w:tcPr>
            <w:tcW w:w="1697"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14 143 000</w:t>
            </w:r>
          </w:p>
        </w:tc>
        <w:tc>
          <w:tcPr>
            <w:tcW w:w="1701" w:type="dxa"/>
            <w:tcBorders>
              <w:top w:val="nil"/>
              <w:left w:val="nil"/>
              <w:bottom w:val="single" w:sz="4" w:space="0" w:color="auto"/>
              <w:right w:val="nil"/>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14 143 000</w:t>
            </w:r>
          </w:p>
        </w:tc>
        <w:tc>
          <w:tcPr>
            <w:tcW w:w="581" w:type="dxa"/>
            <w:tcBorders>
              <w:top w:val="nil"/>
              <w:left w:val="single" w:sz="4" w:space="0" w:color="auto"/>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100</w:t>
            </w:r>
          </w:p>
        </w:tc>
      </w:tr>
      <w:tr w:rsidR="00DB6993" w:rsidRPr="000D04EC" w:rsidTr="00DB6993">
        <w:trPr>
          <w:trHeight w:val="255"/>
        </w:trPr>
        <w:tc>
          <w:tcPr>
            <w:tcW w:w="446" w:type="dxa"/>
            <w:gridSpan w:val="2"/>
            <w:tcBorders>
              <w:top w:val="nil"/>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3</w:t>
            </w:r>
          </w:p>
        </w:tc>
        <w:tc>
          <w:tcPr>
            <w:tcW w:w="468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účelové neinvestiční dotace z rozpočtu kraje</w:t>
            </w:r>
          </w:p>
        </w:tc>
        <w:tc>
          <w:tcPr>
            <w:tcW w:w="1697"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980 000</w:t>
            </w:r>
          </w:p>
        </w:tc>
        <w:tc>
          <w:tcPr>
            <w:tcW w:w="1701" w:type="dxa"/>
            <w:tcBorders>
              <w:top w:val="nil"/>
              <w:left w:val="nil"/>
              <w:bottom w:val="single" w:sz="4" w:space="0" w:color="auto"/>
              <w:right w:val="nil"/>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980 000</w:t>
            </w:r>
          </w:p>
        </w:tc>
        <w:tc>
          <w:tcPr>
            <w:tcW w:w="581" w:type="dxa"/>
            <w:tcBorders>
              <w:top w:val="nil"/>
              <w:left w:val="single" w:sz="4" w:space="0" w:color="auto"/>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100</w:t>
            </w:r>
          </w:p>
        </w:tc>
      </w:tr>
      <w:tr w:rsidR="00DB6993" w:rsidRPr="000D04EC" w:rsidTr="00DB6993">
        <w:trPr>
          <w:trHeight w:val="255"/>
        </w:trPr>
        <w:tc>
          <w:tcPr>
            <w:tcW w:w="446"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4</w:t>
            </w:r>
          </w:p>
        </w:tc>
        <w:tc>
          <w:tcPr>
            <w:tcW w:w="4681" w:type="dxa"/>
            <w:tcBorders>
              <w:top w:val="single" w:sz="4" w:space="0" w:color="auto"/>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investiční dotace z rozpočtu kraje</w:t>
            </w:r>
          </w:p>
        </w:tc>
        <w:tc>
          <w:tcPr>
            <w:tcW w:w="1697" w:type="dxa"/>
            <w:tcBorders>
              <w:top w:val="single" w:sz="4" w:space="0" w:color="auto"/>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484 915,50</w:t>
            </w:r>
          </w:p>
        </w:tc>
        <w:tc>
          <w:tcPr>
            <w:tcW w:w="1701" w:type="dxa"/>
            <w:tcBorders>
              <w:top w:val="single" w:sz="4" w:space="0" w:color="auto"/>
              <w:left w:val="nil"/>
              <w:bottom w:val="single" w:sz="4" w:space="0" w:color="auto"/>
              <w:right w:val="nil"/>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484 915,50</w:t>
            </w:r>
          </w:p>
        </w:tc>
        <w:tc>
          <w:tcPr>
            <w:tcW w:w="581" w:type="dxa"/>
            <w:tcBorders>
              <w:top w:val="single" w:sz="4" w:space="0" w:color="auto"/>
              <w:left w:val="single" w:sz="4" w:space="0" w:color="auto"/>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100</w:t>
            </w:r>
          </w:p>
        </w:tc>
      </w:tr>
      <w:tr w:rsidR="00DB6993" w:rsidRPr="000D04EC" w:rsidTr="00DB6993">
        <w:trPr>
          <w:trHeight w:val="255"/>
        </w:trPr>
        <w:tc>
          <w:tcPr>
            <w:tcW w:w="446"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w:t>
            </w:r>
          </w:p>
        </w:tc>
        <w:tc>
          <w:tcPr>
            <w:tcW w:w="4681" w:type="dxa"/>
            <w:tcBorders>
              <w:top w:val="single" w:sz="4" w:space="0" w:color="auto"/>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neinvestiční příspěvek – Brána do světa sbírek</w:t>
            </w:r>
          </w:p>
        </w:tc>
        <w:tc>
          <w:tcPr>
            <w:tcW w:w="1697" w:type="dxa"/>
            <w:tcBorders>
              <w:top w:val="single" w:sz="4" w:space="0" w:color="auto"/>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882 750</w:t>
            </w:r>
          </w:p>
        </w:tc>
        <w:tc>
          <w:tcPr>
            <w:tcW w:w="1701" w:type="dxa"/>
            <w:tcBorders>
              <w:top w:val="single" w:sz="4" w:space="0" w:color="auto"/>
              <w:left w:val="nil"/>
              <w:bottom w:val="single" w:sz="4" w:space="0" w:color="auto"/>
              <w:right w:val="nil"/>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678 100</w:t>
            </w:r>
          </w:p>
        </w:tc>
        <w:tc>
          <w:tcPr>
            <w:tcW w:w="581" w:type="dxa"/>
            <w:tcBorders>
              <w:top w:val="single" w:sz="4" w:space="0" w:color="auto"/>
              <w:left w:val="single" w:sz="4" w:space="0" w:color="auto"/>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77</w:t>
            </w:r>
          </w:p>
        </w:tc>
      </w:tr>
      <w:tr w:rsidR="00DB6993" w:rsidRPr="000D04EC" w:rsidTr="00DB6993">
        <w:trPr>
          <w:trHeight w:val="255"/>
        </w:trPr>
        <w:tc>
          <w:tcPr>
            <w:tcW w:w="446"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w:t>
            </w:r>
          </w:p>
        </w:tc>
        <w:tc>
          <w:tcPr>
            <w:tcW w:w="4681" w:type="dxa"/>
            <w:tcBorders>
              <w:top w:val="single" w:sz="4" w:space="0" w:color="auto"/>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limit prostředků na platy / podíl mimotarifních složek platu</w:t>
            </w:r>
          </w:p>
        </w:tc>
        <w:tc>
          <w:tcPr>
            <w:tcW w:w="1697" w:type="dxa"/>
            <w:tcBorders>
              <w:top w:val="single" w:sz="4" w:space="0" w:color="auto"/>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9 735 000</w:t>
            </w:r>
          </w:p>
        </w:tc>
        <w:tc>
          <w:tcPr>
            <w:tcW w:w="1701" w:type="dxa"/>
            <w:tcBorders>
              <w:top w:val="single" w:sz="4" w:space="0" w:color="auto"/>
              <w:left w:val="nil"/>
              <w:bottom w:val="single" w:sz="4" w:space="0" w:color="auto"/>
              <w:right w:val="nil"/>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9 735 000</w:t>
            </w:r>
          </w:p>
        </w:tc>
        <w:tc>
          <w:tcPr>
            <w:tcW w:w="581" w:type="dxa"/>
            <w:tcBorders>
              <w:top w:val="single" w:sz="4" w:space="0" w:color="auto"/>
              <w:left w:val="single" w:sz="4" w:space="0" w:color="auto"/>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100</w:t>
            </w:r>
          </w:p>
        </w:tc>
      </w:tr>
      <w:tr w:rsidR="00DB6993" w:rsidRPr="000D04EC" w:rsidTr="00DB6993">
        <w:trPr>
          <w:trHeight w:val="255"/>
        </w:trPr>
        <w:tc>
          <w:tcPr>
            <w:tcW w:w="446" w:type="dxa"/>
            <w:gridSpan w:val="2"/>
            <w:tcBorders>
              <w:top w:val="nil"/>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7</w:t>
            </w:r>
          </w:p>
        </w:tc>
        <w:tc>
          <w:tcPr>
            <w:tcW w:w="468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použití prostředků rezervního fondu</w:t>
            </w:r>
          </w:p>
        </w:tc>
        <w:tc>
          <w:tcPr>
            <w:tcW w:w="1697"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0</w:t>
            </w:r>
          </w:p>
        </w:tc>
        <w:tc>
          <w:tcPr>
            <w:tcW w:w="1701" w:type="dxa"/>
            <w:tcBorders>
              <w:top w:val="nil"/>
              <w:left w:val="nil"/>
              <w:bottom w:val="single" w:sz="4" w:space="0" w:color="auto"/>
              <w:right w:val="nil"/>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0</w:t>
            </w:r>
          </w:p>
        </w:tc>
        <w:tc>
          <w:tcPr>
            <w:tcW w:w="581" w:type="dxa"/>
            <w:tcBorders>
              <w:top w:val="nil"/>
              <w:left w:val="single" w:sz="4" w:space="0" w:color="auto"/>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0</w:t>
            </w:r>
          </w:p>
        </w:tc>
      </w:tr>
      <w:tr w:rsidR="00DB6993" w:rsidRPr="000D04EC" w:rsidTr="00DB6993">
        <w:trPr>
          <w:trHeight w:val="255"/>
        </w:trPr>
        <w:tc>
          <w:tcPr>
            <w:tcW w:w="446" w:type="dxa"/>
            <w:gridSpan w:val="2"/>
            <w:tcBorders>
              <w:top w:val="nil"/>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8</w:t>
            </w:r>
          </w:p>
        </w:tc>
        <w:tc>
          <w:tcPr>
            <w:tcW w:w="468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použití prostředků investičního fondu na opravy </w:t>
            </w:r>
          </w:p>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a údržbu nemovitého majetku kraje</w:t>
            </w:r>
          </w:p>
        </w:tc>
        <w:tc>
          <w:tcPr>
            <w:tcW w:w="1697"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0</w:t>
            </w:r>
          </w:p>
        </w:tc>
        <w:tc>
          <w:tcPr>
            <w:tcW w:w="1701" w:type="dxa"/>
            <w:tcBorders>
              <w:top w:val="nil"/>
              <w:left w:val="nil"/>
              <w:bottom w:val="single" w:sz="4" w:space="0" w:color="auto"/>
              <w:right w:val="nil"/>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0</w:t>
            </w:r>
          </w:p>
        </w:tc>
        <w:tc>
          <w:tcPr>
            <w:tcW w:w="581" w:type="dxa"/>
            <w:tcBorders>
              <w:top w:val="nil"/>
              <w:left w:val="single" w:sz="4" w:space="0" w:color="auto"/>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0</w:t>
            </w:r>
          </w:p>
        </w:tc>
      </w:tr>
      <w:tr w:rsidR="00DB6993" w:rsidRPr="000D04EC" w:rsidTr="00DB6993">
        <w:trPr>
          <w:trHeight w:val="255"/>
        </w:trPr>
        <w:tc>
          <w:tcPr>
            <w:tcW w:w="446" w:type="dxa"/>
            <w:gridSpan w:val="2"/>
            <w:tcBorders>
              <w:top w:val="nil"/>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9</w:t>
            </w:r>
          </w:p>
        </w:tc>
        <w:tc>
          <w:tcPr>
            <w:tcW w:w="468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použití prostředků fondu odměn</w:t>
            </w:r>
          </w:p>
        </w:tc>
        <w:tc>
          <w:tcPr>
            <w:tcW w:w="1697"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0</w:t>
            </w:r>
          </w:p>
        </w:tc>
        <w:tc>
          <w:tcPr>
            <w:tcW w:w="1701" w:type="dxa"/>
            <w:tcBorders>
              <w:top w:val="nil"/>
              <w:left w:val="nil"/>
              <w:bottom w:val="single" w:sz="4" w:space="0" w:color="auto"/>
              <w:right w:val="nil"/>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0</w:t>
            </w:r>
          </w:p>
        </w:tc>
        <w:tc>
          <w:tcPr>
            <w:tcW w:w="581" w:type="dxa"/>
            <w:tcBorders>
              <w:top w:val="nil"/>
              <w:left w:val="single" w:sz="4" w:space="0" w:color="auto"/>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0</w:t>
            </w:r>
          </w:p>
        </w:tc>
      </w:tr>
      <w:tr w:rsidR="00DB6993" w:rsidRPr="000D04EC" w:rsidTr="00DB6993">
        <w:trPr>
          <w:trHeight w:val="255"/>
        </w:trPr>
        <w:tc>
          <w:tcPr>
            <w:tcW w:w="446" w:type="dxa"/>
            <w:gridSpan w:val="2"/>
            <w:tcBorders>
              <w:top w:val="nil"/>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10</w:t>
            </w:r>
          </w:p>
        </w:tc>
        <w:tc>
          <w:tcPr>
            <w:tcW w:w="468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limit výdajů na pohoštění</w:t>
            </w:r>
          </w:p>
        </w:tc>
        <w:tc>
          <w:tcPr>
            <w:tcW w:w="1697"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20 000</w:t>
            </w:r>
          </w:p>
        </w:tc>
        <w:tc>
          <w:tcPr>
            <w:tcW w:w="1701" w:type="dxa"/>
            <w:tcBorders>
              <w:top w:val="nil"/>
              <w:left w:val="nil"/>
              <w:bottom w:val="single" w:sz="4" w:space="0" w:color="auto"/>
              <w:right w:val="nil"/>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8 174</w:t>
            </w:r>
          </w:p>
        </w:tc>
        <w:tc>
          <w:tcPr>
            <w:tcW w:w="581" w:type="dxa"/>
            <w:tcBorders>
              <w:top w:val="nil"/>
              <w:left w:val="single" w:sz="4" w:space="0" w:color="auto"/>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41</w:t>
            </w:r>
          </w:p>
        </w:tc>
      </w:tr>
      <w:tr w:rsidR="00DB6993" w:rsidRPr="000D04EC" w:rsidTr="00DB6993">
        <w:trPr>
          <w:trHeight w:val="255"/>
        </w:trPr>
        <w:tc>
          <w:tcPr>
            <w:tcW w:w="446" w:type="dxa"/>
            <w:gridSpan w:val="2"/>
            <w:tcBorders>
              <w:top w:val="nil"/>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11</w:t>
            </w:r>
          </w:p>
        </w:tc>
        <w:tc>
          <w:tcPr>
            <w:tcW w:w="468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počet zaměstnanců organizace</w:t>
            </w:r>
          </w:p>
        </w:tc>
        <w:tc>
          <w:tcPr>
            <w:tcW w:w="1697"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25</w:t>
            </w:r>
          </w:p>
        </w:tc>
        <w:tc>
          <w:tcPr>
            <w:tcW w:w="1701" w:type="dxa"/>
            <w:tcBorders>
              <w:top w:val="nil"/>
              <w:left w:val="nil"/>
              <w:bottom w:val="single" w:sz="4" w:space="0" w:color="auto"/>
              <w:right w:val="nil"/>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25</w:t>
            </w:r>
          </w:p>
        </w:tc>
        <w:tc>
          <w:tcPr>
            <w:tcW w:w="581" w:type="dxa"/>
            <w:tcBorders>
              <w:top w:val="nil"/>
              <w:left w:val="single" w:sz="4" w:space="0" w:color="auto"/>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70"/>
        </w:trPr>
        <w:tc>
          <w:tcPr>
            <w:tcW w:w="446" w:type="dxa"/>
            <w:gridSpan w:val="2"/>
            <w:tcBorders>
              <w:top w:val="nil"/>
              <w:left w:val="single" w:sz="8" w:space="0" w:color="auto"/>
              <w:bottom w:val="single" w:sz="8" w:space="0" w:color="auto"/>
              <w:right w:val="nil"/>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12</w:t>
            </w:r>
          </w:p>
        </w:tc>
        <w:tc>
          <w:tcPr>
            <w:tcW w:w="4681" w:type="dxa"/>
            <w:tcBorders>
              <w:top w:val="nil"/>
              <w:left w:val="single" w:sz="4" w:space="0" w:color="auto"/>
              <w:bottom w:val="single" w:sz="8"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výsledek hospodaření organizace</w:t>
            </w:r>
          </w:p>
        </w:tc>
        <w:tc>
          <w:tcPr>
            <w:tcW w:w="1697" w:type="dxa"/>
            <w:tcBorders>
              <w:top w:val="nil"/>
              <w:left w:val="nil"/>
              <w:bottom w:val="single" w:sz="8"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0</w:t>
            </w:r>
          </w:p>
        </w:tc>
        <w:tc>
          <w:tcPr>
            <w:tcW w:w="1701" w:type="dxa"/>
            <w:tcBorders>
              <w:top w:val="nil"/>
              <w:left w:val="nil"/>
              <w:bottom w:val="single" w:sz="8" w:space="0" w:color="auto"/>
              <w:right w:val="nil"/>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-18 657,09</w:t>
            </w:r>
          </w:p>
        </w:tc>
        <w:tc>
          <w:tcPr>
            <w:tcW w:w="581" w:type="dxa"/>
            <w:tcBorders>
              <w:top w:val="nil"/>
              <w:left w:val="single" w:sz="4" w:space="0" w:color="auto"/>
              <w:bottom w:val="single" w:sz="8"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390"/>
        </w:trPr>
        <w:tc>
          <w:tcPr>
            <w:tcW w:w="5127" w:type="dxa"/>
            <w:gridSpan w:val="3"/>
            <w:tcBorders>
              <w:top w:val="single" w:sz="8" w:space="0" w:color="auto"/>
              <w:left w:val="single" w:sz="8" w:space="0" w:color="auto"/>
              <w:bottom w:val="single" w:sz="8" w:space="0" w:color="auto"/>
              <w:right w:val="single" w:sz="4" w:space="0" w:color="auto"/>
            </w:tcBorders>
            <w:shd w:val="clear" w:color="auto" w:fill="auto"/>
            <w:noWrap/>
            <w:vAlign w:val="center"/>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Dílčí ukazatele</w:t>
            </w:r>
          </w:p>
        </w:tc>
        <w:tc>
          <w:tcPr>
            <w:tcW w:w="1697" w:type="dxa"/>
            <w:tcBorders>
              <w:top w:val="single" w:sz="8" w:space="0" w:color="auto"/>
              <w:left w:val="nil"/>
              <w:bottom w:val="single" w:sz="8" w:space="0" w:color="auto"/>
              <w:right w:val="single" w:sz="4" w:space="0" w:color="auto"/>
            </w:tcBorders>
            <w:shd w:val="clear" w:color="auto" w:fill="auto"/>
            <w:vAlign w:val="center"/>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schválené 2019 (Kč)</w:t>
            </w:r>
          </w:p>
        </w:tc>
        <w:tc>
          <w:tcPr>
            <w:tcW w:w="1701" w:type="dxa"/>
            <w:tcBorders>
              <w:top w:val="single" w:sz="8" w:space="0" w:color="auto"/>
              <w:left w:val="nil"/>
              <w:bottom w:val="single" w:sz="8" w:space="0" w:color="auto"/>
              <w:right w:val="single" w:sz="4" w:space="0" w:color="auto"/>
            </w:tcBorders>
            <w:shd w:val="clear" w:color="auto" w:fill="auto"/>
            <w:vAlign w:val="center"/>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 xml:space="preserve">skutečnost k </w:t>
            </w:r>
          </w:p>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31. 12. 2019 (Kč)</w:t>
            </w:r>
          </w:p>
        </w:tc>
        <w:tc>
          <w:tcPr>
            <w:tcW w:w="581" w:type="dxa"/>
            <w:tcBorders>
              <w:top w:val="single" w:sz="8" w:space="0" w:color="auto"/>
              <w:left w:val="nil"/>
              <w:bottom w:val="single" w:sz="8" w:space="0" w:color="auto"/>
              <w:right w:val="single" w:sz="8" w:space="0" w:color="auto"/>
            </w:tcBorders>
            <w:shd w:val="clear" w:color="auto" w:fill="auto"/>
            <w:vAlign w:val="center"/>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w:t>
            </w:r>
          </w:p>
        </w:tc>
      </w:tr>
      <w:tr w:rsidR="00DB6993" w:rsidRPr="000D04EC" w:rsidTr="00DB6993">
        <w:trPr>
          <w:trHeight w:val="255"/>
        </w:trPr>
        <w:tc>
          <w:tcPr>
            <w:tcW w:w="343" w:type="dxa"/>
            <w:tcBorders>
              <w:top w:val="nil"/>
              <w:left w:val="single" w:sz="8" w:space="0" w:color="auto"/>
              <w:bottom w:val="single" w:sz="4" w:space="0" w:color="auto"/>
              <w:right w:val="nil"/>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w:t>
            </w:r>
          </w:p>
        </w:tc>
        <w:tc>
          <w:tcPr>
            <w:tcW w:w="4784" w:type="dxa"/>
            <w:gridSpan w:val="2"/>
            <w:tcBorders>
              <w:top w:val="nil"/>
              <w:left w:val="single" w:sz="4"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vlastní tržby a výnosy</w:t>
            </w:r>
          </w:p>
        </w:tc>
        <w:tc>
          <w:tcPr>
            <w:tcW w:w="1697"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2 670 000</w:t>
            </w:r>
          </w:p>
        </w:tc>
        <w:tc>
          <w:tcPr>
            <w:tcW w:w="1701" w:type="dxa"/>
            <w:tcBorders>
              <w:top w:val="nil"/>
              <w:left w:val="nil"/>
              <w:bottom w:val="single" w:sz="4" w:space="0" w:color="auto"/>
              <w:right w:val="nil"/>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2 783 863,20</w:t>
            </w:r>
          </w:p>
        </w:tc>
        <w:tc>
          <w:tcPr>
            <w:tcW w:w="581" w:type="dxa"/>
            <w:tcBorders>
              <w:top w:val="nil"/>
              <w:left w:val="single" w:sz="4" w:space="0" w:color="auto"/>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104</w:t>
            </w:r>
          </w:p>
        </w:tc>
      </w:tr>
      <w:tr w:rsidR="00DB6993" w:rsidRPr="000D04EC" w:rsidTr="00DB6993">
        <w:trPr>
          <w:trHeight w:val="255"/>
        </w:trPr>
        <w:tc>
          <w:tcPr>
            <w:tcW w:w="343" w:type="dxa"/>
            <w:tcBorders>
              <w:top w:val="nil"/>
              <w:left w:val="single" w:sz="8" w:space="0" w:color="auto"/>
              <w:bottom w:val="single" w:sz="4" w:space="0" w:color="auto"/>
              <w:right w:val="nil"/>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2</w:t>
            </w:r>
          </w:p>
        </w:tc>
        <w:tc>
          <w:tcPr>
            <w:tcW w:w="4784" w:type="dxa"/>
            <w:gridSpan w:val="2"/>
            <w:tcBorders>
              <w:top w:val="nil"/>
              <w:left w:val="single" w:sz="4"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neinvestiční dotace od ostatních subjektů - MK ČR</w:t>
            </w:r>
          </w:p>
        </w:tc>
        <w:tc>
          <w:tcPr>
            <w:tcW w:w="1697" w:type="dxa"/>
            <w:tcBorders>
              <w:top w:val="nil"/>
              <w:left w:val="nil"/>
              <w:bottom w:val="single" w:sz="4" w:space="0" w:color="auto"/>
              <w:right w:val="single" w:sz="4" w:space="0" w:color="auto"/>
            </w:tcBorders>
            <w:shd w:val="clear" w:color="auto" w:fill="auto"/>
            <w:noWrap/>
            <w:vAlign w:val="bottom"/>
          </w:tcPr>
          <w:p w:rsidR="00DB6993" w:rsidRPr="000D04EC" w:rsidDel="005D508E"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1 074 000</w:t>
            </w:r>
          </w:p>
        </w:tc>
        <w:tc>
          <w:tcPr>
            <w:tcW w:w="1701" w:type="dxa"/>
            <w:tcBorders>
              <w:top w:val="nil"/>
              <w:left w:val="nil"/>
              <w:bottom w:val="single" w:sz="4" w:space="0" w:color="auto"/>
              <w:right w:val="nil"/>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1 074 000</w:t>
            </w:r>
          </w:p>
        </w:tc>
        <w:tc>
          <w:tcPr>
            <w:tcW w:w="581" w:type="dxa"/>
            <w:tcBorders>
              <w:top w:val="nil"/>
              <w:left w:val="single" w:sz="4" w:space="0" w:color="auto"/>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100</w:t>
            </w:r>
          </w:p>
        </w:tc>
      </w:tr>
      <w:tr w:rsidR="00DB6993" w:rsidRPr="000D04EC" w:rsidTr="00DB6993">
        <w:trPr>
          <w:trHeight w:val="255"/>
        </w:trPr>
        <w:tc>
          <w:tcPr>
            <w:tcW w:w="343" w:type="dxa"/>
            <w:tcBorders>
              <w:top w:val="nil"/>
              <w:left w:val="single" w:sz="8" w:space="0" w:color="auto"/>
              <w:bottom w:val="single" w:sz="4" w:space="0" w:color="auto"/>
              <w:right w:val="nil"/>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3</w:t>
            </w:r>
          </w:p>
        </w:tc>
        <w:tc>
          <w:tcPr>
            <w:tcW w:w="4784" w:type="dxa"/>
            <w:gridSpan w:val="2"/>
            <w:tcBorders>
              <w:top w:val="nil"/>
              <w:left w:val="single" w:sz="4"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investiční dotace od ostatních subjektů – MK ČR</w:t>
            </w:r>
          </w:p>
        </w:tc>
        <w:tc>
          <w:tcPr>
            <w:tcW w:w="1697"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100 000</w:t>
            </w:r>
          </w:p>
        </w:tc>
        <w:tc>
          <w:tcPr>
            <w:tcW w:w="1701" w:type="dxa"/>
            <w:tcBorders>
              <w:top w:val="nil"/>
              <w:left w:val="nil"/>
              <w:bottom w:val="single" w:sz="4" w:space="0" w:color="auto"/>
              <w:right w:val="nil"/>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100 000</w:t>
            </w:r>
          </w:p>
        </w:tc>
        <w:tc>
          <w:tcPr>
            <w:tcW w:w="581" w:type="dxa"/>
            <w:tcBorders>
              <w:top w:val="nil"/>
              <w:left w:val="single" w:sz="4" w:space="0" w:color="auto"/>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100</w:t>
            </w:r>
          </w:p>
        </w:tc>
      </w:tr>
      <w:tr w:rsidR="00DB6993" w:rsidRPr="000D04EC" w:rsidTr="00DB6993">
        <w:trPr>
          <w:trHeight w:val="264"/>
        </w:trPr>
        <w:tc>
          <w:tcPr>
            <w:tcW w:w="343" w:type="dxa"/>
            <w:tcBorders>
              <w:top w:val="nil"/>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4</w:t>
            </w:r>
          </w:p>
        </w:tc>
        <w:tc>
          <w:tcPr>
            <w:tcW w:w="4784" w:type="dxa"/>
            <w:gridSpan w:val="2"/>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neinvestiční dotace od ostatních subjektů - </w:t>
            </w:r>
            <w:proofErr w:type="spellStart"/>
            <w:r w:rsidRPr="000D04EC">
              <w:rPr>
                <w:rFonts w:ascii="Arial Narrow" w:hAnsi="Arial Narrow"/>
                <w:color w:val="auto"/>
                <w:sz w:val="22"/>
                <w:szCs w:val="22"/>
              </w:rPr>
              <w:t>MěÚ</w:t>
            </w:r>
            <w:proofErr w:type="spellEnd"/>
            <w:r w:rsidRPr="000D04EC">
              <w:rPr>
                <w:rFonts w:ascii="Arial Narrow" w:hAnsi="Arial Narrow"/>
                <w:color w:val="auto"/>
                <w:sz w:val="22"/>
                <w:szCs w:val="22"/>
              </w:rPr>
              <w:t xml:space="preserve"> </w:t>
            </w:r>
          </w:p>
        </w:tc>
        <w:tc>
          <w:tcPr>
            <w:tcW w:w="1697"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80 500</w:t>
            </w:r>
          </w:p>
        </w:tc>
        <w:tc>
          <w:tcPr>
            <w:tcW w:w="1701" w:type="dxa"/>
            <w:tcBorders>
              <w:top w:val="nil"/>
              <w:left w:val="nil"/>
              <w:bottom w:val="single" w:sz="4" w:space="0" w:color="auto"/>
              <w:right w:val="nil"/>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80 500</w:t>
            </w:r>
          </w:p>
        </w:tc>
        <w:tc>
          <w:tcPr>
            <w:tcW w:w="581" w:type="dxa"/>
            <w:tcBorders>
              <w:top w:val="nil"/>
              <w:left w:val="single" w:sz="4" w:space="0" w:color="auto"/>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100</w:t>
            </w:r>
          </w:p>
        </w:tc>
      </w:tr>
      <w:tr w:rsidR="00DB6993" w:rsidRPr="000D04EC" w:rsidTr="00DB6993">
        <w:trPr>
          <w:trHeight w:val="264"/>
        </w:trPr>
        <w:tc>
          <w:tcPr>
            <w:tcW w:w="343" w:type="dxa"/>
            <w:tcBorders>
              <w:top w:val="nil"/>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w:t>
            </w:r>
          </w:p>
        </w:tc>
        <w:tc>
          <w:tcPr>
            <w:tcW w:w="4784" w:type="dxa"/>
            <w:gridSpan w:val="2"/>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investiční dotace od ostatních subjektů - </w:t>
            </w:r>
            <w:proofErr w:type="spellStart"/>
            <w:r w:rsidRPr="000D04EC">
              <w:rPr>
                <w:rFonts w:ascii="Arial Narrow" w:hAnsi="Arial Narrow"/>
                <w:color w:val="auto"/>
                <w:sz w:val="22"/>
                <w:szCs w:val="22"/>
              </w:rPr>
              <w:t>MěÚ</w:t>
            </w:r>
            <w:proofErr w:type="spellEnd"/>
            <w:r w:rsidRPr="000D04EC">
              <w:rPr>
                <w:rFonts w:ascii="Arial Narrow" w:hAnsi="Arial Narrow"/>
                <w:color w:val="auto"/>
                <w:sz w:val="22"/>
                <w:szCs w:val="22"/>
              </w:rPr>
              <w:t xml:space="preserve"> </w:t>
            </w:r>
          </w:p>
        </w:tc>
        <w:tc>
          <w:tcPr>
            <w:tcW w:w="1697"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14 316</w:t>
            </w:r>
          </w:p>
        </w:tc>
        <w:tc>
          <w:tcPr>
            <w:tcW w:w="1701" w:type="dxa"/>
            <w:tcBorders>
              <w:top w:val="nil"/>
              <w:left w:val="nil"/>
              <w:bottom w:val="single" w:sz="4" w:space="0" w:color="auto"/>
              <w:right w:val="nil"/>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14 316</w:t>
            </w:r>
          </w:p>
        </w:tc>
        <w:tc>
          <w:tcPr>
            <w:tcW w:w="581" w:type="dxa"/>
            <w:tcBorders>
              <w:top w:val="nil"/>
              <w:left w:val="single" w:sz="4" w:space="0" w:color="auto"/>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100</w:t>
            </w:r>
          </w:p>
        </w:tc>
      </w:tr>
      <w:tr w:rsidR="00DB6993" w:rsidRPr="000D04EC" w:rsidTr="00DB6993">
        <w:trPr>
          <w:trHeight w:val="255"/>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w:t>
            </w:r>
          </w:p>
        </w:tc>
        <w:tc>
          <w:tcPr>
            <w:tcW w:w="4784" w:type="dxa"/>
            <w:gridSpan w:val="2"/>
            <w:tcBorders>
              <w:top w:val="single" w:sz="4" w:space="0" w:color="auto"/>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neinvestiční dotace od ostatních subjektů - ÚP</w:t>
            </w:r>
          </w:p>
        </w:tc>
        <w:tc>
          <w:tcPr>
            <w:tcW w:w="1697" w:type="dxa"/>
            <w:tcBorders>
              <w:top w:val="single" w:sz="4" w:space="0" w:color="auto"/>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14 000</w:t>
            </w:r>
          </w:p>
        </w:tc>
        <w:tc>
          <w:tcPr>
            <w:tcW w:w="1701" w:type="dxa"/>
            <w:tcBorders>
              <w:top w:val="single" w:sz="4" w:space="0" w:color="auto"/>
              <w:left w:val="nil"/>
              <w:bottom w:val="single" w:sz="4" w:space="0" w:color="auto"/>
              <w:right w:val="nil"/>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64 000</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457</w:t>
            </w:r>
          </w:p>
        </w:tc>
      </w:tr>
      <w:tr w:rsidR="00DB6993" w:rsidRPr="000D04EC" w:rsidTr="00DB6993">
        <w:trPr>
          <w:trHeight w:val="255"/>
        </w:trPr>
        <w:tc>
          <w:tcPr>
            <w:tcW w:w="343" w:type="dxa"/>
            <w:tcBorders>
              <w:top w:val="single" w:sz="4" w:space="0" w:color="auto"/>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7</w:t>
            </w:r>
          </w:p>
        </w:tc>
        <w:tc>
          <w:tcPr>
            <w:tcW w:w="4784" w:type="dxa"/>
            <w:gridSpan w:val="2"/>
            <w:tcBorders>
              <w:top w:val="single" w:sz="4" w:space="0" w:color="auto"/>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neinvestiční dotace od ostatních subjektů – EU Horolezci</w:t>
            </w:r>
          </w:p>
        </w:tc>
        <w:tc>
          <w:tcPr>
            <w:tcW w:w="1697" w:type="dxa"/>
            <w:tcBorders>
              <w:top w:val="single" w:sz="4" w:space="0" w:color="auto"/>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574 000</w:t>
            </w:r>
          </w:p>
        </w:tc>
        <w:tc>
          <w:tcPr>
            <w:tcW w:w="1701" w:type="dxa"/>
            <w:tcBorders>
              <w:top w:val="single" w:sz="4" w:space="0" w:color="auto"/>
              <w:left w:val="nil"/>
              <w:bottom w:val="single" w:sz="4" w:space="0" w:color="auto"/>
              <w:right w:val="nil"/>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569 600</w:t>
            </w:r>
          </w:p>
        </w:tc>
        <w:tc>
          <w:tcPr>
            <w:tcW w:w="581" w:type="dxa"/>
            <w:tcBorders>
              <w:top w:val="single" w:sz="4" w:space="0" w:color="auto"/>
              <w:left w:val="single" w:sz="4" w:space="0" w:color="auto"/>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99</w:t>
            </w:r>
          </w:p>
        </w:tc>
      </w:tr>
      <w:tr w:rsidR="00DB6993" w:rsidRPr="000D04EC" w:rsidTr="00DB6993">
        <w:trPr>
          <w:trHeight w:val="255"/>
        </w:trPr>
        <w:tc>
          <w:tcPr>
            <w:tcW w:w="343" w:type="dxa"/>
            <w:tcBorders>
              <w:top w:val="single" w:sz="4" w:space="0" w:color="auto"/>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8</w:t>
            </w:r>
          </w:p>
        </w:tc>
        <w:tc>
          <w:tcPr>
            <w:tcW w:w="4784" w:type="dxa"/>
            <w:gridSpan w:val="2"/>
            <w:tcBorders>
              <w:top w:val="single" w:sz="4" w:space="0" w:color="auto"/>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transferový podíl, EU</w:t>
            </w:r>
          </w:p>
        </w:tc>
        <w:tc>
          <w:tcPr>
            <w:tcW w:w="1697" w:type="dxa"/>
            <w:tcBorders>
              <w:top w:val="single" w:sz="4" w:space="0" w:color="auto"/>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128 362</w:t>
            </w:r>
          </w:p>
        </w:tc>
        <w:tc>
          <w:tcPr>
            <w:tcW w:w="1701" w:type="dxa"/>
            <w:tcBorders>
              <w:top w:val="single" w:sz="4" w:space="0" w:color="auto"/>
              <w:left w:val="nil"/>
              <w:bottom w:val="single" w:sz="4" w:space="0" w:color="auto"/>
              <w:right w:val="nil"/>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157 913,48</w:t>
            </w:r>
          </w:p>
        </w:tc>
        <w:tc>
          <w:tcPr>
            <w:tcW w:w="581" w:type="dxa"/>
            <w:tcBorders>
              <w:top w:val="single" w:sz="4" w:space="0" w:color="auto"/>
              <w:left w:val="single" w:sz="4" w:space="0" w:color="auto"/>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123</w:t>
            </w:r>
          </w:p>
        </w:tc>
      </w:tr>
      <w:tr w:rsidR="00DB6993" w:rsidRPr="000D04EC" w:rsidTr="00DB6993">
        <w:trPr>
          <w:trHeight w:val="255"/>
        </w:trPr>
        <w:tc>
          <w:tcPr>
            <w:tcW w:w="343" w:type="dxa"/>
            <w:tcBorders>
              <w:top w:val="single" w:sz="4" w:space="0" w:color="auto"/>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9</w:t>
            </w:r>
          </w:p>
        </w:tc>
        <w:tc>
          <w:tcPr>
            <w:tcW w:w="4784" w:type="dxa"/>
            <w:gridSpan w:val="2"/>
            <w:tcBorders>
              <w:top w:val="single" w:sz="4" w:space="0" w:color="auto"/>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finanční dar na investice</w:t>
            </w:r>
          </w:p>
        </w:tc>
        <w:tc>
          <w:tcPr>
            <w:tcW w:w="1697" w:type="dxa"/>
            <w:tcBorders>
              <w:top w:val="single" w:sz="4" w:space="0" w:color="auto"/>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80 000</w:t>
            </w:r>
          </w:p>
        </w:tc>
        <w:tc>
          <w:tcPr>
            <w:tcW w:w="1701" w:type="dxa"/>
            <w:tcBorders>
              <w:top w:val="single" w:sz="4" w:space="0" w:color="auto"/>
              <w:left w:val="nil"/>
              <w:bottom w:val="single" w:sz="4" w:space="0" w:color="auto"/>
              <w:right w:val="nil"/>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80 000</w:t>
            </w:r>
          </w:p>
        </w:tc>
        <w:tc>
          <w:tcPr>
            <w:tcW w:w="581" w:type="dxa"/>
            <w:tcBorders>
              <w:top w:val="single" w:sz="4" w:space="0" w:color="auto"/>
              <w:left w:val="single" w:sz="4" w:space="0" w:color="auto"/>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100</w:t>
            </w:r>
          </w:p>
        </w:tc>
      </w:tr>
      <w:tr w:rsidR="00DB6993" w:rsidRPr="000D04EC" w:rsidTr="00DB6993">
        <w:trPr>
          <w:trHeight w:val="255"/>
        </w:trPr>
        <w:tc>
          <w:tcPr>
            <w:tcW w:w="5127"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DB6993" w:rsidRPr="000D04EC" w:rsidRDefault="00DB6993" w:rsidP="00DB6993">
            <w:pPr>
              <w:tabs>
                <w:tab w:val="left" w:pos="8505"/>
              </w:tabs>
              <w:jc w:val="center"/>
              <w:rPr>
                <w:rFonts w:ascii="Arial Narrow" w:hAnsi="Arial Narrow"/>
                <w:b/>
                <w:color w:val="auto"/>
                <w:sz w:val="22"/>
                <w:szCs w:val="22"/>
              </w:rPr>
            </w:pPr>
            <w:r w:rsidRPr="000D04EC">
              <w:rPr>
                <w:rFonts w:ascii="Arial Narrow" w:hAnsi="Arial Narrow"/>
                <w:b/>
                <w:color w:val="auto"/>
                <w:sz w:val="22"/>
                <w:szCs w:val="22"/>
              </w:rPr>
              <w:t>Odvody do rozpočtu kraje</w:t>
            </w:r>
          </w:p>
        </w:tc>
        <w:tc>
          <w:tcPr>
            <w:tcW w:w="1697" w:type="dxa"/>
            <w:tcBorders>
              <w:top w:val="single" w:sz="4" w:space="0" w:color="auto"/>
              <w:left w:val="nil"/>
              <w:bottom w:val="single" w:sz="4" w:space="0" w:color="auto"/>
              <w:right w:val="single" w:sz="4" w:space="0" w:color="auto"/>
            </w:tcBorders>
            <w:shd w:val="clear" w:color="auto" w:fill="auto"/>
            <w:noWrap/>
            <w:vAlign w:val="center"/>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schválené 2019 (Kč)</w:t>
            </w:r>
          </w:p>
        </w:tc>
        <w:tc>
          <w:tcPr>
            <w:tcW w:w="1701" w:type="dxa"/>
            <w:tcBorders>
              <w:top w:val="single" w:sz="4" w:space="0" w:color="auto"/>
              <w:left w:val="nil"/>
              <w:bottom w:val="single" w:sz="4" w:space="0" w:color="auto"/>
              <w:right w:val="nil"/>
            </w:tcBorders>
            <w:shd w:val="clear" w:color="auto" w:fill="auto"/>
            <w:noWrap/>
            <w:vAlign w:val="center"/>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 xml:space="preserve">skutečnost k </w:t>
            </w:r>
          </w:p>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31. 12. 2019 (Kč)</w:t>
            </w:r>
          </w:p>
        </w:tc>
        <w:tc>
          <w:tcPr>
            <w:tcW w:w="581" w:type="dxa"/>
            <w:tcBorders>
              <w:top w:val="single" w:sz="4" w:space="0" w:color="auto"/>
              <w:left w:val="single" w:sz="4" w:space="0" w:color="auto"/>
              <w:bottom w:val="single" w:sz="4" w:space="0" w:color="auto"/>
              <w:right w:val="single" w:sz="8" w:space="0" w:color="auto"/>
            </w:tcBorders>
            <w:shd w:val="clear" w:color="auto" w:fill="auto"/>
            <w:noWrap/>
            <w:vAlign w:val="center"/>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b/>
                <w:bCs/>
                <w:color w:val="auto"/>
                <w:sz w:val="22"/>
                <w:szCs w:val="22"/>
              </w:rPr>
              <w:t>%</w:t>
            </w:r>
          </w:p>
        </w:tc>
      </w:tr>
      <w:tr w:rsidR="00DB6993" w:rsidRPr="000D04EC" w:rsidTr="00DB6993">
        <w:trPr>
          <w:trHeight w:val="255"/>
        </w:trPr>
        <w:tc>
          <w:tcPr>
            <w:tcW w:w="44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w:t>
            </w:r>
          </w:p>
        </w:tc>
        <w:tc>
          <w:tcPr>
            <w:tcW w:w="4681" w:type="dxa"/>
            <w:tcBorders>
              <w:top w:val="single" w:sz="4" w:space="0" w:color="auto"/>
              <w:left w:val="single" w:sz="8" w:space="0" w:color="auto"/>
              <w:bottom w:val="single" w:sz="4" w:space="0" w:color="auto"/>
              <w:right w:val="single" w:sz="4" w:space="0" w:color="auto"/>
            </w:tcBorders>
            <w:shd w:val="clear" w:color="auto" w:fill="auto"/>
            <w:vAlign w:val="center"/>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Odvod z investičního fondu organizace - odpisy</w:t>
            </w:r>
          </w:p>
        </w:tc>
        <w:tc>
          <w:tcPr>
            <w:tcW w:w="1697" w:type="dxa"/>
            <w:tcBorders>
              <w:top w:val="single" w:sz="4" w:space="0" w:color="auto"/>
              <w:left w:val="nil"/>
              <w:bottom w:val="single" w:sz="4" w:space="0" w:color="auto"/>
              <w:right w:val="single" w:sz="4" w:space="0" w:color="auto"/>
            </w:tcBorders>
            <w:shd w:val="clear" w:color="auto" w:fill="auto"/>
            <w:noWrap/>
            <w:vAlign w:val="center"/>
          </w:tcPr>
          <w:p w:rsidR="00DB6993" w:rsidRPr="000D04EC" w:rsidRDefault="00DB6993" w:rsidP="00DB6993">
            <w:pPr>
              <w:tabs>
                <w:tab w:val="left" w:pos="8505"/>
              </w:tabs>
              <w:jc w:val="center"/>
              <w:rPr>
                <w:rFonts w:ascii="Arial Narrow" w:hAnsi="Arial Narrow"/>
                <w:bCs/>
                <w:color w:val="auto"/>
                <w:sz w:val="22"/>
                <w:szCs w:val="22"/>
              </w:rPr>
            </w:pPr>
            <w:r w:rsidRPr="000D04EC">
              <w:rPr>
                <w:rFonts w:ascii="Arial Narrow" w:hAnsi="Arial Narrow"/>
                <w:bCs/>
                <w:color w:val="auto"/>
                <w:sz w:val="22"/>
                <w:szCs w:val="22"/>
              </w:rPr>
              <w:t>181 580</w:t>
            </w:r>
          </w:p>
        </w:tc>
        <w:tc>
          <w:tcPr>
            <w:tcW w:w="1701" w:type="dxa"/>
            <w:tcBorders>
              <w:top w:val="single" w:sz="4" w:space="0" w:color="auto"/>
              <w:left w:val="nil"/>
              <w:bottom w:val="single" w:sz="4" w:space="0" w:color="auto"/>
              <w:right w:val="nil"/>
            </w:tcBorders>
            <w:shd w:val="clear" w:color="auto" w:fill="auto"/>
            <w:noWrap/>
            <w:vAlign w:val="center"/>
          </w:tcPr>
          <w:p w:rsidR="00DB6993" w:rsidRPr="000D04EC" w:rsidRDefault="00DB6993" w:rsidP="00DB6993">
            <w:pPr>
              <w:tabs>
                <w:tab w:val="left" w:pos="8505"/>
              </w:tabs>
              <w:jc w:val="center"/>
              <w:rPr>
                <w:rFonts w:ascii="Arial Narrow" w:hAnsi="Arial Narrow"/>
                <w:bCs/>
                <w:color w:val="auto"/>
                <w:sz w:val="22"/>
                <w:szCs w:val="22"/>
              </w:rPr>
            </w:pPr>
            <w:r w:rsidRPr="000D04EC">
              <w:rPr>
                <w:rFonts w:ascii="Arial Narrow" w:hAnsi="Arial Narrow"/>
                <w:bCs/>
                <w:color w:val="auto"/>
                <w:sz w:val="22"/>
                <w:szCs w:val="22"/>
              </w:rPr>
              <w:t>181 580</w:t>
            </w:r>
          </w:p>
        </w:tc>
        <w:tc>
          <w:tcPr>
            <w:tcW w:w="581" w:type="dxa"/>
            <w:tcBorders>
              <w:top w:val="single" w:sz="4" w:space="0" w:color="auto"/>
              <w:left w:val="single" w:sz="4" w:space="0" w:color="auto"/>
              <w:bottom w:val="single" w:sz="4" w:space="0" w:color="auto"/>
              <w:right w:val="single" w:sz="8" w:space="0" w:color="auto"/>
            </w:tcBorders>
            <w:shd w:val="clear" w:color="auto" w:fill="auto"/>
            <w:noWrap/>
            <w:vAlign w:val="center"/>
          </w:tcPr>
          <w:p w:rsidR="00DB6993" w:rsidRPr="000D04EC" w:rsidRDefault="00DB6993" w:rsidP="00DB6993">
            <w:pPr>
              <w:tabs>
                <w:tab w:val="left" w:pos="8505"/>
              </w:tabs>
              <w:jc w:val="center"/>
              <w:rPr>
                <w:rFonts w:ascii="Arial Narrow" w:hAnsi="Arial Narrow"/>
                <w:bCs/>
                <w:color w:val="auto"/>
                <w:sz w:val="22"/>
                <w:szCs w:val="22"/>
              </w:rPr>
            </w:pPr>
            <w:r w:rsidRPr="000D04EC">
              <w:rPr>
                <w:rFonts w:ascii="Arial Narrow" w:hAnsi="Arial Narrow"/>
                <w:bCs/>
                <w:color w:val="auto"/>
                <w:sz w:val="22"/>
                <w:szCs w:val="22"/>
              </w:rPr>
              <w:t>100</w:t>
            </w:r>
          </w:p>
        </w:tc>
      </w:tr>
    </w:tbl>
    <w:p w:rsidR="00DB6993" w:rsidRPr="000D04EC" w:rsidRDefault="00DB6993" w:rsidP="00DB6993">
      <w:pPr>
        <w:tabs>
          <w:tab w:val="left" w:pos="8505"/>
        </w:tabs>
        <w:jc w:val="both"/>
        <w:rPr>
          <w:rFonts w:ascii="Arial Narrow" w:hAnsi="Arial Narrow"/>
          <w:b/>
          <w:color w:val="auto"/>
          <w:sz w:val="22"/>
          <w:szCs w:val="22"/>
        </w:rPr>
      </w:pPr>
    </w:p>
    <w:p w:rsidR="00DB6993" w:rsidRPr="009561D1" w:rsidRDefault="00DB6993" w:rsidP="00DB6993">
      <w:pPr>
        <w:tabs>
          <w:tab w:val="left" w:pos="8505"/>
        </w:tabs>
        <w:jc w:val="both"/>
        <w:rPr>
          <w:rFonts w:ascii="Arial Narrow" w:hAnsi="Arial Narrow"/>
          <w:color w:val="auto"/>
        </w:rPr>
      </w:pPr>
      <w:r w:rsidRPr="009561D1">
        <w:rPr>
          <w:rFonts w:ascii="Arial Narrow" w:hAnsi="Arial Narrow"/>
          <w:b/>
          <w:color w:val="auto"/>
        </w:rPr>
        <w:lastRenderedPageBreak/>
        <w:t>Komentář k závazným ukazatelům:</w:t>
      </w:r>
      <w:r w:rsidRPr="009561D1">
        <w:rPr>
          <w:rFonts w:ascii="Arial Narrow" w:hAnsi="Arial Narrow"/>
          <w:color w:val="auto"/>
        </w:rPr>
        <w:t xml:space="preserve">  Závazné ukazatele (odpisy majetku, neinvestiční příspěvek na odpisy dlouhodobého majetku kraje i na provoz organizace, použití prostředků rezervního fondu a p</w:t>
      </w:r>
      <w:r w:rsidRPr="009561D1">
        <w:rPr>
          <w:rFonts w:ascii="Arial Narrow" w:hAnsi="Arial Narrow"/>
          <w:color w:val="auto"/>
        </w:rPr>
        <w:t>o</w:t>
      </w:r>
      <w:r w:rsidRPr="009561D1">
        <w:rPr>
          <w:rFonts w:ascii="Arial Narrow" w:hAnsi="Arial Narrow"/>
          <w:color w:val="auto"/>
        </w:rPr>
        <w:t xml:space="preserve">čet zaměstnanců) za rok 2019 byly dodrženy a žádný nebyl přečerpán. </w:t>
      </w:r>
    </w:p>
    <w:p w:rsidR="00DB6993" w:rsidRPr="009A0F5F" w:rsidRDefault="00DB6993" w:rsidP="00DB6993">
      <w:pPr>
        <w:tabs>
          <w:tab w:val="left" w:pos="8505"/>
        </w:tabs>
        <w:rPr>
          <w:rFonts w:ascii="Arial Narrow" w:hAnsi="Arial Narrow"/>
          <w:b/>
          <w:color w:val="auto"/>
          <w:highlight w:val="yellow"/>
        </w:rPr>
      </w:pPr>
    </w:p>
    <w:p w:rsidR="009561D1" w:rsidRDefault="009561D1" w:rsidP="00DB6993">
      <w:pPr>
        <w:tabs>
          <w:tab w:val="left" w:pos="8505"/>
        </w:tabs>
        <w:rPr>
          <w:rFonts w:ascii="Arial Narrow" w:hAnsi="Arial Narrow"/>
          <w:b/>
          <w:color w:val="auto"/>
        </w:rPr>
      </w:pPr>
    </w:p>
    <w:p w:rsidR="00DB6993" w:rsidRPr="009A0F5F" w:rsidRDefault="00DB6993" w:rsidP="00DB6993">
      <w:pPr>
        <w:tabs>
          <w:tab w:val="left" w:pos="8505"/>
        </w:tabs>
        <w:rPr>
          <w:rFonts w:ascii="Arial Narrow" w:hAnsi="Arial Narrow"/>
          <w:b/>
          <w:color w:val="auto"/>
        </w:rPr>
      </w:pPr>
      <w:r w:rsidRPr="009A0F5F">
        <w:rPr>
          <w:rFonts w:ascii="Arial Narrow" w:hAnsi="Arial Narrow"/>
          <w:b/>
          <w:color w:val="auto"/>
        </w:rPr>
        <w:t xml:space="preserve">Zhodnocení čerpání účelových příspěvků a dotací z veřejných rozpočtů a jejich vypořádání </w:t>
      </w:r>
    </w:p>
    <w:p w:rsidR="00DB6993" w:rsidRPr="000D04EC" w:rsidRDefault="00DB6993" w:rsidP="00DB6993">
      <w:pPr>
        <w:tabs>
          <w:tab w:val="left" w:pos="8505"/>
        </w:tabs>
        <w:rPr>
          <w:rFonts w:ascii="Arial Narrow" w:hAnsi="Arial Narrow"/>
          <w:b/>
          <w:color w:val="auto"/>
          <w:sz w:val="22"/>
          <w:szCs w:val="22"/>
          <w:u w:val="single"/>
        </w:rPr>
      </w:pPr>
    </w:p>
    <w:p w:rsidR="00DB6993" w:rsidRPr="000D04EC" w:rsidRDefault="00DB6993" w:rsidP="00DB6993">
      <w:pPr>
        <w:tabs>
          <w:tab w:val="left" w:pos="8505"/>
        </w:tabs>
        <w:rPr>
          <w:rFonts w:ascii="Arial Narrow" w:hAnsi="Arial Narrow"/>
          <w:color w:val="auto"/>
          <w:sz w:val="22"/>
          <w:szCs w:val="22"/>
          <w:u w:val="single"/>
        </w:rPr>
      </w:pPr>
      <w:r w:rsidRPr="000D04EC">
        <w:rPr>
          <w:rFonts w:ascii="Arial Narrow" w:hAnsi="Arial Narrow"/>
          <w:color w:val="auto"/>
          <w:sz w:val="22"/>
          <w:szCs w:val="22"/>
          <w:u w:val="single"/>
        </w:rPr>
        <w:t xml:space="preserve">- údaje v </w:t>
      </w:r>
      <w:proofErr w:type="gramStart"/>
      <w:r w:rsidRPr="000D04EC">
        <w:rPr>
          <w:rFonts w:ascii="Arial Narrow" w:hAnsi="Arial Narrow"/>
          <w:color w:val="auto"/>
          <w:sz w:val="22"/>
          <w:szCs w:val="22"/>
          <w:u w:val="single"/>
        </w:rPr>
        <w:t>tabulce v  Kč</w:t>
      </w:r>
      <w:proofErr w:type="gramEnd"/>
      <w:r w:rsidRPr="000D04EC">
        <w:rPr>
          <w:rFonts w:ascii="Arial Narrow" w:hAnsi="Arial Narrow"/>
          <w:color w:val="auto"/>
          <w:sz w:val="22"/>
          <w:szCs w:val="22"/>
          <w:u w:val="single"/>
        </w:rPr>
        <w:t xml:space="preserve">   </w:t>
      </w:r>
    </w:p>
    <w:tbl>
      <w:tblPr>
        <w:tblW w:w="0" w:type="auto"/>
        <w:tblInd w:w="55" w:type="dxa"/>
        <w:tblLayout w:type="fixed"/>
        <w:tblCellMar>
          <w:left w:w="70" w:type="dxa"/>
          <w:right w:w="70" w:type="dxa"/>
        </w:tblCellMar>
        <w:tblLook w:val="04A0" w:firstRow="1" w:lastRow="0" w:firstColumn="1" w:lastColumn="0" w:noHBand="0" w:noVBand="1"/>
      </w:tblPr>
      <w:tblGrid>
        <w:gridCol w:w="5422"/>
        <w:gridCol w:w="555"/>
        <w:gridCol w:w="1631"/>
        <w:gridCol w:w="1493"/>
      </w:tblGrid>
      <w:tr w:rsidR="00DB6993" w:rsidRPr="000D04EC" w:rsidTr="009561D1">
        <w:trPr>
          <w:trHeight w:val="287"/>
          <w:tblHeader/>
        </w:trPr>
        <w:tc>
          <w:tcPr>
            <w:tcW w:w="5422"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Ukazatel</w:t>
            </w:r>
          </w:p>
        </w:tc>
        <w:tc>
          <w:tcPr>
            <w:tcW w:w="555"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DB6993" w:rsidRPr="000D04EC" w:rsidRDefault="00DB6993" w:rsidP="00DB6993">
            <w:pPr>
              <w:tabs>
                <w:tab w:val="left" w:pos="8505"/>
              </w:tabs>
              <w:jc w:val="center"/>
              <w:rPr>
                <w:rFonts w:ascii="Arial Narrow" w:hAnsi="Arial Narrow"/>
                <w:b/>
                <w:bCs/>
                <w:color w:val="auto"/>
                <w:sz w:val="22"/>
                <w:szCs w:val="22"/>
              </w:rPr>
            </w:pPr>
            <w:proofErr w:type="spellStart"/>
            <w:r w:rsidRPr="000D04EC">
              <w:rPr>
                <w:rFonts w:ascii="Arial Narrow" w:hAnsi="Arial Narrow"/>
                <w:b/>
                <w:bCs/>
                <w:color w:val="auto"/>
                <w:sz w:val="22"/>
                <w:szCs w:val="22"/>
              </w:rPr>
              <w:t>ÚZ</w:t>
            </w:r>
            <w:proofErr w:type="spellEnd"/>
            <w:r w:rsidRPr="000D04EC">
              <w:rPr>
                <w:rFonts w:ascii="Arial Narrow" w:hAnsi="Arial Narrow"/>
                <w:b/>
                <w:bCs/>
                <w:color w:val="auto"/>
                <w:sz w:val="22"/>
                <w:szCs w:val="22"/>
              </w:rPr>
              <w:t xml:space="preserve"> */</w:t>
            </w:r>
          </w:p>
        </w:tc>
        <w:tc>
          <w:tcPr>
            <w:tcW w:w="163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 xml:space="preserve">Poskytnuto </w:t>
            </w:r>
          </w:p>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k 31. 12. 2019</w:t>
            </w:r>
          </w:p>
        </w:tc>
        <w:tc>
          <w:tcPr>
            <w:tcW w:w="1493"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 xml:space="preserve">Vráceno </w:t>
            </w:r>
            <w:proofErr w:type="gramStart"/>
            <w:r w:rsidRPr="000D04EC">
              <w:rPr>
                <w:rFonts w:ascii="Arial Narrow" w:hAnsi="Arial Narrow"/>
                <w:b/>
                <w:bCs/>
                <w:color w:val="auto"/>
                <w:sz w:val="22"/>
                <w:szCs w:val="22"/>
              </w:rPr>
              <w:t>do</w:t>
            </w:r>
            <w:proofErr w:type="gramEnd"/>
            <w:r w:rsidRPr="000D04EC">
              <w:rPr>
                <w:rFonts w:ascii="Arial Narrow" w:hAnsi="Arial Narrow"/>
                <w:b/>
                <w:bCs/>
                <w:color w:val="auto"/>
                <w:sz w:val="22"/>
                <w:szCs w:val="22"/>
              </w:rPr>
              <w:t xml:space="preserve"> </w:t>
            </w:r>
          </w:p>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 xml:space="preserve">31. 12. 2019 </w:t>
            </w:r>
          </w:p>
          <w:p w:rsidR="009A0F5F"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 xml:space="preserve">na účet </w:t>
            </w:r>
          </w:p>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poskytovatele</w:t>
            </w:r>
          </w:p>
        </w:tc>
      </w:tr>
      <w:tr w:rsidR="00DB6993" w:rsidRPr="000D04EC" w:rsidTr="009561D1">
        <w:trPr>
          <w:trHeight w:val="287"/>
          <w:tblHeader/>
        </w:trPr>
        <w:tc>
          <w:tcPr>
            <w:tcW w:w="5422" w:type="dxa"/>
            <w:vMerge/>
            <w:tcBorders>
              <w:top w:val="single" w:sz="8" w:space="0" w:color="auto"/>
              <w:left w:val="single" w:sz="8" w:space="0" w:color="auto"/>
              <w:bottom w:val="single" w:sz="4" w:space="0" w:color="auto"/>
              <w:right w:val="single" w:sz="4" w:space="0" w:color="auto"/>
            </w:tcBorders>
            <w:vAlign w:val="center"/>
            <w:hideMark/>
          </w:tcPr>
          <w:p w:rsidR="00DB6993" w:rsidRPr="000D04EC" w:rsidRDefault="00DB6993" w:rsidP="00DB6993">
            <w:pPr>
              <w:tabs>
                <w:tab w:val="left" w:pos="8505"/>
              </w:tabs>
              <w:rPr>
                <w:rFonts w:ascii="Arial Narrow" w:hAnsi="Arial Narrow"/>
                <w:b/>
                <w:bCs/>
                <w:color w:val="auto"/>
                <w:sz w:val="22"/>
                <w:szCs w:val="22"/>
              </w:rPr>
            </w:pPr>
          </w:p>
        </w:tc>
        <w:tc>
          <w:tcPr>
            <w:tcW w:w="555" w:type="dxa"/>
            <w:vMerge/>
            <w:tcBorders>
              <w:top w:val="single" w:sz="8" w:space="0" w:color="auto"/>
              <w:left w:val="single" w:sz="4" w:space="0" w:color="auto"/>
              <w:bottom w:val="single" w:sz="4" w:space="0" w:color="auto"/>
              <w:right w:val="single" w:sz="4" w:space="0" w:color="auto"/>
            </w:tcBorders>
            <w:vAlign w:val="center"/>
            <w:hideMark/>
          </w:tcPr>
          <w:p w:rsidR="00DB6993" w:rsidRPr="000D04EC" w:rsidRDefault="00DB6993" w:rsidP="00DB6993">
            <w:pPr>
              <w:tabs>
                <w:tab w:val="left" w:pos="8505"/>
              </w:tabs>
              <w:rPr>
                <w:rFonts w:ascii="Arial Narrow" w:hAnsi="Arial Narrow"/>
                <w:b/>
                <w:bCs/>
                <w:color w:val="auto"/>
                <w:sz w:val="22"/>
                <w:szCs w:val="22"/>
              </w:rPr>
            </w:pPr>
          </w:p>
        </w:tc>
        <w:tc>
          <w:tcPr>
            <w:tcW w:w="1631" w:type="dxa"/>
            <w:vMerge/>
            <w:tcBorders>
              <w:top w:val="single" w:sz="8" w:space="0" w:color="auto"/>
              <w:left w:val="single" w:sz="4" w:space="0" w:color="auto"/>
              <w:bottom w:val="single" w:sz="4" w:space="0" w:color="auto"/>
              <w:right w:val="single" w:sz="4" w:space="0" w:color="auto"/>
            </w:tcBorders>
            <w:vAlign w:val="center"/>
            <w:hideMark/>
          </w:tcPr>
          <w:p w:rsidR="00DB6993" w:rsidRPr="000D04EC" w:rsidRDefault="00DB6993" w:rsidP="00DB6993">
            <w:pPr>
              <w:tabs>
                <w:tab w:val="left" w:pos="8505"/>
              </w:tabs>
              <w:rPr>
                <w:rFonts w:ascii="Arial Narrow" w:hAnsi="Arial Narrow"/>
                <w:b/>
                <w:bCs/>
                <w:color w:val="auto"/>
                <w:sz w:val="22"/>
                <w:szCs w:val="22"/>
              </w:rPr>
            </w:pPr>
          </w:p>
        </w:tc>
        <w:tc>
          <w:tcPr>
            <w:tcW w:w="1493" w:type="dxa"/>
            <w:vMerge/>
            <w:tcBorders>
              <w:top w:val="single" w:sz="8" w:space="0" w:color="auto"/>
              <w:left w:val="single" w:sz="4" w:space="0" w:color="auto"/>
              <w:bottom w:val="single" w:sz="4" w:space="0" w:color="auto"/>
              <w:right w:val="single" w:sz="8" w:space="0" w:color="auto"/>
            </w:tcBorders>
            <w:vAlign w:val="center"/>
            <w:hideMark/>
          </w:tcPr>
          <w:p w:rsidR="00DB6993" w:rsidRPr="000D04EC" w:rsidRDefault="00DB6993" w:rsidP="00DB6993">
            <w:pPr>
              <w:tabs>
                <w:tab w:val="left" w:pos="8505"/>
              </w:tabs>
              <w:rPr>
                <w:rFonts w:ascii="Arial Narrow" w:hAnsi="Arial Narrow"/>
                <w:b/>
                <w:bCs/>
                <w:color w:val="auto"/>
                <w:sz w:val="22"/>
                <w:szCs w:val="22"/>
              </w:rPr>
            </w:pPr>
          </w:p>
        </w:tc>
      </w:tr>
      <w:tr w:rsidR="00DB6993" w:rsidRPr="000D04EC" w:rsidTr="009561D1">
        <w:trPr>
          <w:trHeight w:val="525"/>
          <w:tblHeader/>
        </w:trPr>
        <w:tc>
          <w:tcPr>
            <w:tcW w:w="5422" w:type="dxa"/>
            <w:vMerge/>
            <w:tcBorders>
              <w:top w:val="single" w:sz="8" w:space="0" w:color="auto"/>
              <w:left w:val="single" w:sz="8" w:space="0" w:color="auto"/>
              <w:bottom w:val="single" w:sz="4" w:space="0" w:color="auto"/>
              <w:right w:val="single" w:sz="4" w:space="0" w:color="auto"/>
            </w:tcBorders>
            <w:vAlign w:val="center"/>
            <w:hideMark/>
          </w:tcPr>
          <w:p w:rsidR="00DB6993" w:rsidRPr="000D04EC" w:rsidRDefault="00DB6993" w:rsidP="00DB6993">
            <w:pPr>
              <w:tabs>
                <w:tab w:val="left" w:pos="8505"/>
              </w:tabs>
              <w:rPr>
                <w:rFonts w:ascii="Arial Narrow" w:hAnsi="Arial Narrow"/>
                <w:b/>
                <w:bCs/>
                <w:color w:val="auto"/>
                <w:sz w:val="22"/>
                <w:szCs w:val="22"/>
              </w:rPr>
            </w:pPr>
          </w:p>
        </w:tc>
        <w:tc>
          <w:tcPr>
            <w:tcW w:w="555" w:type="dxa"/>
            <w:vMerge/>
            <w:tcBorders>
              <w:top w:val="single" w:sz="8" w:space="0" w:color="auto"/>
              <w:left w:val="single" w:sz="4" w:space="0" w:color="auto"/>
              <w:bottom w:val="single" w:sz="4" w:space="0" w:color="auto"/>
              <w:right w:val="single" w:sz="4" w:space="0" w:color="auto"/>
            </w:tcBorders>
            <w:vAlign w:val="center"/>
            <w:hideMark/>
          </w:tcPr>
          <w:p w:rsidR="00DB6993" w:rsidRPr="000D04EC" w:rsidRDefault="00DB6993" w:rsidP="00DB6993">
            <w:pPr>
              <w:tabs>
                <w:tab w:val="left" w:pos="8505"/>
              </w:tabs>
              <w:rPr>
                <w:rFonts w:ascii="Arial Narrow" w:hAnsi="Arial Narrow"/>
                <w:b/>
                <w:bCs/>
                <w:color w:val="auto"/>
                <w:sz w:val="22"/>
                <w:szCs w:val="22"/>
              </w:rPr>
            </w:pPr>
          </w:p>
        </w:tc>
        <w:tc>
          <w:tcPr>
            <w:tcW w:w="1631" w:type="dxa"/>
            <w:vMerge/>
            <w:tcBorders>
              <w:top w:val="single" w:sz="8" w:space="0" w:color="auto"/>
              <w:left w:val="single" w:sz="4" w:space="0" w:color="auto"/>
              <w:bottom w:val="single" w:sz="4" w:space="0" w:color="auto"/>
              <w:right w:val="single" w:sz="4" w:space="0" w:color="auto"/>
            </w:tcBorders>
            <w:vAlign w:val="center"/>
            <w:hideMark/>
          </w:tcPr>
          <w:p w:rsidR="00DB6993" w:rsidRPr="000D04EC" w:rsidRDefault="00DB6993" w:rsidP="00DB6993">
            <w:pPr>
              <w:tabs>
                <w:tab w:val="left" w:pos="8505"/>
              </w:tabs>
              <w:rPr>
                <w:rFonts w:ascii="Arial Narrow" w:hAnsi="Arial Narrow"/>
                <w:b/>
                <w:bCs/>
                <w:color w:val="auto"/>
                <w:sz w:val="22"/>
                <w:szCs w:val="22"/>
              </w:rPr>
            </w:pPr>
          </w:p>
        </w:tc>
        <w:tc>
          <w:tcPr>
            <w:tcW w:w="1493" w:type="dxa"/>
            <w:vMerge/>
            <w:tcBorders>
              <w:top w:val="single" w:sz="8" w:space="0" w:color="auto"/>
              <w:left w:val="single" w:sz="4" w:space="0" w:color="auto"/>
              <w:bottom w:val="single" w:sz="4" w:space="0" w:color="auto"/>
              <w:right w:val="single" w:sz="8" w:space="0" w:color="auto"/>
            </w:tcBorders>
            <w:vAlign w:val="center"/>
            <w:hideMark/>
          </w:tcPr>
          <w:p w:rsidR="00DB6993" w:rsidRPr="000D04EC" w:rsidRDefault="00DB6993" w:rsidP="00DB6993">
            <w:pPr>
              <w:tabs>
                <w:tab w:val="left" w:pos="8505"/>
              </w:tabs>
              <w:rPr>
                <w:rFonts w:ascii="Arial Narrow" w:hAnsi="Arial Narrow"/>
                <w:b/>
                <w:bCs/>
                <w:color w:val="auto"/>
                <w:sz w:val="22"/>
                <w:szCs w:val="22"/>
              </w:rPr>
            </w:pPr>
          </w:p>
        </w:tc>
      </w:tr>
      <w:tr w:rsidR="00DB6993" w:rsidRPr="000D04EC" w:rsidTr="009561D1">
        <w:trPr>
          <w:trHeight w:val="345"/>
          <w:tblHeader/>
        </w:trPr>
        <w:tc>
          <w:tcPr>
            <w:tcW w:w="5422" w:type="dxa"/>
            <w:vMerge/>
            <w:tcBorders>
              <w:top w:val="single" w:sz="8" w:space="0" w:color="auto"/>
              <w:left w:val="single" w:sz="8" w:space="0" w:color="auto"/>
              <w:bottom w:val="single" w:sz="4" w:space="0" w:color="auto"/>
              <w:right w:val="single" w:sz="4" w:space="0" w:color="auto"/>
            </w:tcBorders>
            <w:vAlign w:val="center"/>
            <w:hideMark/>
          </w:tcPr>
          <w:p w:rsidR="00DB6993" w:rsidRPr="000D04EC" w:rsidRDefault="00DB6993" w:rsidP="00DB6993">
            <w:pPr>
              <w:tabs>
                <w:tab w:val="left" w:pos="8505"/>
              </w:tabs>
              <w:rPr>
                <w:rFonts w:ascii="Arial Narrow" w:hAnsi="Arial Narrow"/>
                <w:b/>
                <w:bCs/>
                <w:color w:val="auto"/>
                <w:sz w:val="22"/>
                <w:szCs w:val="22"/>
              </w:rPr>
            </w:pPr>
          </w:p>
        </w:tc>
        <w:tc>
          <w:tcPr>
            <w:tcW w:w="555" w:type="dxa"/>
            <w:vMerge/>
            <w:tcBorders>
              <w:top w:val="single" w:sz="8" w:space="0" w:color="auto"/>
              <w:left w:val="single" w:sz="4" w:space="0" w:color="auto"/>
              <w:bottom w:val="single" w:sz="4" w:space="0" w:color="auto"/>
              <w:right w:val="single" w:sz="4" w:space="0" w:color="auto"/>
            </w:tcBorders>
            <w:vAlign w:val="center"/>
            <w:hideMark/>
          </w:tcPr>
          <w:p w:rsidR="00DB6993" w:rsidRPr="000D04EC" w:rsidRDefault="00DB6993" w:rsidP="00DB6993">
            <w:pPr>
              <w:tabs>
                <w:tab w:val="left" w:pos="8505"/>
              </w:tabs>
              <w:rPr>
                <w:rFonts w:ascii="Arial Narrow" w:hAnsi="Arial Narrow"/>
                <w:b/>
                <w:bCs/>
                <w:color w:val="auto"/>
                <w:sz w:val="22"/>
                <w:szCs w:val="22"/>
              </w:rPr>
            </w:pPr>
          </w:p>
        </w:tc>
        <w:tc>
          <w:tcPr>
            <w:tcW w:w="1631" w:type="dxa"/>
            <w:vMerge/>
            <w:tcBorders>
              <w:top w:val="single" w:sz="8" w:space="0" w:color="auto"/>
              <w:left w:val="single" w:sz="4" w:space="0" w:color="auto"/>
              <w:bottom w:val="single" w:sz="4" w:space="0" w:color="auto"/>
              <w:right w:val="single" w:sz="4" w:space="0" w:color="auto"/>
            </w:tcBorders>
            <w:vAlign w:val="center"/>
            <w:hideMark/>
          </w:tcPr>
          <w:p w:rsidR="00DB6993" w:rsidRPr="000D04EC" w:rsidRDefault="00DB6993" w:rsidP="00DB6993">
            <w:pPr>
              <w:tabs>
                <w:tab w:val="left" w:pos="8505"/>
              </w:tabs>
              <w:rPr>
                <w:rFonts w:ascii="Arial Narrow" w:hAnsi="Arial Narrow"/>
                <w:b/>
                <w:bCs/>
                <w:color w:val="auto"/>
                <w:sz w:val="22"/>
                <w:szCs w:val="22"/>
              </w:rPr>
            </w:pPr>
          </w:p>
        </w:tc>
        <w:tc>
          <w:tcPr>
            <w:tcW w:w="1493" w:type="dxa"/>
            <w:vMerge w:val="restart"/>
            <w:tcBorders>
              <w:top w:val="nil"/>
              <w:left w:val="single" w:sz="4" w:space="0" w:color="auto"/>
              <w:bottom w:val="single" w:sz="4" w:space="0" w:color="auto"/>
              <w:right w:val="single" w:sz="8" w:space="0" w:color="auto"/>
            </w:tcBorders>
            <w:shd w:val="clear" w:color="auto" w:fill="auto"/>
            <w:vAlign w:val="center"/>
            <w:hideMark/>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Částka</w:t>
            </w:r>
          </w:p>
        </w:tc>
      </w:tr>
      <w:tr w:rsidR="00DB6993" w:rsidRPr="000D04EC" w:rsidTr="009561D1">
        <w:trPr>
          <w:trHeight w:val="287"/>
          <w:tblHeader/>
        </w:trPr>
        <w:tc>
          <w:tcPr>
            <w:tcW w:w="5422" w:type="dxa"/>
            <w:vMerge/>
            <w:tcBorders>
              <w:top w:val="single" w:sz="8" w:space="0" w:color="auto"/>
              <w:left w:val="single" w:sz="8" w:space="0" w:color="auto"/>
              <w:bottom w:val="single" w:sz="4" w:space="0" w:color="auto"/>
              <w:right w:val="single" w:sz="4" w:space="0" w:color="auto"/>
            </w:tcBorders>
            <w:vAlign w:val="center"/>
            <w:hideMark/>
          </w:tcPr>
          <w:p w:rsidR="00DB6993" w:rsidRPr="000D04EC" w:rsidRDefault="00DB6993" w:rsidP="00DB6993">
            <w:pPr>
              <w:tabs>
                <w:tab w:val="left" w:pos="8505"/>
              </w:tabs>
              <w:rPr>
                <w:rFonts w:ascii="Arial Narrow" w:hAnsi="Arial Narrow"/>
                <w:b/>
                <w:bCs/>
                <w:color w:val="auto"/>
                <w:sz w:val="22"/>
                <w:szCs w:val="22"/>
              </w:rPr>
            </w:pPr>
          </w:p>
        </w:tc>
        <w:tc>
          <w:tcPr>
            <w:tcW w:w="555" w:type="dxa"/>
            <w:vMerge/>
            <w:tcBorders>
              <w:top w:val="single" w:sz="8" w:space="0" w:color="auto"/>
              <w:left w:val="single" w:sz="4" w:space="0" w:color="auto"/>
              <w:bottom w:val="single" w:sz="4" w:space="0" w:color="auto"/>
              <w:right w:val="single" w:sz="4" w:space="0" w:color="auto"/>
            </w:tcBorders>
            <w:vAlign w:val="center"/>
            <w:hideMark/>
          </w:tcPr>
          <w:p w:rsidR="00DB6993" w:rsidRPr="000D04EC" w:rsidRDefault="00DB6993" w:rsidP="00DB6993">
            <w:pPr>
              <w:tabs>
                <w:tab w:val="left" w:pos="8505"/>
              </w:tabs>
              <w:rPr>
                <w:rFonts w:ascii="Arial Narrow" w:hAnsi="Arial Narrow"/>
                <w:b/>
                <w:bCs/>
                <w:color w:val="auto"/>
                <w:sz w:val="22"/>
                <w:szCs w:val="22"/>
              </w:rPr>
            </w:pPr>
          </w:p>
        </w:tc>
        <w:tc>
          <w:tcPr>
            <w:tcW w:w="1631" w:type="dxa"/>
            <w:vMerge/>
            <w:tcBorders>
              <w:top w:val="single" w:sz="8" w:space="0" w:color="auto"/>
              <w:left w:val="single" w:sz="4" w:space="0" w:color="auto"/>
              <w:bottom w:val="single" w:sz="4" w:space="0" w:color="auto"/>
              <w:right w:val="single" w:sz="4" w:space="0" w:color="auto"/>
            </w:tcBorders>
            <w:vAlign w:val="center"/>
            <w:hideMark/>
          </w:tcPr>
          <w:p w:rsidR="00DB6993" w:rsidRPr="000D04EC" w:rsidRDefault="00DB6993" w:rsidP="00DB6993">
            <w:pPr>
              <w:tabs>
                <w:tab w:val="left" w:pos="8505"/>
              </w:tabs>
              <w:rPr>
                <w:rFonts w:ascii="Arial Narrow" w:hAnsi="Arial Narrow"/>
                <w:b/>
                <w:bCs/>
                <w:color w:val="auto"/>
                <w:sz w:val="22"/>
                <w:szCs w:val="22"/>
              </w:rPr>
            </w:pPr>
          </w:p>
        </w:tc>
        <w:tc>
          <w:tcPr>
            <w:tcW w:w="1493" w:type="dxa"/>
            <w:vMerge/>
            <w:tcBorders>
              <w:top w:val="nil"/>
              <w:left w:val="single" w:sz="4" w:space="0" w:color="auto"/>
              <w:bottom w:val="single" w:sz="4" w:space="0" w:color="auto"/>
              <w:right w:val="single" w:sz="8" w:space="0" w:color="auto"/>
            </w:tcBorders>
            <w:vAlign w:val="center"/>
            <w:hideMark/>
          </w:tcPr>
          <w:p w:rsidR="00DB6993" w:rsidRPr="000D04EC" w:rsidRDefault="00DB6993" w:rsidP="00DB6993">
            <w:pPr>
              <w:tabs>
                <w:tab w:val="left" w:pos="8505"/>
              </w:tabs>
              <w:rPr>
                <w:rFonts w:ascii="Arial Narrow" w:hAnsi="Arial Narrow"/>
                <w:b/>
                <w:bCs/>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A</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b</w:t>
            </w:r>
          </w:p>
        </w:tc>
        <w:tc>
          <w:tcPr>
            <w:tcW w:w="1631"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1</w:t>
            </w:r>
          </w:p>
        </w:tc>
        <w:tc>
          <w:tcPr>
            <w:tcW w:w="1493" w:type="dxa"/>
            <w:tcBorders>
              <w:top w:val="nil"/>
              <w:left w:val="nil"/>
              <w:bottom w:val="single" w:sz="4" w:space="0" w:color="auto"/>
              <w:right w:val="single" w:sz="8" w:space="0" w:color="auto"/>
            </w:tcBorders>
            <w:shd w:val="clear" w:color="auto" w:fill="auto"/>
            <w:noWrap/>
            <w:vAlign w:val="bottom"/>
            <w:hideMark/>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3</w:t>
            </w: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b/>
                <w:bCs/>
                <w:i/>
                <w:iCs/>
                <w:color w:val="auto"/>
                <w:sz w:val="22"/>
                <w:szCs w:val="22"/>
              </w:rPr>
            </w:pPr>
            <w:r w:rsidRPr="000D04EC">
              <w:rPr>
                <w:rFonts w:ascii="Arial Narrow" w:hAnsi="Arial Narrow"/>
                <w:b/>
                <w:bCs/>
                <w:i/>
                <w:iCs/>
                <w:color w:val="auto"/>
                <w:sz w:val="22"/>
                <w:szCs w:val="22"/>
              </w:rPr>
              <w:t xml:space="preserve">1/  Neinvestiční příspěvky od zřizovatele celkem </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w:t>
            </w: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15 480 000,00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181 580,00</w:t>
            </w: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v </w:t>
            </w:r>
            <w:proofErr w:type="gramStart"/>
            <w:r w:rsidRPr="000D04EC">
              <w:rPr>
                <w:rFonts w:ascii="Arial Narrow" w:hAnsi="Arial Narrow"/>
                <w:color w:val="auto"/>
                <w:sz w:val="22"/>
                <w:szCs w:val="22"/>
              </w:rPr>
              <w:t>tom:  příspěvek</w:t>
            </w:r>
            <w:proofErr w:type="gramEnd"/>
            <w:r w:rsidRPr="000D04EC">
              <w:rPr>
                <w:rFonts w:ascii="Arial Narrow" w:hAnsi="Arial Narrow"/>
                <w:color w:val="auto"/>
                <w:sz w:val="22"/>
                <w:szCs w:val="22"/>
              </w:rPr>
              <w:t xml:space="preserve"> na provoz</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w:t>
            </w: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14 143 000,00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příspěvek na odpisy </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w:t>
            </w: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357 000,00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ostatní účelové příspěvky celkem</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w:t>
            </w: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980 000,00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v tom: Výstavy v roce 2019</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w:t>
            </w: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370 000,00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Spolufinancování projektů MK ČR, </w:t>
            </w:r>
            <w:proofErr w:type="spellStart"/>
            <w:r w:rsidRPr="000D04EC">
              <w:rPr>
                <w:rFonts w:ascii="Arial Narrow" w:hAnsi="Arial Narrow"/>
                <w:color w:val="auto"/>
                <w:sz w:val="22"/>
                <w:szCs w:val="22"/>
              </w:rPr>
              <w:t>MěÚ</w:t>
            </w:r>
            <w:proofErr w:type="spellEnd"/>
          </w:p>
        </w:tc>
        <w:tc>
          <w:tcPr>
            <w:tcW w:w="555"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Del="00F905A6"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150 000,00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Rekonstrukce webu</w:t>
            </w:r>
          </w:p>
        </w:tc>
        <w:tc>
          <w:tcPr>
            <w:tcW w:w="555"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Del="00F905A6"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100 000,00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Akce na Dlaskově statku v roce 2019</w:t>
            </w:r>
          </w:p>
        </w:tc>
        <w:tc>
          <w:tcPr>
            <w:tcW w:w="555"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Del="00F905A6"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90 000,00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Reinstalace mineralogie</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w:t>
            </w: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270 000,00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555"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b/>
                <w:bCs/>
                <w:i/>
                <w:iCs/>
                <w:color w:val="auto"/>
                <w:sz w:val="22"/>
                <w:szCs w:val="22"/>
              </w:rPr>
            </w:pPr>
            <w:r w:rsidRPr="000D04EC">
              <w:rPr>
                <w:rFonts w:ascii="Arial Narrow" w:hAnsi="Arial Narrow"/>
                <w:b/>
                <w:bCs/>
                <w:i/>
                <w:iCs/>
                <w:color w:val="auto"/>
                <w:sz w:val="22"/>
                <w:szCs w:val="22"/>
              </w:rPr>
              <w:t xml:space="preserve">2/  Příspěvky na investice od zřizovatele celkem </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w:t>
            </w: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b/>
                <w:color w:val="auto"/>
                <w:sz w:val="22"/>
                <w:szCs w:val="22"/>
              </w:rPr>
            </w:pPr>
            <w:r w:rsidRPr="000D04EC">
              <w:rPr>
                <w:rFonts w:ascii="Arial Narrow" w:hAnsi="Arial Narrow"/>
                <w:b/>
                <w:color w:val="auto"/>
                <w:sz w:val="22"/>
                <w:szCs w:val="22"/>
              </w:rPr>
              <w:t>484 915,50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bCs/>
                <w:iCs/>
                <w:color w:val="auto"/>
                <w:sz w:val="22"/>
                <w:szCs w:val="22"/>
              </w:rPr>
            </w:pPr>
            <w:r w:rsidRPr="000D04EC">
              <w:rPr>
                <w:rFonts w:ascii="Arial Narrow" w:hAnsi="Arial Narrow"/>
                <w:bCs/>
                <w:iCs/>
                <w:color w:val="auto"/>
                <w:sz w:val="22"/>
                <w:szCs w:val="22"/>
              </w:rPr>
              <w:t>V tom:  Pořízení světel pro novou expozici horolezectví</w:t>
            </w:r>
          </w:p>
        </w:tc>
        <w:tc>
          <w:tcPr>
            <w:tcW w:w="555"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91 415,50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Nákup sbírkových předmětů</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w:t>
            </w: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134 000,00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Úprava projektové dokumentace čp. 72</w:t>
            </w:r>
          </w:p>
        </w:tc>
        <w:tc>
          <w:tcPr>
            <w:tcW w:w="555"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99 500,00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Zabezpečení atria </w:t>
            </w:r>
            <w:proofErr w:type="spellStart"/>
            <w:r w:rsidRPr="000D04EC">
              <w:rPr>
                <w:rFonts w:ascii="Arial Narrow" w:hAnsi="Arial Narrow"/>
                <w:color w:val="auto"/>
                <w:sz w:val="22"/>
                <w:szCs w:val="22"/>
              </w:rPr>
              <w:t>MČR</w:t>
            </w:r>
            <w:proofErr w:type="spellEnd"/>
          </w:p>
        </w:tc>
        <w:tc>
          <w:tcPr>
            <w:tcW w:w="555"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160 000,00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555"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b/>
                <w:bCs/>
                <w:color w:val="auto"/>
                <w:sz w:val="22"/>
                <w:szCs w:val="22"/>
              </w:rPr>
            </w:pPr>
            <w:r w:rsidRPr="000D04EC">
              <w:rPr>
                <w:rFonts w:ascii="Arial Narrow" w:hAnsi="Arial Narrow"/>
                <w:b/>
                <w:bCs/>
                <w:color w:val="auto"/>
                <w:sz w:val="22"/>
                <w:szCs w:val="22"/>
              </w:rPr>
              <w:t>A./ celkem 1/+2/</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w:t>
            </w: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15 964 915,50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181 580,00</w:t>
            </w: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b/>
                <w:bCs/>
                <w:color w:val="auto"/>
                <w:sz w:val="22"/>
                <w:szCs w:val="22"/>
              </w:rPr>
            </w:pPr>
            <w:r w:rsidRPr="000D04EC">
              <w:rPr>
                <w:rFonts w:ascii="Arial Narrow" w:hAnsi="Arial Narrow"/>
                <w:b/>
                <w:bCs/>
                <w:color w:val="auto"/>
                <w:sz w:val="22"/>
                <w:szCs w:val="22"/>
              </w:rPr>
              <w:t> </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w:t>
            </w: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b/>
                <w:bCs/>
                <w:i/>
                <w:iCs/>
                <w:color w:val="auto"/>
                <w:sz w:val="22"/>
                <w:szCs w:val="22"/>
              </w:rPr>
            </w:pPr>
            <w:r w:rsidRPr="000D04EC">
              <w:rPr>
                <w:rFonts w:ascii="Arial Narrow" w:hAnsi="Arial Narrow"/>
                <w:b/>
                <w:bCs/>
                <w:i/>
                <w:iCs/>
                <w:color w:val="auto"/>
                <w:sz w:val="22"/>
                <w:szCs w:val="22"/>
              </w:rPr>
              <w:t>3/ Příspěvky /dotace od jiných poskytovatelů-</w:t>
            </w:r>
            <w:proofErr w:type="spellStart"/>
            <w:r w:rsidRPr="000D04EC">
              <w:rPr>
                <w:rFonts w:ascii="Arial Narrow" w:hAnsi="Arial Narrow"/>
                <w:b/>
                <w:bCs/>
                <w:i/>
                <w:iCs/>
                <w:color w:val="auto"/>
                <w:sz w:val="22"/>
                <w:szCs w:val="22"/>
              </w:rPr>
              <w:t>ost.neinv</w:t>
            </w:r>
            <w:proofErr w:type="spellEnd"/>
            <w:r w:rsidRPr="000D04EC">
              <w:rPr>
                <w:rFonts w:ascii="Arial Narrow" w:hAnsi="Arial Narrow"/>
                <w:b/>
                <w:bCs/>
                <w:i/>
                <w:iCs/>
                <w:color w:val="auto"/>
                <w:sz w:val="22"/>
                <w:szCs w:val="22"/>
              </w:rPr>
              <w:t>. ce</w:t>
            </w:r>
            <w:r w:rsidRPr="000D04EC">
              <w:rPr>
                <w:rFonts w:ascii="Arial Narrow" w:hAnsi="Arial Narrow"/>
                <w:b/>
                <w:bCs/>
                <w:i/>
                <w:iCs/>
                <w:color w:val="auto"/>
                <w:sz w:val="22"/>
                <w:szCs w:val="22"/>
              </w:rPr>
              <w:t>l</w:t>
            </w:r>
            <w:r w:rsidRPr="000D04EC">
              <w:rPr>
                <w:rFonts w:ascii="Arial Narrow" w:hAnsi="Arial Narrow"/>
                <w:b/>
                <w:bCs/>
                <w:i/>
                <w:iCs/>
                <w:color w:val="auto"/>
                <w:sz w:val="22"/>
                <w:szCs w:val="22"/>
              </w:rPr>
              <w:t>kem**)</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w:t>
            </w: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2 624 113,48</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 dle jednotlivých poskytovatelů: MK ČR</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w:t>
            </w: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1 074 000,00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Město Turnov</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w:t>
            </w: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80 500,00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Úřad práce</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w:t>
            </w: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64 000,00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Dotace EU a </w:t>
            </w:r>
            <w:proofErr w:type="spellStart"/>
            <w:r w:rsidRPr="000D04EC">
              <w:rPr>
                <w:rFonts w:ascii="Arial Narrow" w:hAnsi="Arial Narrow"/>
                <w:color w:val="auto"/>
                <w:sz w:val="22"/>
                <w:szCs w:val="22"/>
              </w:rPr>
              <w:t>MMR</w:t>
            </w:r>
            <w:proofErr w:type="spellEnd"/>
            <w:r w:rsidRPr="000D04EC">
              <w:rPr>
                <w:rFonts w:ascii="Arial Narrow" w:hAnsi="Arial Narrow"/>
                <w:color w:val="auto"/>
                <w:sz w:val="22"/>
                <w:szCs w:val="22"/>
              </w:rPr>
              <w:t xml:space="preserve"> </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w:t>
            </w: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1 247 700,00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Transfery na odpisy</w:t>
            </w:r>
          </w:p>
        </w:tc>
        <w:tc>
          <w:tcPr>
            <w:tcW w:w="555"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157 913,48</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dle jednotlivých titulů: Animace Poklady podzemí </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w:t>
            </w: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42 000,00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Výstava J. Soukup</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w:t>
            </w: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30 000,00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w:t>
            </w:r>
            <w:proofErr w:type="spellStart"/>
            <w:r w:rsidRPr="000D04EC">
              <w:rPr>
                <w:rFonts w:ascii="Arial Narrow" w:hAnsi="Arial Narrow"/>
                <w:color w:val="auto"/>
                <w:sz w:val="22"/>
                <w:szCs w:val="22"/>
              </w:rPr>
              <w:t>Zprac</w:t>
            </w:r>
            <w:proofErr w:type="spellEnd"/>
            <w:r w:rsidRPr="000D04EC">
              <w:rPr>
                <w:rFonts w:ascii="Arial Narrow" w:hAnsi="Arial Narrow"/>
                <w:color w:val="auto"/>
                <w:sz w:val="22"/>
                <w:szCs w:val="22"/>
              </w:rPr>
              <w:t xml:space="preserve">. sbírky J. V. </w:t>
            </w:r>
            <w:proofErr w:type="spellStart"/>
            <w:r w:rsidRPr="000D04EC">
              <w:rPr>
                <w:rFonts w:ascii="Arial Narrow" w:hAnsi="Arial Narrow"/>
                <w:color w:val="auto"/>
                <w:sz w:val="22"/>
                <w:szCs w:val="22"/>
              </w:rPr>
              <w:t>Scheybala</w:t>
            </w:r>
            <w:proofErr w:type="spellEnd"/>
            <w:r w:rsidRPr="000D04EC">
              <w:rPr>
                <w:rFonts w:ascii="Arial Narrow" w:hAnsi="Arial Narrow"/>
                <w:color w:val="auto"/>
                <w:sz w:val="22"/>
                <w:szCs w:val="22"/>
              </w:rPr>
              <w:t>, část IX.</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sz w:val="22"/>
                <w:szCs w:val="22"/>
              </w:rPr>
            </w:pPr>
            <w:r w:rsidRPr="000D04EC">
              <w:rPr>
                <w:rFonts w:ascii="Arial Narrow" w:hAnsi="Arial Narrow"/>
                <w:sz w:val="22"/>
                <w:szCs w:val="22"/>
              </w:rPr>
              <w:t> </w:t>
            </w: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sz w:val="22"/>
                <w:szCs w:val="22"/>
              </w:rPr>
            </w:pPr>
            <w:r w:rsidRPr="000D04EC">
              <w:rPr>
                <w:rFonts w:ascii="Arial Narrow" w:hAnsi="Arial Narrow"/>
                <w:color w:val="auto"/>
                <w:sz w:val="22"/>
                <w:szCs w:val="22"/>
              </w:rPr>
              <w:t>90 000,00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Pospěšte pastýři k betlému, </w:t>
            </w:r>
            <w:proofErr w:type="gramStart"/>
            <w:r w:rsidRPr="000D04EC">
              <w:rPr>
                <w:rFonts w:ascii="Arial Narrow" w:hAnsi="Arial Narrow"/>
                <w:color w:val="auto"/>
                <w:sz w:val="22"/>
                <w:szCs w:val="22"/>
              </w:rPr>
              <w:t>výstava, ..</w:t>
            </w:r>
            <w:proofErr w:type="gramEnd"/>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b/>
                <w:bCs/>
                <w:color w:val="auto"/>
                <w:sz w:val="22"/>
                <w:szCs w:val="22"/>
              </w:rPr>
            </w:pPr>
            <w:r w:rsidRPr="000D04EC">
              <w:rPr>
                <w:rFonts w:ascii="Arial Narrow" w:hAnsi="Arial Narrow"/>
                <w:b/>
                <w:bCs/>
                <w:color w:val="auto"/>
                <w:sz w:val="22"/>
                <w:szCs w:val="22"/>
              </w:rPr>
              <w:t> </w:t>
            </w: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67 000,00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Ze stébel a proutí, výstava a dokumentace</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b/>
                <w:bCs/>
                <w:color w:val="auto"/>
                <w:sz w:val="22"/>
                <w:szCs w:val="22"/>
              </w:rPr>
            </w:pPr>
            <w:r w:rsidRPr="000D04EC">
              <w:rPr>
                <w:rFonts w:ascii="Arial Narrow" w:hAnsi="Arial Narrow"/>
                <w:b/>
                <w:bCs/>
                <w:color w:val="auto"/>
                <w:sz w:val="22"/>
                <w:szCs w:val="22"/>
              </w:rPr>
              <w:t> </w:t>
            </w: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60 000,00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ISO, restaurování obrazu, Sv. František </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b/>
                <w:bCs/>
                <w:color w:val="auto"/>
                <w:sz w:val="22"/>
                <w:szCs w:val="22"/>
              </w:rPr>
            </w:pPr>
            <w:r w:rsidRPr="000D04EC">
              <w:rPr>
                <w:rFonts w:ascii="Arial Narrow" w:hAnsi="Arial Narrow"/>
                <w:b/>
                <w:bCs/>
                <w:color w:val="auto"/>
                <w:sz w:val="22"/>
                <w:szCs w:val="22"/>
              </w:rPr>
              <w:t> </w:t>
            </w: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35 000,00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Reinstalace mineralogie</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b/>
                <w:bCs/>
                <w:color w:val="auto"/>
                <w:sz w:val="22"/>
                <w:szCs w:val="22"/>
              </w:rPr>
            </w:pPr>
            <w:r w:rsidRPr="000D04EC">
              <w:rPr>
                <w:rFonts w:ascii="Arial Narrow" w:hAnsi="Arial Narrow"/>
                <w:b/>
                <w:bCs/>
                <w:color w:val="auto"/>
                <w:sz w:val="22"/>
                <w:szCs w:val="22"/>
              </w:rPr>
              <w:t> </w:t>
            </w: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630 000,00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w:t>
            </w:r>
            <w:proofErr w:type="spellStart"/>
            <w:r w:rsidRPr="000D04EC">
              <w:rPr>
                <w:rFonts w:ascii="Arial Narrow" w:hAnsi="Arial Narrow"/>
                <w:color w:val="auto"/>
                <w:sz w:val="22"/>
                <w:szCs w:val="22"/>
              </w:rPr>
              <w:t>VISK</w:t>
            </w:r>
            <w:proofErr w:type="spellEnd"/>
            <w:r w:rsidRPr="000D04EC">
              <w:rPr>
                <w:rFonts w:ascii="Arial Narrow" w:hAnsi="Arial Narrow"/>
                <w:color w:val="auto"/>
                <w:sz w:val="22"/>
                <w:szCs w:val="22"/>
              </w:rPr>
              <w:t xml:space="preserve"> 7 – Pojizerské listy, digitalizace</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b/>
                <w:bCs/>
                <w:color w:val="auto"/>
                <w:sz w:val="22"/>
                <w:szCs w:val="22"/>
              </w:rPr>
            </w:pP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120 000,00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Prázdninové řemeslné soboty</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b/>
                <w:bCs/>
                <w:color w:val="auto"/>
                <w:sz w:val="22"/>
                <w:szCs w:val="22"/>
              </w:rPr>
            </w:pPr>
            <w:r w:rsidRPr="000D04EC">
              <w:rPr>
                <w:rFonts w:ascii="Arial Narrow" w:hAnsi="Arial Narrow"/>
                <w:b/>
                <w:bCs/>
                <w:color w:val="auto"/>
                <w:sz w:val="22"/>
                <w:szCs w:val="22"/>
              </w:rPr>
              <w:t> </w:t>
            </w: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18 000,00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Edukativní dílny pro žáky, studenty, …. </w:t>
            </w:r>
          </w:p>
        </w:tc>
        <w:tc>
          <w:tcPr>
            <w:tcW w:w="555" w:type="dxa"/>
            <w:tcBorders>
              <w:top w:val="single" w:sz="4" w:space="0" w:color="auto"/>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b/>
                <w:bCs/>
                <w:color w:val="auto"/>
                <w:sz w:val="22"/>
                <w:szCs w:val="22"/>
              </w:rPr>
            </w:pPr>
            <w:r w:rsidRPr="000D04EC">
              <w:rPr>
                <w:rFonts w:ascii="Arial Narrow" w:hAnsi="Arial Narrow"/>
                <w:b/>
                <w:bCs/>
                <w:color w:val="auto"/>
                <w:sz w:val="22"/>
                <w:szCs w:val="22"/>
              </w:rPr>
              <w:t> </w:t>
            </w:r>
          </w:p>
        </w:tc>
        <w:tc>
          <w:tcPr>
            <w:tcW w:w="1631" w:type="dxa"/>
            <w:tcBorders>
              <w:top w:val="single" w:sz="4" w:space="0" w:color="auto"/>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22 500,00</w:t>
            </w:r>
          </w:p>
        </w:tc>
        <w:tc>
          <w:tcPr>
            <w:tcW w:w="1493" w:type="dxa"/>
            <w:tcBorders>
              <w:top w:val="single" w:sz="4" w:space="0" w:color="auto"/>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Muzejní čtvrtletník</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b/>
                <w:bCs/>
                <w:color w:val="auto"/>
                <w:sz w:val="22"/>
                <w:szCs w:val="22"/>
              </w:rPr>
            </w:pPr>
            <w:r w:rsidRPr="000D04EC">
              <w:rPr>
                <w:rFonts w:ascii="Arial Narrow" w:hAnsi="Arial Narrow"/>
                <w:b/>
                <w:bCs/>
                <w:color w:val="auto"/>
                <w:sz w:val="22"/>
                <w:szCs w:val="22"/>
              </w:rPr>
              <w:t> </w:t>
            </w: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10 000,00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lastRenderedPageBreak/>
              <w:t xml:space="preserve">                                     </w:t>
            </w:r>
            <w:proofErr w:type="spellStart"/>
            <w:r w:rsidRPr="000D04EC">
              <w:rPr>
                <w:rFonts w:ascii="Arial Narrow" w:hAnsi="Arial Narrow"/>
                <w:color w:val="auto"/>
                <w:sz w:val="22"/>
                <w:szCs w:val="22"/>
              </w:rPr>
              <w:t>reGenerace</w:t>
            </w:r>
            <w:proofErr w:type="spellEnd"/>
            <w:r w:rsidRPr="000D04EC">
              <w:rPr>
                <w:rFonts w:ascii="Arial Narrow" w:hAnsi="Arial Narrow"/>
                <w:color w:val="auto"/>
                <w:sz w:val="22"/>
                <w:szCs w:val="22"/>
              </w:rPr>
              <w:t xml:space="preserve"> 4 – výstava šperků</w:t>
            </w:r>
          </w:p>
        </w:tc>
        <w:tc>
          <w:tcPr>
            <w:tcW w:w="555"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b/>
                <w:bCs/>
                <w:color w:val="auto"/>
                <w:sz w:val="22"/>
                <w:szCs w:val="22"/>
              </w:rPr>
            </w:pP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30 000,00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Úřad práce - </w:t>
            </w:r>
            <w:proofErr w:type="spellStart"/>
            <w:r w:rsidRPr="000D04EC">
              <w:rPr>
                <w:rFonts w:ascii="Arial Narrow" w:hAnsi="Arial Narrow"/>
                <w:color w:val="auto"/>
                <w:sz w:val="22"/>
                <w:szCs w:val="22"/>
              </w:rPr>
              <w:t>VPP</w:t>
            </w:r>
            <w:proofErr w:type="spellEnd"/>
            <w:r w:rsidRPr="000D04EC">
              <w:rPr>
                <w:rFonts w:ascii="Arial Narrow" w:hAnsi="Arial Narrow"/>
                <w:color w:val="auto"/>
                <w:sz w:val="22"/>
                <w:szCs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b/>
                <w:bCs/>
                <w:color w:val="auto"/>
                <w:sz w:val="22"/>
                <w:szCs w:val="22"/>
              </w:rPr>
            </w:pP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64 000,00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Brána do světa sbírek</w:t>
            </w:r>
          </w:p>
        </w:tc>
        <w:tc>
          <w:tcPr>
            <w:tcW w:w="555"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b/>
                <w:bCs/>
                <w:color w:val="auto"/>
                <w:sz w:val="22"/>
                <w:szCs w:val="22"/>
              </w:rPr>
            </w:pP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678 100,00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Horolezci</w:t>
            </w:r>
          </w:p>
        </w:tc>
        <w:tc>
          <w:tcPr>
            <w:tcW w:w="555"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b/>
                <w:bCs/>
                <w:color w:val="auto"/>
                <w:sz w:val="22"/>
                <w:szCs w:val="22"/>
              </w:rPr>
            </w:pP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569 600,00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Transfery na odp. </w:t>
            </w:r>
            <w:proofErr w:type="spellStart"/>
            <w:proofErr w:type="gramStart"/>
            <w:r w:rsidRPr="000D04EC">
              <w:rPr>
                <w:rFonts w:ascii="Arial Narrow" w:hAnsi="Arial Narrow"/>
                <w:color w:val="auto"/>
                <w:sz w:val="22"/>
                <w:szCs w:val="22"/>
              </w:rPr>
              <w:t>maj</w:t>
            </w:r>
            <w:proofErr w:type="spellEnd"/>
            <w:r w:rsidRPr="000D04EC">
              <w:rPr>
                <w:rFonts w:ascii="Arial Narrow" w:hAnsi="Arial Narrow"/>
                <w:color w:val="auto"/>
                <w:sz w:val="22"/>
                <w:szCs w:val="22"/>
              </w:rPr>
              <w:t>. z </w:t>
            </w:r>
            <w:proofErr w:type="spellStart"/>
            <w:r w:rsidRPr="000D04EC">
              <w:rPr>
                <w:rFonts w:ascii="Arial Narrow" w:hAnsi="Arial Narrow"/>
                <w:color w:val="auto"/>
                <w:sz w:val="22"/>
                <w:szCs w:val="22"/>
              </w:rPr>
              <w:t>dot</w:t>
            </w:r>
            <w:proofErr w:type="spellEnd"/>
            <w:proofErr w:type="gramEnd"/>
            <w:r w:rsidRPr="000D04EC">
              <w:rPr>
                <w:rFonts w:ascii="Arial Narrow" w:hAnsi="Arial Narrow"/>
                <w:color w:val="auto"/>
                <w:sz w:val="22"/>
                <w:szCs w:val="22"/>
              </w:rPr>
              <w:t xml:space="preserve">. EU a </w:t>
            </w:r>
            <w:proofErr w:type="spellStart"/>
            <w:r w:rsidRPr="000D04EC">
              <w:rPr>
                <w:rFonts w:ascii="Arial Narrow" w:hAnsi="Arial Narrow"/>
                <w:color w:val="auto"/>
                <w:sz w:val="22"/>
                <w:szCs w:val="22"/>
              </w:rPr>
              <w:t>MMR</w:t>
            </w:r>
            <w:proofErr w:type="spellEnd"/>
            <w:r w:rsidRPr="000D04EC">
              <w:rPr>
                <w:rFonts w:ascii="Arial Narrow" w:hAnsi="Arial Narrow"/>
                <w:color w:val="auto"/>
                <w:sz w:val="22"/>
                <w:szCs w:val="22"/>
              </w:rPr>
              <w:t xml:space="preserve"> </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w:t>
            </w: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157 913,48</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555"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jc w:val="center"/>
              <w:rPr>
                <w:rFonts w:ascii="Arial Narrow" w:hAnsi="Arial Narrow"/>
                <w:b/>
                <w:bCs/>
                <w:i/>
                <w:iCs/>
                <w:color w:val="auto"/>
                <w:sz w:val="22"/>
                <w:szCs w:val="22"/>
              </w:rPr>
            </w:pPr>
            <w:r w:rsidRPr="000D04EC">
              <w:rPr>
                <w:rFonts w:ascii="Arial Narrow" w:hAnsi="Arial Narrow"/>
                <w:b/>
                <w:bCs/>
                <w:i/>
                <w:iCs/>
                <w:color w:val="auto"/>
                <w:sz w:val="22"/>
                <w:szCs w:val="22"/>
              </w:rPr>
              <w:t>4/ Příspěvky /dotace od jiných poskytovatelů-</w:t>
            </w:r>
            <w:proofErr w:type="spellStart"/>
            <w:r w:rsidRPr="000D04EC">
              <w:rPr>
                <w:rFonts w:ascii="Arial Narrow" w:hAnsi="Arial Narrow"/>
                <w:b/>
                <w:bCs/>
                <w:i/>
                <w:iCs/>
                <w:color w:val="auto"/>
                <w:sz w:val="22"/>
                <w:szCs w:val="22"/>
              </w:rPr>
              <w:t>ost.</w:t>
            </w:r>
            <w:proofErr w:type="gramStart"/>
            <w:r w:rsidRPr="000D04EC">
              <w:rPr>
                <w:rFonts w:ascii="Arial Narrow" w:hAnsi="Arial Narrow"/>
                <w:b/>
                <w:bCs/>
                <w:i/>
                <w:iCs/>
                <w:color w:val="auto"/>
                <w:sz w:val="22"/>
                <w:szCs w:val="22"/>
              </w:rPr>
              <w:t>inv</w:t>
            </w:r>
            <w:proofErr w:type="spellEnd"/>
            <w:r w:rsidRPr="000D04EC">
              <w:rPr>
                <w:rFonts w:ascii="Arial Narrow" w:hAnsi="Arial Narrow"/>
                <w:b/>
                <w:bCs/>
                <w:i/>
                <w:iCs/>
                <w:color w:val="auto"/>
                <w:sz w:val="22"/>
                <w:szCs w:val="22"/>
              </w:rPr>
              <w:t>.. ce</w:t>
            </w:r>
            <w:r w:rsidRPr="000D04EC">
              <w:rPr>
                <w:rFonts w:ascii="Arial Narrow" w:hAnsi="Arial Narrow"/>
                <w:b/>
                <w:bCs/>
                <w:i/>
                <w:iCs/>
                <w:color w:val="auto"/>
                <w:sz w:val="22"/>
                <w:szCs w:val="22"/>
              </w:rPr>
              <w:t>l</w:t>
            </w:r>
            <w:r w:rsidRPr="000D04EC">
              <w:rPr>
                <w:rFonts w:ascii="Arial Narrow" w:hAnsi="Arial Narrow"/>
                <w:b/>
                <w:bCs/>
                <w:i/>
                <w:iCs/>
                <w:color w:val="auto"/>
                <w:sz w:val="22"/>
                <w:szCs w:val="22"/>
              </w:rPr>
              <w:t>kem**</w:t>
            </w:r>
            <w:proofErr w:type="gramEnd"/>
            <w:r w:rsidRPr="000D04EC">
              <w:rPr>
                <w:rFonts w:ascii="Arial Narrow" w:hAnsi="Arial Narrow"/>
                <w:b/>
                <w:bCs/>
                <w:i/>
                <w:iCs/>
                <w:color w:val="auto"/>
                <w:sz w:val="22"/>
                <w:szCs w:val="22"/>
              </w:rPr>
              <w:t>)</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w:t>
            </w: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 dle jednotlivých poskytovatelů: MK ČR </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w:t>
            </w: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100 000,00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Město Turnov</w:t>
            </w:r>
          </w:p>
        </w:tc>
        <w:tc>
          <w:tcPr>
            <w:tcW w:w="555"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14 316,00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 dle jednotlivých titulů: Nákup sbírkového předmětu</w:t>
            </w:r>
          </w:p>
        </w:tc>
        <w:tc>
          <w:tcPr>
            <w:tcW w:w="555"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100 000,00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w:t>
            </w:r>
            <w:proofErr w:type="spellStart"/>
            <w:r w:rsidRPr="000D04EC">
              <w:rPr>
                <w:rFonts w:ascii="Arial Narrow" w:hAnsi="Arial Narrow"/>
                <w:color w:val="auto"/>
                <w:sz w:val="22"/>
                <w:szCs w:val="22"/>
              </w:rPr>
              <w:t>Boulderingová</w:t>
            </w:r>
            <w:proofErr w:type="spellEnd"/>
            <w:r w:rsidRPr="000D04EC">
              <w:rPr>
                <w:rFonts w:ascii="Arial Narrow" w:hAnsi="Arial Narrow"/>
                <w:color w:val="auto"/>
                <w:sz w:val="22"/>
                <w:szCs w:val="22"/>
              </w:rPr>
              <w:t xml:space="preserve"> stěna pro děti a ml</w:t>
            </w:r>
            <w:r w:rsidRPr="000D04EC">
              <w:rPr>
                <w:rFonts w:ascii="Arial Narrow" w:hAnsi="Arial Narrow"/>
                <w:color w:val="auto"/>
                <w:sz w:val="22"/>
                <w:szCs w:val="22"/>
              </w:rPr>
              <w:t>á</w:t>
            </w:r>
            <w:r w:rsidRPr="000D04EC">
              <w:rPr>
                <w:rFonts w:ascii="Arial Narrow" w:hAnsi="Arial Narrow"/>
                <w:color w:val="auto"/>
                <w:sz w:val="22"/>
                <w:szCs w:val="22"/>
              </w:rPr>
              <w:t>dež</w:t>
            </w:r>
          </w:p>
        </w:tc>
        <w:tc>
          <w:tcPr>
            <w:tcW w:w="555"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14 316,00</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b/>
                <w:bCs/>
                <w:color w:val="auto"/>
                <w:sz w:val="22"/>
                <w:szCs w:val="22"/>
              </w:rPr>
            </w:pPr>
            <w:proofErr w:type="gramStart"/>
            <w:r w:rsidRPr="000D04EC">
              <w:rPr>
                <w:rFonts w:ascii="Arial Narrow" w:hAnsi="Arial Narrow"/>
                <w:b/>
                <w:bCs/>
                <w:color w:val="auto"/>
                <w:sz w:val="22"/>
                <w:szCs w:val="22"/>
              </w:rPr>
              <w:t>B./ celkem</w:t>
            </w:r>
            <w:proofErr w:type="gramEnd"/>
            <w:r w:rsidRPr="000D04EC">
              <w:rPr>
                <w:rFonts w:ascii="Arial Narrow" w:hAnsi="Arial Narrow"/>
                <w:b/>
                <w:bCs/>
                <w:color w:val="auto"/>
                <w:sz w:val="22"/>
                <w:szCs w:val="22"/>
              </w:rPr>
              <w:t xml:space="preserve"> 3/+4/</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w:t>
            </w: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2 738 429,48</w:t>
            </w: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b/>
                <w:bCs/>
                <w:i/>
                <w:iCs/>
                <w:color w:val="auto"/>
                <w:sz w:val="22"/>
                <w:szCs w:val="22"/>
              </w:rPr>
            </w:pPr>
            <w:r w:rsidRPr="000D04EC">
              <w:rPr>
                <w:rFonts w:ascii="Arial Narrow" w:hAnsi="Arial Narrow"/>
                <w:b/>
                <w:bCs/>
                <w:i/>
                <w:iCs/>
                <w:color w:val="auto"/>
                <w:sz w:val="22"/>
                <w:szCs w:val="22"/>
              </w:rPr>
              <w:t xml:space="preserve">5/ Dotace </w:t>
            </w:r>
            <w:proofErr w:type="spellStart"/>
            <w:r w:rsidRPr="000D04EC">
              <w:rPr>
                <w:rFonts w:ascii="Arial Narrow" w:hAnsi="Arial Narrow"/>
                <w:b/>
                <w:bCs/>
                <w:i/>
                <w:iCs/>
                <w:color w:val="auto"/>
                <w:sz w:val="22"/>
                <w:szCs w:val="22"/>
              </w:rPr>
              <w:t>ISPROFIN</w:t>
            </w:r>
            <w:proofErr w:type="spellEnd"/>
            <w:r w:rsidRPr="000D04EC">
              <w:rPr>
                <w:rFonts w:ascii="Arial Narrow" w:hAnsi="Arial Narrow"/>
                <w:b/>
                <w:bCs/>
                <w:i/>
                <w:iCs/>
                <w:color w:val="auto"/>
                <w:sz w:val="22"/>
                <w:szCs w:val="22"/>
              </w:rPr>
              <w:t xml:space="preserve"> investiční celkem</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w:t>
            </w: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 dle jednotlivých titulů</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w:t>
            </w: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b/>
                <w:bCs/>
                <w:i/>
                <w:iCs/>
                <w:color w:val="auto"/>
                <w:sz w:val="22"/>
                <w:szCs w:val="22"/>
              </w:rPr>
            </w:pPr>
            <w:r w:rsidRPr="000D04EC">
              <w:rPr>
                <w:rFonts w:ascii="Arial Narrow" w:hAnsi="Arial Narrow"/>
                <w:b/>
                <w:bCs/>
                <w:i/>
                <w:iCs/>
                <w:color w:val="auto"/>
                <w:sz w:val="22"/>
                <w:szCs w:val="22"/>
              </w:rPr>
              <w:t xml:space="preserve">6/ Dotace </w:t>
            </w:r>
            <w:proofErr w:type="spellStart"/>
            <w:r w:rsidRPr="000D04EC">
              <w:rPr>
                <w:rFonts w:ascii="Arial Narrow" w:hAnsi="Arial Narrow"/>
                <w:b/>
                <w:bCs/>
                <w:i/>
                <w:iCs/>
                <w:color w:val="auto"/>
                <w:sz w:val="22"/>
                <w:szCs w:val="22"/>
              </w:rPr>
              <w:t>ISPROFIN</w:t>
            </w:r>
            <w:proofErr w:type="spellEnd"/>
            <w:r w:rsidRPr="000D04EC">
              <w:rPr>
                <w:rFonts w:ascii="Arial Narrow" w:hAnsi="Arial Narrow"/>
                <w:b/>
                <w:bCs/>
                <w:i/>
                <w:iCs/>
                <w:color w:val="auto"/>
                <w:sz w:val="22"/>
                <w:szCs w:val="22"/>
              </w:rPr>
              <w:t xml:space="preserve"> neinvestiční celkem</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w:t>
            </w: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       - dle jednotlivých titulů</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w:t>
            </w:r>
          </w:p>
        </w:tc>
        <w:tc>
          <w:tcPr>
            <w:tcW w:w="1631" w:type="dxa"/>
            <w:tcBorders>
              <w:top w:val="nil"/>
              <w:left w:val="nil"/>
              <w:bottom w:val="single" w:sz="4" w:space="0" w:color="auto"/>
              <w:right w:val="single" w:sz="4"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1493" w:type="dxa"/>
            <w:tcBorders>
              <w:top w:val="nil"/>
              <w:left w:val="nil"/>
              <w:bottom w:val="single" w:sz="4" w:space="0" w:color="auto"/>
              <w:right w:val="single" w:sz="8" w:space="0" w:color="auto"/>
            </w:tcBorders>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9561D1" w:rsidTr="00DB6993">
        <w:trPr>
          <w:trHeight w:val="255"/>
        </w:trPr>
        <w:tc>
          <w:tcPr>
            <w:tcW w:w="5422" w:type="dxa"/>
            <w:tcBorders>
              <w:top w:val="nil"/>
              <w:left w:val="single" w:sz="8" w:space="0" w:color="auto"/>
              <w:bottom w:val="single" w:sz="4" w:space="0" w:color="auto"/>
              <w:right w:val="single" w:sz="4" w:space="0" w:color="auto"/>
            </w:tcBorders>
            <w:shd w:val="clear" w:color="auto" w:fill="auto"/>
            <w:noWrap/>
            <w:vAlign w:val="bottom"/>
            <w:hideMark/>
          </w:tcPr>
          <w:p w:rsidR="00DB6993" w:rsidRPr="009561D1" w:rsidRDefault="00DB6993" w:rsidP="00DB6993">
            <w:pPr>
              <w:tabs>
                <w:tab w:val="left" w:pos="8505"/>
              </w:tabs>
              <w:rPr>
                <w:rFonts w:ascii="Arial Narrow" w:hAnsi="Arial Narrow"/>
                <w:b/>
                <w:bCs/>
                <w:color w:val="auto"/>
              </w:rPr>
            </w:pPr>
            <w:r w:rsidRPr="009561D1">
              <w:rPr>
                <w:rFonts w:ascii="Arial Narrow" w:hAnsi="Arial Narrow"/>
                <w:b/>
                <w:bCs/>
                <w:color w:val="auto"/>
              </w:rPr>
              <w:t>C/ celkem 5/+6/</w:t>
            </w:r>
          </w:p>
        </w:tc>
        <w:tc>
          <w:tcPr>
            <w:tcW w:w="555" w:type="dxa"/>
            <w:tcBorders>
              <w:top w:val="nil"/>
              <w:left w:val="nil"/>
              <w:bottom w:val="single" w:sz="4" w:space="0" w:color="auto"/>
              <w:right w:val="single" w:sz="4" w:space="0" w:color="auto"/>
            </w:tcBorders>
            <w:shd w:val="clear" w:color="auto" w:fill="auto"/>
            <w:noWrap/>
            <w:vAlign w:val="bottom"/>
            <w:hideMark/>
          </w:tcPr>
          <w:p w:rsidR="00DB6993" w:rsidRPr="009561D1" w:rsidRDefault="00DB6993" w:rsidP="00DB6993">
            <w:pPr>
              <w:tabs>
                <w:tab w:val="left" w:pos="8505"/>
              </w:tabs>
              <w:rPr>
                <w:rFonts w:ascii="Arial Narrow" w:hAnsi="Arial Narrow"/>
                <w:color w:val="auto"/>
              </w:rPr>
            </w:pPr>
            <w:r w:rsidRPr="009561D1">
              <w:rPr>
                <w:rFonts w:ascii="Arial Narrow" w:hAnsi="Arial Narrow"/>
                <w:color w:val="auto"/>
              </w:rPr>
              <w:t> </w:t>
            </w:r>
          </w:p>
        </w:tc>
        <w:tc>
          <w:tcPr>
            <w:tcW w:w="1631" w:type="dxa"/>
            <w:tcBorders>
              <w:top w:val="nil"/>
              <w:left w:val="nil"/>
              <w:bottom w:val="nil"/>
              <w:right w:val="single" w:sz="4" w:space="0" w:color="auto"/>
            </w:tcBorders>
            <w:shd w:val="clear" w:color="auto" w:fill="auto"/>
            <w:noWrap/>
            <w:vAlign w:val="bottom"/>
          </w:tcPr>
          <w:p w:rsidR="00DB6993" w:rsidRPr="009561D1" w:rsidRDefault="00DB6993" w:rsidP="00DB6993">
            <w:pPr>
              <w:tabs>
                <w:tab w:val="left" w:pos="8505"/>
              </w:tabs>
              <w:jc w:val="center"/>
              <w:rPr>
                <w:rFonts w:ascii="Arial Narrow" w:hAnsi="Arial Narrow"/>
                <w:color w:val="auto"/>
              </w:rPr>
            </w:pPr>
          </w:p>
        </w:tc>
        <w:tc>
          <w:tcPr>
            <w:tcW w:w="1493" w:type="dxa"/>
            <w:tcBorders>
              <w:top w:val="nil"/>
              <w:left w:val="nil"/>
              <w:bottom w:val="single" w:sz="4" w:space="0" w:color="auto"/>
              <w:right w:val="single" w:sz="8" w:space="0" w:color="auto"/>
            </w:tcBorders>
            <w:shd w:val="clear" w:color="auto" w:fill="auto"/>
            <w:noWrap/>
            <w:vAlign w:val="bottom"/>
          </w:tcPr>
          <w:p w:rsidR="00DB6993" w:rsidRPr="009561D1" w:rsidRDefault="00DB6993" w:rsidP="00DB6993">
            <w:pPr>
              <w:tabs>
                <w:tab w:val="left" w:pos="8505"/>
              </w:tabs>
              <w:jc w:val="center"/>
              <w:rPr>
                <w:rFonts w:ascii="Arial Narrow" w:hAnsi="Arial Narrow"/>
                <w:color w:val="auto"/>
              </w:rPr>
            </w:pPr>
          </w:p>
        </w:tc>
      </w:tr>
      <w:tr w:rsidR="00DB6993" w:rsidRPr="009561D1" w:rsidTr="00DB6993">
        <w:trPr>
          <w:trHeight w:val="270"/>
        </w:trPr>
        <w:tc>
          <w:tcPr>
            <w:tcW w:w="5422" w:type="dxa"/>
            <w:tcBorders>
              <w:top w:val="nil"/>
              <w:left w:val="single" w:sz="8" w:space="0" w:color="auto"/>
              <w:bottom w:val="single" w:sz="8" w:space="0" w:color="auto"/>
              <w:right w:val="single" w:sz="4" w:space="0" w:color="auto"/>
            </w:tcBorders>
            <w:shd w:val="clear" w:color="auto" w:fill="auto"/>
            <w:noWrap/>
            <w:vAlign w:val="bottom"/>
            <w:hideMark/>
          </w:tcPr>
          <w:p w:rsidR="00DB6993" w:rsidRPr="009561D1" w:rsidRDefault="00DB6993" w:rsidP="00DB6993">
            <w:pPr>
              <w:tabs>
                <w:tab w:val="left" w:pos="8505"/>
              </w:tabs>
              <w:rPr>
                <w:rFonts w:ascii="Arial Narrow" w:hAnsi="Arial Narrow"/>
                <w:b/>
                <w:bCs/>
                <w:color w:val="auto"/>
              </w:rPr>
            </w:pPr>
            <w:r w:rsidRPr="009561D1">
              <w:rPr>
                <w:rFonts w:ascii="Arial Narrow" w:hAnsi="Arial Narrow"/>
                <w:b/>
                <w:bCs/>
                <w:color w:val="auto"/>
              </w:rPr>
              <w:t>D/ CELKEM A/+B/+C/</w:t>
            </w:r>
          </w:p>
        </w:tc>
        <w:tc>
          <w:tcPr>
            <w:tcW w:w="555" w:type="dxa"/>
            <w:tcBorders>
              <w:top w:val="nil"/>
              <w:left w:val="nil"/>
              <w:bottom w:val="single" w:sz="8" w:space="0" w:color="auto"/>
              <w:right w:val="nil"/>
            </w:tcBorders>
            <w:shd w:val="clear" w:color="auto" w:fill="auto"/>
            <w:noWrap/>
            <w:vAlign w:val="bottom"/>
            <w:hideMark/>
          </w:tcPr>
          <w:p w:rsidR="00DB6993" w:rsidRPr="009561D1" w:rsidRDefault="00DB6993" w:rsidP="00DB6993">
            <w:pPr>
              <w:tabs>
                <w:tab w:val="left" w:pos="8505"/>
              </w:tabs>
              <w:rPr>
                <w:rFonts w:ascii="Arial Narrow" w:hAnsi="Arial Narrow"/>
                <w:color w:val="auto"/>
              </w:rPr>
            </w:pPr>
            <w:r w:rsidRPr="009561D1">
              <w:rPr>
                <w:rFonts w:ascii="Arial Narrow" w:hAnsi="Arial Narrow"/>
                <w:color w:val="auto"/>
              </w:rPr>
              <w:t> </w:t>
            </w:r>
          </w:p>
        </w:tc>
        <w:tc>
          <w:tcPr>
            <w:tcW w:w="1631" w:type="dxa"/>
            <w:tcBorders>
              <w:top w:val="single" w:sz="4" w:space="0" w:color="auto"/>
              <w:left w:val="single" w:sz="4" w:space="0" w:color="auto"/>
              <w:bottom w:val="single" w:sz="8" w:space="0" w:color="auto"/>
              <w:right w:val="single" w:sz="4" w:space="0" w:color="auto"/>
            </w:tcBorders>
            <w:shd w:val="clear" w:color="auto" w:fill="auto"/>
            <w:noWrap/>
            <w:vAlign w:val="bottom"/>
          </w:tcPr>
          <w:p w:rsidR="00DB6993" w:rsidRPr="009561D1" w:rsidRDefault="00DB6993" w:rsidP="00DB6993">
            <w:pPr>
              <w:tabs>
                <w:tab w:val="left" w:pos="8505"/>
              </w:tabs>
              <w:jc w:val="center"/>
              <w:rPr>
                <w:rFonts w:ascii="Arial Narrow" w:hAnsi="Arial Narrow"/>
                <w:b/>
                <w:bCs/>
                <w:color w:val="auto"/>
              </w:rPr>
            </w:pPr>
            <w:r w:rsidRPr="009561D1">
              <w:rPr>
                <w:rFonts w:ascii="Arial Narrow" w:hAnsi="Arial Narrow"/>
                <w:b/>
                <w:bCs/>
                <w:color w:val="auto"/>
              </w:rPr>
              <w:t>18 703 344,98</w:t>
            </w:r>
          </w:p>
        </w:tc>
        <w:tc>
          <w:tcPr>
            <w:tcW w:w="1493" w:type="dxa"/>
            <w:tcBorders>
              <w:top w:val="nil"/>
              <w:left w:val="nil"/>
              <w:bottom w:val="single" w:sz="8" w:space="0" w:color="auto"/>
              <w:right w:val="single" w:sz="8" w:space="0" w:color="auto"/>
            </w:tcBorders>
            <w:shd w:val="clear" w:color="auto" w:fill="auto"/>
            <w:noWrap/>
            <w:vAlign w:val="bottom"/>
          </w:tcPr>
          <w:p w:rsidR="00DB6993" w:rsidRPr="009561D1" w:rsidRDefault="00DB6993" w:rsidP="00DB6993">
            <w:pPr>
              <w:tabs>
                <w:tab w:val="left" w:pos="8505"/>
              </w:tabs>
              <w:jc w:val="center"/>
              <w:rPr>
                <w:rFonts w:ascii="Arial Narrow" w:hAnsi="Arial Narrow"/>
                <w:b/>
                <w:bCs/>
                <w:color w:val="auto"/>
              </w:rPr>
            </w:pPr>
            <w:r w:rsidRPr="009561D1">
              <w:rPr>
                <w:rFonts w:ascii="Arial Narrow" w:hAnsi="Arial Narrow"/>
                <w:b/>
                <w:bCs/>
                <w:color w:val="auto"/>
              </w:rPr>
              <w:t>181 580,00</w:t>
            </w:r>
          </w:p>
        </w:tc>
      </w:tr>
    </w:tbl>
    <w:p w:rsidR="00DB6993" w:rsidRPr="009561D1" w:rsidRDefault="00DB6993" w:rsidP="00DB6993">
      <w:pPr>
        <w:tabs>
          <w:tab w:val="left" w:pos="8505"/>
        </w:tabs>
        <w:jc w:val="both"/>
        <w:rPr>
          <w:rFonts w:ascii="Arial Narrow" w:hAnsi="Arial Narrow"/>
          <w:color w:val="auto"/>
        </w:rPr>
      </w:pPr>
    </w:p>
    <w:p w:rsidR="00DB6993" w:rsidRPr="009561D1" w:rsidRDefault="00DB6993" w:rsidP="00DB6993">
      <w:pPr>
        <w:tabs>
          <w:tab w:val="left" w:pos="8505"/>
        </w:tabs>
        <w:jc w:val="both"/>
        <w:rPr>
          <w:rFonts w:ascii="Arial Narrow" w:hAnsi="Arial Narrow"/>
          <w:color w:val="auto"/>
        </w:rPr>
      </w:pPr>
      <w:r w:rsidRPr="009561D1">
        <w:rPr>
          <w:rFonts w:ascii="Arial Narrow" w:hAnsi="Arial Narrow"/>
          <w:color w:val="auto"/>
        </w:rPr>
        <w:t>Příspěvek na činnost a odpisy i všechny účelové dotace byly v plné výši použity. Požadovaná vyúčt</w:t>
      </w:r>
      <w:r w:rsidRPr="009561D1">
        <w:rPr>
          <w:rFonts w:ascii="Arial Narrow" w:hAnsi="Arial Narrow"/>
          <w:color w:val="auto"/>
        </w:rPr>
        <w:t>o</w:t>
      </w:r>
      <w:r w:rsidRPr="009561D1">
        <w:rPr>
          <w:rFonts w:ascii="Arial Narrow" w:hAnsi="Arial Narrow"/>
          <w:color w:val="auto"/>
        </w:rPr>
        <w:t>vání dotací byla předložena poskytovatelům dotací. Nařízený odvod z odpisů nemovitého majetku ve výši 181 580 Kč byl odeslán na účet zřizovatele ve 2 splátkách ve dnech 27. 6. 2019 a 4. 12. 2019.</w:t>
      </w:r>
    </w:p>
    <w:p w:rsidR="00DB6993" w:rsidRPr="009A0F5F" w:rsidRDefault="00DB6993" w:rsidP="00DB6993">
      <w:pPr>
        <w:tabs>
          <w:tab w:val="left" w:pos="8505"/>
        </w:tabs>
        <w:jc w:val="both"/>
        <w:rPr>
          <w:rFonts w:ascii="Arial Narrow" w:hAnsi="Arial Narrow"/>
          <w:b/>
          <w:u w:val="single"/>
        </w:rPr>
      </w:pPr>
    </w:p>
    <w:p w:rsidR="00DB6993" w:rsidRPr="009A0F5F" w:rsidRDefault="00DB6993" w:rsidP="00DB6993">
      <w:pPr>
        <w:tabs>
          <w:tab w:val="left" w:pos="8505"/>
        </w:tabs>
        <w:rPr>
          <w:rFonts w:ascii="Arial Narrow" w:hAnsi="Arial Narrow"/>
          <w:b/>
          <w:color w:val="auto"/>
          <w:u w:val="single"/>
        </w:rPr>
      </w:pPr>
    </w:p>
    <w:p w:rsidR="00DB6993" w:rsidRPr="009A0F5F" w:rsidRDefault="00DB6993" w:rsidP="00DB6993">
      <w:pPr>
        <w:tabs>
          <w:tab w:val="left" w:pos="8505"/>
        </w:tabs>
        <w:rPr>
          <w:rFonts w:ascii="Arial Narrow" w:hAnsi="Arial Narrow"/>
          <w:color w:val="auto"/>
        </w:rPr>
      </w:pPr>
      <w:r w:rsidRPr="009A0F5F">
        <w:rPr>
          <w:rFonts w:ascii="Arial Narrow" w:hAnsi="Arial Narrow"/>
          <w:b/>
          <w:color w:val="auto"/>
        </w:rPr>
        <w:t xml:space="preserve">Vyhodnocení doplňkové činnosti a ostatních mimorozpočtových zdrojů </w:t>
      </w:r>
    </w:p>
    <w:p w:rsidR="00DB6993" w:rsidRPr="000D04EC" w:rsidRDefault="00DB6993" w:rsidP="00DB6993">
      <w:pPr>
        <w:tabs>
          <w:tab w:val="left" w:pos="8505"/>
        </w:tabs>
        <w:rPr>
          <w:rFonts w:ascii="Arial Narrow" w:hAnsi="Arial Narrow"/>
          <w:b/>
          <w:color w:val="auto"/>
          <w:sz w:val="22"/>
          <w:szCs w:val="22"/>
          <w:u w:val="single"/>
        </w:rPr>
      </w:pPr>
    </w:p>
    <w:p w:rsidR="00DB6993" w:rsidRPr="000D04EC" w:rsidRDefault="00DB6993" w:rsidP="00DB6993">
      <w:pPr>
        <w:tabs>
          <w:tab w:val="left" w:pos="8505"/>
        </w:tabs>
        <w:rPr>
          <w:rFonts w:ascii="Arial Narrow" w:hAnsi="Arial Narrow"/>
          <w:b/>
          <w:color w:val="auto"/>
          <w:sz w:val="22"/>
          <w:szCs w:val="22"/>
        </w:rPr>
      </w:pPr>
      <w:r w:rsidRPr="000D04EC">
        <w:rPr>
          <w:rFonts w:ascii="Arial Narrow" w:hAnsi="Arial Narrow"/>
          <w:b/>
          <w:color w:val="auto"/>
          <w:sz w:val="22"/>
          <w:szCs w:val="22"/>
        </w:rPr>
        <w:t xml:space="preserve">tabulka výnosů za rok 2019 - v tis. Kč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1"/>
        <w:gridCol w:w="441"/>
        <w:gridCol w:w="2839"/>
        <w:gridCol w:w="592"/>
        <w:gridCol w:w="592"/>
      </w:tblGrid>
      <w:tr w:rsidR="00DB6993" w:rsidRPr="000D04EC" w:rsidTr="00DB6993">
        <w:trPr>
          <w:trHeight w:val="158"/>
        </w:trPr>
        <w:tc>
          <w:tcPr>
            <w:tcW w:w="0" w:type="auto"/>
            <w:gridSpan w:val="3"/>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2018</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2019</w:t>
            </w:r>
          </w:p>
        </w:tc>
      </w:tr>
      <w:tr w:rsidR="00DB6993" w:rsidRPr="000D04EC" w:rsidTr="00DB6993">
        <w:trPr>
          <w:trHeight w:val="224"/>
        </w:trPr>
        <w:tc>
          <w:tcPr>
            <w:tcW w:w="0" w:type="auto"/>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60</w:t>
            </w:r>
          </w:p>
        </w:tc>
        <w:tc>
          <w:tcPr>
            <w:tcW w:w="0" w:type="auto"/>
            <w:gridSpan w:val="2"/>
            <w:shd w:val="clear" w:color="auto" w:fill="auto"/>
            <w:noWrap/>
            <w:vAlign w:val="bottom"/>
          </w:tcPr>
          <w:p w:rsidR="00DB6993" w:rsidRPr="000D04EC" w:rsidRDefault="00DB6993" w:rsidP="00DB6993">
            <w:pPr>
              <w:tabs>
                <w:tab w:val="left" w:pos="8505"/>
              </w:tabs>
              <w:rPr>
                <w:rFonts w:ascii="Arial Narrow" w:hAnsi="Arial Narrow"/>
                <w:b/>
                <w:bCs/>
                <w:color w:val="auto"/>
                <w:sz w:val="22"/>
                <w:szCs w:val="22"/>
              </w:rPr>
            </w:pPr>
            <w:r w:rsidRPr="000D04EC">
              <w:rPr>
                <w:rFonts w:ascii="Arial Narrow" w:hAnsi="Arial Narrow"/>
                <w:b/>
                <w:bCs/>
                <w:color w:val="auto"/>
                <w:sz w:val="22"/>
                <w:szCs w:val="22"/>
              </w:rPr>
              <w:t>Tržby za vlastní výkony a zboží</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b/>
                <w:color w:val="auto"/>
                <w:sz w:val="22"/>
                <w:szCs w:val="22"/>
              </w:rPr>
            </w:pPr>
            <w:r w:rsidRPr="000D04EC">
              <w:rPr>
                <w:rFonts w:ascii="Arial Narrow" w:hAnsi="Arial Narrow"/>
                <w:b/>
                <w:color w:val="auto"/>
                <w:sz w:val="22"/>
                <w:szCs w:val="22"/>
              </w:rPr>
              <w:t>1 771</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b/>
                <w:color w:val="auto"/>
                <w:sz w:val="22"/>
                <w:szCs w:val="22"/>
              </w:rPr>
            </w:pPr>
            <w:r w:rsidRPr="000D04EC">
              <w:rPr>
                <w:rFonts w:ascii="Arial Narrow" w:hAnsi="Arial Narrow"/>
                <w:b/>
                <w:color w:val="auto"/>
                <w:sz w:val="22"/>
                <w:szCs w:val="22"/>
              </w:rPr>
              <w:t>1 685</w:t>
            </w:r>
          </w:p>
        </w:tc>
      </w:tr>
      <w:tr w:rsidR="00DB6993" w:rsidRPr="000D04EC" w:rsidTr="00DB6993">
        <w:trPr>
          <w:trHeight w:val="138"/>
        </w:trPr>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601</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tržby za vlastní výrobky</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2"/>
        </w:trPr>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602</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tržby z prodeje služeb</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640</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501</w:t>
            </w:r>
          </w:p>
        </w:tc>
      </w:tr>
      <w:tr w:rsidR="00DB6993" w:rsidRPr="000D04EC" w:rsidTr="00DB6993">
        <w:trPr>
          <w:trHeight w:val="182"/>
        </w:trPr>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603</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Výnosy z pronájmu</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263</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165</w:t>
            </w:r>
          </w:p>
        </w:tc>
      </w:tr>
      <w:tr w:rsidR="00DB6993" w:rsidRPr="000D04EC" w:rsidTr="00DB6993">
        <w:trPr>
          <w:trHeight w:val="182"/>
        </w:trPr>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604</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tržby za prodané zboží</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868</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1 019</w:t>
            </w:r>
          </w:p>
        </w:tc>
      </w:tr>
      <w:tr w:rsidR="00DB6993" w:rsidRPr="000D04EC" w:rsidTr="00DB6993">
        <w:trPr>
          <w:trHeight w:val="224"/>
        </w:trPr>
        <w:tc>
          <w:tcPr>
            <w:tcW w:w="0" w:type="auto"/>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64</w:t>
            </w:r>
          </w:p>
        </w:tc>
        <w:tc>
          <w:tcPr>
            <w:tcW w:w="0" w:type="auto"/>
            <w:gridSpan w:val="2"/>
            <w:shd w:val="clear" w:color="auto" w:fill="auto"/>
            <w:noWrap/>
            <w:vAlign w:val="bottom"/>
          </w:tcPr>
          <w:p w:rsidR="00DB6993" w:rsidRPr="000D04EC" w:rsidRDefault="00DB6993" w:rsidP="00DB6993">
            <w:pPr>
              <w:tabs>
                <w:tab w:val="left" w:pos="8505"/>
              </w:tabs>
              <w:rPr>
                <w:rFonts w:ascii="Arial Narrow" w:hAnsi="Arial Narrow"/>
                <w:b/>
                <w:bCs/>
                <w:color w:val="auto"/>
                <w:sz w:val="22"/>
                <w:szCs w:val="22"/>
              </w:rPr>
            </w:pPr>
            <w:r w:rsidRPr="000D04EC">
              <w:rPr>
                <w:rFonts w:ascii="Arial Narrow" w:hAnsi="Arial Narrow"/>
                <w:b/>
                <w:bCs/>
                <w:color w:val="auto"/>
                <w:sz w:val="22"/>
                <w:szCs w:val="22"/>
              </w:rPr>
              <w:t>Ostatní výnosy</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b/>
                <w:color w:val="auto"/>
                <w:sz w:val="22"/>
                <w:szCs w:val="22"/>
              </w:rPr>
            </w:pPr>
            <w:r w:rsidRPr="000D04EC">
              <w:rPr>
                <w:rFonts w:ascii="Arial Narrow" w:hAnsi="Arial Narrow"/>
                <w:b/>
                <w:color w:val="auto"/>
                <w:sz w:val="22"/>
                <w:szCs w:val="22"/>
              </w:rPr>
              <w:t>5</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b/>
                <w:color w:val="auto"/>
                <w:sz w:val="22"/>
                <w:szCs w:val="22"/>
              </w:rPr>
            </w:pPr>
            <w:r w:rsidRPr="000D04EC">
              <w:rPr>
                <w:rFonts w:ascii="Arial Narrow" w:hAnsi="Arial Narrow"/>
                <w:b/>
                <w:color w:val="auto"/>
                <w:sz w:val="22"/>
                <w:szCs w:val="22"/>
              </w:rPr>
              <w:t>4</w:t>
            </w:r>
          </w:p>
        </w:tc>
      </w:tr>
      <w:tr w:rsidR="00DB6993" w:rsidRPr="000D04EC" w:rsidTr="00DB6993">
        <w:trPr>
          <w:trHeight w:val="182"/>
        </w:trPr>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641</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smluvní pokuty a úroky z prodlení</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2"/>
        </w:trPr>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642</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jiné pokuty a penále</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2"/>
        </w:trPr>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643</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výnosy z odepsaných pohledávek</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2"/>
        </w:trPr>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648</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zúčtování fondů</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2"/>
        </w:trPr>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649</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jiné ostatní výnosy</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4</w:t>
            </w:r>
          </w:p>
        </w:tc>
      </w:tr>
      <w:tr w:rsidR="00DB6993" w:rsidRPr="000D04EC" w:rsidTr="00DB6993">
        <w:trPr>
          <w:trHeight w:val="224"/>
        </w:trPr>
        <w:tc>
          <w:tcPr>
            <w:tcW w:w="0" w:type="auto"/>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66</w:t>
            </w:r>
          </w:p>
        </w:tc>
        <w:tc>
          <w:tcPr>
            <w:tcW w:w="0" w:type="auto"/>
            <w:gridSpan w:val="2"/>
            <w:shd w:val="clear" w:color="auto" w:fill="auto"/>
            <w:noWrap/>
            <w:vAlign w:val="bottom"/>
          </w:tcPr>
          <w:p w:rsidR="00DB6993" w:rsidRPr="000D04EC" w:rsidRDefault="00DB6993" w:rsidP="00DB6993">
            <w:pPr>
              <w:tabs>
                <w:tab w:val="left" w:pos="8505"/>
              </w:tabs>
              <w:rPr>
                <w:rFonts w:ascii="Arial Narrow" w:hAnsi="Arial Narrow"/>
                <w:b/>
                <w:bCs/>
                <w:color w:val="auto"/>
                <w:sz w:val="22"/>
                <w:szCs w:val="22"/>
              </w:rPr>
            </w:pPr>
            <w:r w:rsidRPr="000D04EC">
              <w:rPr>
                <w:rFonts w:ascii="Arial Narrow" w:hAnsi="Arial Narrow"/>
                <w:b/>
                <w:bCs/>
                <w:color w:val="auto"/>
                <w:sz w:val="22"/>
                <w:szCs w:val="22"/>
              </w:rPr>
              <w:t>Finanční výnosy</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b/>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b/>
                <w:color w:val="auto"/>
                <w:sz w:val="22"/>
                <w:szCs w:val="22"/>
              </w:rPr>
            </w:pPr>
          </w:p>
        </w:tc>
      </w:tr>
      <w:tr w:rsidR="00DB6993" w:rsidRPr="000D04EC" w:rsidTr="00DB6993">
        <w:trPr>
          <w:trHeight w:val="182"/>
        </w:trPr>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662</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úroky</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2"/>
        </w:trPr>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663</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kursové zisky</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2"/>
        </w:trPr>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Celkem tržby a výnosy</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b/>
                <w:color w:val="auto"/>
                <w:sz w:val="22"/>
                <w:szCs w:val="22"/>
              </w:rPr>
            </w:pPr>
            <w:r w:rsidRPr="000D04EC">
              <w:rPr>
                <w:rFonts w:ascii="Arial Narrow" w:hAnsi="Arial Narrow"/>
                <w:b/>
                <w:color w:val="auto"/>
                <w:sz w:val="22"/>
                <w:szCs w:val="22"/>
              </w:rPr>
              <w:t>1 776</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b/>
                <w:color w:val="auto"/>
                <w:sz w:val="22"/>
                <w:szCs w:val="22"/>
              </w:rPr>
            </w:pPr>
            <w:r w:rsidRPr="000D04EC">
              <w:rPr>
                <w:rFonts w:ascii="Arial Narrow" w:hAnsi="Arial Narrow"/>
                <w:b/>
                <w:color w:val="auto"/>
                <w:sz w:val="22"/>
                <w:szCs w:val="22"/>
              </w:rPr>
              <w:t>1 689</w:t>
            </w:r>
          </w:p>
        </w:tc>
      </w:tr>
    </w:tbl>
    <w:p w:rsidR="00DB6993" w:rsidRPr="000D04EC" w:rsidRDefault="00DB6993" w:rsidP="00DB6993">
      <w:pPr>
        <w:tabs>
          <w:tab w:val="left" w:pos="8505"/>
        </w:tabs>
        <w:jc w:val="both"/>
        <w:rPr>
          <w:rFonts w:ascii="Arial Narrow" w:hAnsi="Arial Narrow"/>
          <w:b/>
          <w:color w:val="auto"/>
          <w:sz w:val="22"/>
          <w:szCs w:val="22"/>
        </w:rPr>
      </w:pPr>
    </w:p>
    <w:p w:rsidR="00DB6993" w:rsidRPr="009561D1" w:rsidRDefault="00DB6993" w:rsidP="00DB6993">
      <w:pPr>
        <w:tabs>
          <w:tab w:val="left" w:pos="8505"/>
        </w:tabs>
        <w:jc w:val="both"/>
        <w:rPr>
          <w:rFonts w:ascii="Arial Narrow" w:hAnsi="Arial Narrow"/>
          <w:color w:val="auto"/>
        </w:rPr>
      </w:pPr>
      <w:r w:rsidRPr="009561D1">
        <w:rPr>
          <w:rFonts w:ascii="Arial Narrow" w:hAnsi="Arial Narrow"/>
          <w:b/>
          <w:color w:val="auto"/>
        </w:rPr>
        <w:t xml:space="preserve">Komentář k výnosům: </w:t>
      </w:r>
      <w:r w:rsidRPr="009561D1">
        <w:rPr>
          <w:rFonts w:ascii="Arial Narrow" w:hAnsi="Arial Narrow"/>
          <w:color w:val="auto"/>
        </w:rPr>
        <w:t xml:space="preserve">Výnosy doplňkové činnosti jsou mírně nižší oproti předchozímu roku. V roce 2019 jsou o cca 150 tis. Kč vyšší tržby z prodeje zboží, ale oproti roku 2018 jsou nižší tržby za služby a nájemné, </w:t>
      </w:r>
      <w:r w:rsidR="009561D1" w:rsidRPr="009561D1">
        <w:rPr>
          <w:rFonts w:ascii="Arial Narrow" w:hAnsi="Arial Narrow"/>
          <w:color w:val="auto"/>
        </w:rPr>
        <w:t xml:space="preserve">v souvislosti s tím, že </w:t>
      </w:r>
      <w:r w:rsidRPr="009561D1">
        <w:rPr>
          <w:rFonts w:ascii="Arial Narrow" w:hAnsi="Arial Narrow"/>
          <w:color w:val="auto"/>
        </w:rPr>
        <w:t xml:space="preserve">od </w:t>
      </w:r>
      <w:r w:rsidR="009561D1" w:rsidRPr="009561D1">
        <w:rPr>
          <w:rFonts w:ascii="Arial Narrow" w:hAnsi="Arial Narrow"/>
          <w:color w:val="auto"/>
        </w:rPr>
        <w:t xml:space="preserve">února </w:t>
      </w:r>
      <w:r w:rsidRPr="009561D1">
        <w:rPr>
          <w:rFonts w:ascii="Arial Narrow" w:hAnsi="Arial Narrow"/>
          <w:color w:val="auto"/>
        </w:rPr>
        <w:t>2019 již organizace nepronajímala budovu čp. 72</w:t>
      </w:r>
      <w:r w:rsidR="009561D1" w:rsidRPr="009561D1">
        <w:rPr>
          <w:rFonts w:ascii="Arial Narrow" w:hAnsi="Arial Narrow"/>
          <w:color w:val="auto"/>
        </w:rPr>
        <w:t xml:space="preserve"> </w:t>
      </w:r>
      <w:proofErr w:type="spellStart"/>
      <w:r w:rsidR="009561D1" w:rsidRPr="009561D1">
        <w:rPr>
          <w:rFonts w:ascii="Arial Narrow" w:hAnsi="Arial Narrow"/>
          <w:color w:val="auto"/>
        </w:rPr>
        <w:t>MěÚ</w:t>
      </w:r>
      <w:proofErr w:type="spellEnd"/>
      <w:r w:rsidR="009561D1" w:rsidRPr="009561D1">
        <w:rPr>
          <w:rFonts w:ascii="Arial Narrow" w:hAnsi="Arial Narrow"/>
          <w:color w:val="auto"/>
        </w:rPr>
        <w:t xml:space="preserve"> Tu</w:t>
      </w:r>
      <w:r w:rsidR="009561D1" w:rsidRPr="009561D1">
        <w:rPr>
          <w:rFonts w:ascii="Arial Narrow" w:hAnsi="Arial Narrow"/>
          <w:color w:val="auto"/>
        </w:rPr>
        <w:t>r</w:t>
      </w:r>
      <w:r w:rsidR="009561D1" w:rsidRPr="009561D1">
        <w:rPr>
          <w:rFonts w:ascii="Arial Narrow" w:hAnsi="Arial Narrow"/>
          <w:color w:val="auto"/>
        </w:rPr>
        <w:t>nov.</w:t>
      </w:r>
    </w:p>
    <w:p w:rsidR="00DB6993" w:rsidRPr="000D04EC" w:rsidRDefault="00DB6993" w:rsidP="00DB6993">
      <w:pPr>
        <w:tabs>
          <w:tab w:val="left" w:pos="8505"/>
        </w:tabs>
        <w:rPr>
          <w:rFonts w:ascii="Arial Narrow" w:hAnsi="Arial Narrow"/>
          <w:sz w:val="22"/>
          <w:szCs w:val="22"/>
        </w:rPr>
      </w:pPr>
    </w:p>
    <w:p w:rsidR="00DB6993" w:rsidRPr="009561D1" w:rsidRDefault="00DB6993" w:rsidP="00DB6993">
      <w:pPr>
        <w:tabs>
          <w:tab w:val="left" w:pos="8505"/>
        </w:tabs>
        <w:rPr>
          <w:rFonts w:ascii="Arial Narrow" w:hAnsi="Arial Narrow"/>
          <w:b/>
          <w:color w:val="auto"/>
        </w:rPr>
      </w:pPr>
    </w:p>
    <w:p w:rsidR="00DB6993" w:rsidRPr="009561D1" w:rsidRDefault="00DB6993" w:rsidP="00DB6993">
      <w:pPr>
        <w:tabs>
          <w:tab w:val="left" w:pos="8505"/>
        </w:tabs>
        <w:rPr>
          <w:rFonts w:ascii="Arial Narrow" w:hAnsi="Arial Narrow"/>
          <w:b/>
          <w:color w:val="auto"/>
        </w:rPr>
      </w:pPr>
      <w:r w:rsidRPr="009561D1">
        <w:rPr>
          <w:rFonts w:ascii="Arial Narrow" w:hAnsi="Arial Narrow"/>
          <w:b/>
          <w:color w:val="auto"/>
        </w:rPr>
        <w:t>tabulka nákladů za rok 2019 - v tis. Kč</w:t>
      </w:r>
    </w:p>
    <w:p w:rsidR="00DB6993" w:rsidRPr="000D04EC" w:rsidRDefault="00DB6993" w:rsidP="00DB6993">
      <w:pPr>
        <w:tabs>
          <w:tab w:val="left" w:pos="8505"/>
        </w:tabs>
        <w:rPr>
          <w:rFonts w:ascii="Arial Narrow" w:hAnsi="Arial Narrow"/>
          <w:b/>
          <w:color w:val="auto"/>
          <w:sz w:val="22"/>
          <w:szCs w:val="22"/>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1"/>
        <w:gridCol w:w="511"/>
        <w:gridCol w:w="3892"/>
        <w:gridCol w:w="2317"/>
      </w:tblGrid>
      <w:tr w:rsidR="00DB6993" w:rsidRPr="000D04EC" w:rsidTr="00DB6993">
        <w:trPr>
          <w:trHeight w:val="390"/>
        </w:trPr>
        <w:tc>
          <w:tcPr>
            <w:tcW w:w="0" w:type="auto"/>
            <w:shd w:val="clear" w:color="auto" w:fill="auto"/>
            <w:noWrap/>
            <w:vAlign w:val="center"/>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w:t>
            </w:r>
          </w:p>
        </w:tc>
        <w:tc>
          <w:tcPr>
            <w:tcW w:w="0" w:type="auto"/>
            <w:shd w:val="clear" w:color="auto" w:fill="auto"/>
            <w:noWrap/>
            <w:vAlign w:val="center"/>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účet</w:t>
            </w:r>
          </w:p>
        </w:tc>
        <w:tc>
          <w:tcPr>
            <w:tcW w:w="0" w:type="auto"/>
            <w:shd w:val="clear" w:color="auto" w:fill="auto"/>
            <w:noWrap/>
            <w:vAlign w:val="center"/>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Ukazatel</w:t>
            </w:r>
          </w:p>
        </w:tc>
        <w:tc>
          <w:tcPr>
            <w:tcW w:w="0" w:type="auto"/>
            <w:shd w:val="clear" w:color="auto" w:fill="auto"/>
            <w:vAlign w:val="center"/>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Skutečnost k 31. 12. 2019</w:t>
            </w:r>
          </w:p>
        </w:tc>
      </w:tr>
      <w:tr w:rsidR="00DB6993" w:rsidRPr="000D04EC" w:rsidTr="00DB6993">
        <w:trPr>
          <w:trHeight w:val="255"/>
        </w:trPr>
        <w:tc>
          <w:tcPr>
            <w:tcW w:w="0" w:type="auto"/>
            <w:gridSpan w:val="3"/>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NÁKLADY CELKEM - účtová třída 5</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1 520</w:t>
            </w:r>
          </w:p>
        </w:tc>
      </w:tr>
      <w:tr w:rsidR="00DB6993" w:rsidRPr="000D04EC" w:rsidTr="00DB6993">
        <w:trPr>
          <w:trHeight w:val="222"/>
        </w:trPr>
        <w:tc>
          <w:tcPr>
            <w:tcW w:w="0" w:type="auto"/>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50</w:t>
            </w:r>
          </w:p>
        </w:tc>
        <w:tc>
          <w:tcPr>
            <w:tcW w:w="0" w:type="auto"/>
            <w:gridSpan w:val="2"/>
            <w:shd w:val="clear" w:color="auto" w:fill="auto"/>
            <w:noWrap/>
            <w:vAlign w:val="bottom"/>
          </w:tcPr>
          <w:p w:rsidR="00DB6993" w:rsidRPr="000D04EC" w:rsidRDefault="00DB6993" w:rsidP="00DB6993">
            <w:pPr>
              <w:tabs>
                <w:tab w:val="left" w:pos="8505"/>
              </w:tabs>
              <w:rPr>
                <w:rFonts w:ascii="Arial Narrow" w:hAnsi="Arial Narrow"/>
                <w:b/>
                <w:bCs/>
                <w:color w:val="auto"/>
                <w:sz w:val="22"/>
                <w:szCs w:val="22"/>
              </w:rPr>
            </w:pPr>
            <w:r w:rsidRPr="000D04EC">
              <w:rPr>
                <w:rFonts w:ascii="Arial Narrow" w:hAnsi="Arial Narrow"/>
                <w:b/>
                <w:bCs/>
                <w:color w:val="auto"/>
                <w:sz w:val="22"/>
                <w:szCs w:val="22"/>
              </w:rPr>
              <w:t>Spotřebované nákupy</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638</w:t>
            </w:r>
          </w:p>
        </w:tc>
      </w:tr>
      <w:tr w:rsidR="00DB6993" w:rsidRPr="000D04EC" w:rsidTr="00DB6993">
        <w:trPr>
          <w:trHeight w:val="180"/>
        </w:trPr>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501</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spotřeba materiálu</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14</w:t>
            </w:r>
          </w:p>
        </w:tc>
      </w:tr>
      <w:tr w:rsidR="00DB6993" w:rsidRPr="000D04EC" w:rsidTr="00DB6993">
        <w:trPr>
          <w:trHeight w:val="180"/>
        </w:trPr>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502</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spotřeba energie (teplo, voda, plyn, </w:t>
            </w:r>
            <w:proofErr w:type="spellStart"/>
            <w:proofErr w:type="gramStart"/>
            <w:r w:rsidRPr="000D04EC">
              <w:rPr>
                <w:rFonts w:ascii="Arial Narrow" w:hAnsi="Arial Narrow"/>
                <w:color w:val="auto"/>
                <w:sz w:val="22"/>
                <w:szCs w:val="22"/>
              </w:rPr>
              <w:t>el</w:t>
            </w:r>
            <w:proofErr w:type="gramEnd"/>
            <w:r w:rsidRPr="000D04EC">
              <w:rPr>
                <w:rFonts w:ascii="Arial Narrow" w:hAnsi="Arial Narrow"/>
                <w:color w:val="auto"/>
                <w:sz w:val="22"/>
                <w:szCs w:val="22"/>
              </w:rPr>
              <w:t>.</w:t>
            </w:r>
            <w:proofErr w:type="gramStart"/>
            <w:r w:rsidRPr="000D04EC">
              <w:rPr>
                <w:rFonts w:ascii="Arial Narrow" w:hAnsi="Arial Narrow"/>
                <w:color w:val="auto"/>
                <w:sz w:val="22"/>
                <w:szCs w:val="22"/>
              </w:rPr>
              <w:t>energie</w:t>
            </w:r>
            <w:proofErr w:type="spellEnd"/>
            <w:proofErr w:type="gramEnd"/>
            <w:r w:rsidRPr="000D04EC">
              <w:rPr>
                <w:rFonts w:ascii="Arial Narrow" w:hAnsi="Arial Narrow"/>
                <w:color w:val="auto"/>
                <w:sz w:val="22"/>
                <w:szCs w:val="22"/>
              </w:rPr>
              <w:t>)</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14</w:t>
            </w:r>
          </w:p>
        </w:tc>
      </w:tr>
      <w:tr w:rsidR="00DB6993" w:rsidRPr="000D04EC" w:rsidTr="00DB6993">
        <w:trPr>
          <w:trHeight w:val="180"/>
        </w:trPr>
        <w:tc>
          <w:tcPr>
            <w:tcW w:w="0" w:type="auto"/>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503</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spotřeba ostatních neskladovatelných dodávek</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r>
      <w:tr w:rsidR="00DB6993" w:rsidRPr="000D04EC" w:rsidTr="00DB6993">
        <w:trPr>
          <w:trHeight w:val="180"/>
        </w:trPr>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504</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prodané zboží</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610</w:t>
            </w:r>
          </w:p>
        </w:tc>
      </w:tr>
      <w:tr w:rsidR="00DB6993" w:rsidRPr="000D04EC" w:rsidTr="00DB6993">
        <w:trPr>
          <w:trHeight w:val="222"/>
        </w:trPr>
        <w:tc>
          <w:tcPr>
            <w:tcW w:w="0" w:type="auto"/>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51</w:t>
            </w:r>
          </w:p>
        </w:tc>
        <w:tc>
          <w:tcPr>
            <w:tcW w:w="0" w:type="auto"/>
            <w:gridSpan w:val="2"/>
            <w:shd w:val="clear" w:color="auto" w:fill="auto"/>
            <w:noWrap/>
            <w:vAlign w:val="bottom"/>
          </w:tcPr>
          <w:p w:rsidR="00DB6993" w:rsidRPr="000D04EC" w:rsidRDefault="00DB6993" w:rsidP="00DB6993">
            <w:pPr>
              <w:tabs>
                <w:tab w:val="left" w:pos="8505"/>
              </w:tabs>
              <w:rPr>
                <w:rFonts w:ascii="Arial Narrow" w:hAnsi="Arial Narrow"/>
                <w:b/>
                <w:bCs/>
                <w:color w:val="auto"/>
                <w:sz w:val="22"/>
                <w:szCs w:val="22"/>
              </w:rPr>
            </w:pPr>
            <w:r w:rsidRPr="000D04EC">
              <w:rPr>
                <w:rFonts w:ascii="Arial Narrow" w:hAnsi="Arial Narrow"/>
                <w:b/>
                <w:bCs/>
                <w:color w:val="auto"/>
                <w:sz w:val="22"/>
                <w:szCs w:val="22"/>
              </w:rPr>
              <w:t>Služby</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b/>
                <w:color w:val="auto"/>
                <w:sz w:val="22"/>
                <w:szCs w:val="22"/>
              </w:rPr>
            </w:pPr>
            <w:r w:rsidRPr="000D04EC">
              <w:rPr>
                <w:rFonts w:ascii="Arial Narrow" w:hAnsi="Arial Narrow"/>
                <w:b/>
                <w:color w:val="auto"/>
                <w:sz w:val="22"/>
                <w:szCs w:val="22"/>
              </w:rPr>
              <w:t>16</w:t>
            </w:r>
          </w:p>
        </w:tc>
      </w:tr>
      <w:tr w:rsidR="00DB6993" w:rsidRPr="000D04EC" w:rsidTr="00DB6993">
        <w:trPr>
          <w:trHeight w:val="180"/>
        </w:trPr>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511</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opravy a udržování</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0"/>
        </w:trPr>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512</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cestovné</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64"/>
        </w:trPr>
        <w:tc>
          <w:tcPr>
            <w:tcW w:w="0" w:type="auto"/>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513</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náklady na reprezentaci</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0"/>
        </w:trPr>
        <w:tc>
          <w:tcPr>
            <w:tcW w:w="0" w:type="auto"/>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518</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ostatní služby</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r w:rsidRPr="000D04EC">
              <w:rPr>
                <w:rFonts w:ascii="Arial Narrow" w:hAnsi="Arial Narrow"/>
                <w:bCs/>
                <w:color w:val="auto"/>
                <w:sz w:val="22"/>
                <w:szCs w:val="22"/>
              </w:rPr>
              <w:t>16</w:t>
            </w:r>
          </w:p>
        </w:tc>
      </w:tr>
      <w:tr w:rsidR="00DB6993" w:rsidRPr="000D04EC" w:rsidTr="00DB6993">
        <w:trPr>
          <w:trHeight w:val="222"/>
        </w:trPr>
        <w:tc>
          <w:tcPr>
            <w:tcW w:w="0" w:type="auto"/>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52</w:t>
            </w:r>
          </w:p>
        </w:tc>
        <w:tc>
          <w:tcPr>
            <w:tcW w:w="0" w:type="auto"/>
            <w:gridSpan w:val="2"/>
            <w:shd w:val="clear" w:color="auto" w:fill="auto"/>
            <w:noWrap/>
            <w:vAlign w:val="bottom"/>
          </w:tcPr>
          <w:p w:rsidR="00DB6993" w:rsidRPr="000D04EC" w:rsidRDefault="00DB6993" w:rsidP="00DB6993">
            <w:pPr>
              <w:tabs>
                <w:tab w:val="left" w:pos="8505"/>
              </w:tabs>
              <w:rPr>
                <w:rFonts w:ascii="Arial Narrow" w:hAnsi="Arial Narrow"/>
                <w:b/>
                <w:bCs/>
                <w:color w:val="auto"/>
                <w:sz w:val="22"/>
                <w:szCs w:val="22"/>
              </w:rPr>
            </w:pPr>
            <w:r w:rsidRPr="000D04EC">
              <w:rPr>
                <w:rFonts w:ascii="Arial Narrow" w:hAnsi="Arial Narrow"/>
                <w:b/>
                <w:bCs/>
                <w:color w:val="auto"/>
                <w:sz w:val="22"/>
                <w:szCs w:val="22"/>
              </w:rPr>
              <w:t>Osobní náklady</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866</w:t>
            </w:r>
          </w:p>
        </w:tc>
      </w:tr>
      <w:tr w:rsidR="00DB6993" w:rsidRPr="000D04EC" w:rsidTr="00DB6993">
        <w:trPr>
          <w:trHeight w:val="180"/>
        </w:trPr>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521</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mzdové náklady</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649</w:t>
            </w:r>
          </w:p>
        </w:tc>
      </w:tr>
      <w:tr w:rsidR="00DB6993" w:rsidRPr="000D04EC" w:rsidTr="00DB6993">
        <w:trPr>
          <w:trHeight w:val="180"/>
        </w:trPr>
        <w:tc>
          <w:tcPr>
            <w:tcW w:w="0" w:type="auto"/>
            <w:shd w:val="clear" w:color="auto" w:fill="auto"/>
            <w:noWrap/>
            <w:vAlign w:val="bottom"/>
          </w:tcPr>
          <w:p w:rsidR="00DB6993" w:rsidRPr="000D04EC" w:rsidRDefault="00DB6993" w:rsidP="00DB6993">
            <w:pPr>
              <w:tabs>
                <w:tab w:val="left" w:pos="8505"/>
              </w:tabs>
              <w:jc w:val="center"/>
              <w:rPr>
                <w:rFonts w:ascii="Arial Narrow" w:hAnsi="Arial Narrow"/>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524</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zákonné sociální pojištění (</w:t>
            </w:r>
            <w:proofErr w:type="spellStart"/>
            <w:proofErr w:type="gramStart"/>
            <w:r w:rsidRPr="000D04EC">
              <w:rPr>
                <w:rFonts w:ascii="Arial Narrow" w:hAnsi="Arial Narrow"/>
                <w:color w:val="auto"/>
                <w:sz w:val="22"/>
                <w:szCs w:val="22"/>
              </w:rPr>
              <w:t>zdravotní,sociální</w:t>
            </w:r>
            <w:proofErr w:type="spellEnd"/>
            <w:proofErr w:type="gramEnd"/>
            <w:r w:rsidRPr="000D04EC">
              <w:rPr>
                <w:rFonts w:ascii="Arial Narrow" w:hAnsi="Arial Narrow"/>
                <w:color w:val="auto"/>
                <w:sz w:val="22"/>
                <w:szCs w:val="22"/>
              </w:rPr>
              <w:t>)</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217</w:t>
            </w:r>
          </w:p>
        </w:tc>
      </w:tr>
      <w:tr w:rsidR="00DB6993" w:rsidRPr="000D04EC" w:rsidTr="00DB6993">
        <w:trPr>
          <w:trHeight w:val="180"/>
        </w:trPr>
        <w:tc>
          <w:tcPr>
            <w:tcW w:w="0" w:type="auto"/>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525</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ostatní sociální pojištění</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r>
      <w:tr w:rsidR="00DB6993" w:rsidRPr="000D04EC" w:rsidTr="00DB6993">
        <w:trPr>
          <w:trHeight w:val="180"/>
        </w:trPr>
        <w:tc>
          <w:tcPr>
            <w:tcW w:w="0" w:type="auto"/>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527</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zákonné sociální náklady </w:t>
            </w:r>
            <w:proofErr w:type="spellStart"/>
            <w:proofErr w:type="gramStart"/>
            <w:r w:rsidRPr="000D04EC">
              <w:rPr>
                <w:rFonts w:ascii="Arial Narrow" w:hAnsi="Arial Narrow"/>
                <w:color w:val="auto"/>
                <w:sz w:val="22"/>
                <w:szCs w:val="22"/>
              </w:rPr>
              <w:t>vč.přídělu</w:t>
            </w:r>
            <w:proofErr w:type="spellEnd"/>
            <w:proofErr w:type="gramEnd"/>
            <w:r w:rsidRPr="000D04EC">
              <w:rPr>
                <w:rFonts w:ascii="Arial Narrow" w:hAnsi="Arial Narrow"/>
                <w:color w:val="auto"/>
                <w:sz w:val="22"/>
                <w:szCs w:val="22"/>
              </w:rPr>
              <w:t xml:space="preserve"> do </w:t>
            </w:r>
            <w:proofErr w:type="spellStart"/>
            <w:r w:rsidRPr="000D04EC">
              <w:rPr>
                <w:rFonts w:ascii="Arial Narrow" w:hAnsi="Arial Narrow"/>
                <w:color w:val="auto"/>
                <w:sz w:val="22"/>
                <w:szCs w:val="22"/>
              </w:rPr>
              <w:t>FKSP</w:t>
            </w:r>
            <w:proofErr w:type="spellEnd"/>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r>
      <w:tr w:rsidR="00DB6993" w:rsidRPr="000D04EC" w:rsidTr="00DB6993">
        <w:trPr>
          <w:trHeight w:val="180"/>
        </w:trPr>
        <w:tc>
          <w:tcPr>
            <w:tcW w:w="0" w:type="auto"/>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528</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 xml:space="preserve">ostatní sociální náklady </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bCs/>
                <w:color w:val="auto"/>
                <w:sz w:val="22"/>
                <w:szCs w:val="22"/>
              </w:rPr>
            </w:pPr>
          </w:p>
        </w:tc>
      </w:tr>
      <w:tr w:rsidR="00DB6993" w:rsidRPr="000D04EC" w:rsidTr="00DB6993">
        <w:trPr>
          <w:trHeight w:val="222"/>
        </w:trPr>
        <w:tc>
          <w:tcPr>
            <w:tcW w:w="0" w:type="auto"/>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53</w:t>
            </w:r>
          </w:p>
        </w:tc>
        <w:tc>
          <w:tcPr>
            <w:tcW w:w="0" w:type="auto"/>
            <w:gridSpan w:val="2"/>
            <w:shd w:val="clear" w:color="auto" w:fill="auto"/>
            <w:noWrap/>
            <w:vAlign w:val="bottom"/>
          </w:tcPr>
          <w:p w:rsidR="00DB6993" w:rsidRPr="000D04EC" w:rsidRDefault="00DB6993" w:rsidP="00DB6993">
            <w:pPr>
              <w:tabs>
                <w:tab w:val="left" w:pos="8505"/>
              </w:tabs>
              <w:rPr>
                <w:rFonts w:ascii="Arial Narrow" w:hAnsi="Arial Narrow"/>
                <w:b/>
                <w:bCs/>
                <w:color w:val="auto"/>
                <w:sz w:val="22"/>
                <w:szCs w:val="22"/>
              </w:rPr>
            </w:pPr>
            <w:r w:rsidRPr="000D04EC">
              <w:rPr>
                <w:rFonts w:ascii="Arial Narrow" w:hAnsi="Arial Narrow"/>
                <w:b/>
                <w:bCs/>
                <w:color w:val="auto"/>
                <w:sz w:val="22"/>
                <w:szCs w:val="22"/>
              </w:rPr>
              <w:t>Daně a poplatky</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0"/>
        </w:trPr>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531</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daň silniční</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0"/>
        </w:trPr>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532</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daň z nemovitostí</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0"/>
        </w:trPr>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538</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jiné daně a poplatky</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22"/>
        </w:trPr>
        <w:tc>
          <w:tcPr>
            <w:tcW w:w="0" w:type="auto"/>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54</w:t>
            </w:r>
          </w:p>
        </w:tc>
        <w:tc>
          <w:tcPr>
            <w:tcW w:w="0" w:type="auto"/>
            <w:gridSpan w:val="2"/>
            <w:shd w:val="clear" w:color="auto" w:fill="auto"/>
            <w:noWrap/>
            <w:vAlign w:val="bottom"/>
          </w:tcPr>
          <w:p w:rsidR="00DB6993" w:rsidRPr="000D04EC" w:rsidRDefault="00DB6993" w:rsidP="00DB6993">
            <w:pPr>
              <w:tabs>
                <w:tab w:val="left" w:pos="8505"/>
              </w:tabs>
              <w:rPr>
                <w:rFonts w:ascii="Arial Narrow" w:hAnsi="Arial Narrow"/>
                <w:b/>
                <w:bCs/>
                <w:color w:val="auto"/>
                <w:sz w:val="22"/>
                <w:szCs w:val="22"/>
              </w:rPr>
            </w:pPr>
            <w:r w:rsidRPr="000D04EC">
              <w:rPr>
                <w:rFonts w:ascii="Arial Narrow" w:hAnsi="Arial Narrow"/>
                <w:b/>
                <w:bCs/>
                <w:color w:val="auto"/>
                <w:sz w:val="22"/>
                <w:szCs w:val="22"/>
              </w:rPr>
              <w:t xml:space="preserve">Ostatní náklady </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b/>
                <w:color w:val="auto"/>
                <w:sz w:val="22"/>
                <w:szCs w:val="22"/>
              </w:rPr>
            </w:pPr>
          </w:p>
        </w:tc>
      </w:tr>
      <w:tr w:rsidR="00DB6993" w:rsidRPr="000D04EC" w:rsidTr="00DB6993">
        <w:trPr>
          <w:trHeight w:val="180"/>
        </w:trPr>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541</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smluvní pokuty a úroky z prodlení</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0"/>
        </w:trPr>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542</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jiné pokuty a penále</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0"/>
        </w:trPr>
        <w:tc>
          <w:tcPr>
            <w:tcW w:w="0" w:type="auto"/>
            <w:shd w:val="clear" w:color="auto" w:fill="auto"/>
            <w:noWrap/>
            <w:vAlign w:val="bottom"/>
          </w:tcPr>
          <w:p w:rsidR="00DB6993" w:rsidRPr="000D04EC" w:rsidRDefault="00DB6993" w:rsidP="00DB6993">
            <w:pPr>
              <w:tabs>
                <w:tab w:val="left" w:pos="8505"/>
              </w:tabs>
              <w:rPr>
                <w:rFonts w:ascii="Arial Narrow" w:hAnsi="Arial Narrow"/>
                <w:b/>
                <w:bCs/>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543</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dary</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0"/>
        </w:trPr>
        <w:tc>
          <w:tcPr>
            <w:tcW w:w="0" w:type="auto"/>
            <w:shd w:val="clear" w:color="auto" w:fill="auto"/>
            <w:noWrap/>
            <w:vAlign w:val="bottom"/>
          </w:tcPr>
          <w:p w:rsidR="00DB6993" w:rsidRPr="000D04EC" w:rsidRDefault="00DB6993" w:rsidP="00DB6993">
            <w:pPr>
              <w:tabs>
                <w:tab w:val="left" w:pos="8505"/>
              </w:tabs>
              <w:rPr>
                <w:rFonts w:ascii="Arial Narrow" w:hAnsi="Arial Narrow"/>
                <w:b/>
                <w:bCs/>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544</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prodaný materiál</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0"/>
        </w:trPr>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547</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manka a škody</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0"/>
        </w:trPr>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548</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tvorba fondů</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0"/>
        </w:trPr>
        <w:tc>
          <w:tcPr>
            <w:tcW w:w="0" w:type="auto"/>
            <w:shd w:val="clear" w:color="auto" w:fill="auto"/>
            <w:noWrap/>
            <w:vAlign w:val="bottom"/>
          </w:tcPr>
          <w:p w:rsidR="00DB6993" w:rsidRPr="000D04EC" w:rsidRDefault="00DB6993" w:rsidP="00DB6993">
            <w:pPr>
              <w:tabs>
                <w:tab w:val="left" w:pos="8505"/>
              </w:tabs>
              <w:rPr>
                <w:rFonts w:ascii="Arial Narrow" w:hAnsi="Arial Narrow"/>
                <w:b/>
                <w:bCs/>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549</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ostatní náklady z činnosti</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22"/>
        </w:trPr>
        <w:tc>
          <w:tcPr>
            <w:tcW w:w="0" w:type="auto"/>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55</w:t>
            </w:r>
          </w:p>
        </w:tc>
        <w:tc>
          <w:tcPr>
            <w:tcW w:w="0" w:type="auto"/>
            <w:gridSpan w:val="2"/>
            <w:shd w:val="clear" w:color="auto" w:fill="auto"/>
            <w:noWrap/>
            <w:vAlign w:val="bottom"/>
          </w:tcPr>
          <w:p w:rsidR="00DB6993" w:rsidRPr="000D04EC" w:rsidRDefault="00DB6993" w:rsidP="00DB6993">
            <w:pPr>
              <w:tabs>
                <w:tab w:val="left" w:pos="8505"/>
              </w:tabs>
              <w:rPr>
                <w:rFonts w:ascii="Arial Narrow" w:hAnsi="Arial Narrow"/>
                <w:b/>
                <w:bCs/>
                <w:color w:val="auto"/>
                <w:sz w:val="22"/>
                <w:szCs w:val="22"/>
              </w:rPr>
            </w:pPr>
            <w:r w:rsidRPr="000D04EC">
              <w:rPr>
                <w:rFonts w:ascii="Arial Narrow" w:hAnsi="Arial Narrow"/>
                <w:b/>
                <w:bCs/>
                <w:color w:val="auto"/>
                <w:sz w:val="22"/>
                <w:szCs w:val="22"/>
              </w:rPr>
              <w:t>Odpisy, rezervy a opravné položky</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b/>
                <w:color w:val="auto"/>
                <w:sz w:val="22"/>
                <w:szCs w:val="22"/>
              </w:rPr>
            </w:pPr>
          </w:p>
        </w:tc>
      </w:tr>
      <w:tr w:rsidR="00DB6993" w:rsidRPr="000D04EC" w:rsidTr="00DB6993">
        <w:trPr>
          <w:trHeight w:val="180"/>
        </w:trPr>
        <w:tc>
          <w:tcPr>
            <w:tcW w:w="0" w:type="auto"/>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551</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odpisy dlouhodobého majetku</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180"/>
        </w:trPr>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558</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náklady z drobného dlouhodobého majetku</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4</w:t>
            </w:r>
          </w:p>
        </w:tc>
      </w:tr>
      <w:tr w:rsidR="00DB6993" w:rsidRPr="000D04EC" w:rsidTr="00DB6993">
        <w:trPr>
          <w:trHeight w:val="180"/>
        </w:trPr>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556</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tvorba a zúčtování opravných položek</w:t>
            </w: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p>
        </w:tc>
      </w:tr>
      <w:tr w:rsidR="00DB6993" w:rsidRPr="000D04EC" w:rsidTr="00DB6993">
        <w:trPr>
          <w:trHeight w:val="222"/>
        </w:trPr>
        <w:tc>
          <w:tcPr>
            <w:tcW w:w="0" w:type="auto"/>
            <w:shd w:val="clear" w:color="auto" w:fill="auto"/>
            <w:noWrap/>
            <w:vAlign w:val="bottom"/>
          </w:tcPr>
          <w:p w:rsidR="00DB6993" w:rsidRPr="000D04EC" w:rsidRDefault="00DB6993" w:rsidP="00DB6993">
            <w:pPr>
              <w:tabs>
                <w:tab w:val="left" w:pos="8505"/>
              </w:tabs>
              <w:jc w:val="center"/>
              <w:rPr>
                <w:rFonts w:ascii="Arial Narrow" w:hAnsi="Arial Narrow"/>
                <w:b/>
                <w:bCs/>
                <w:color w:val="auto"/>
                <w:sz w:val="22"/>
                <w:szCs w:val="22"/>
              </w:rPr>
            </w:pPr>
            <w:r w:rsidRPr="000D04EC">
              <w:rPr>
                <w:rFonts w:ascii="Arial Narrow" w:hAnsi="Arial Narrow"/>
                <w:b/>
                <w:bCs/>
                <w:color w:val="auto"/>
                <w:sz w:val="22"/>
                <w:szCs w:val="22"/>
              </w:rPr>
              <w:t>59</w:t>
            </w:r>
          </w:p>
        </w:tc>
        <w:tc>
          <w:tcPr>
            <w:tcW w:w="0" w:type="auto"/>
            <w:gridSpan w:val="2"/>
            <w:shd w:val="clear" w:color="auto" w:fill="auto"/>
            <w:noWrap/>
            <w:vAlign w:val="bottom"/>
          </w:tcPr>
          <w:p w:rsidR="00DB6993" w:rsidRPr="000D04EC" w:rsidRDefault="00DB6993" w:rsidP="00DB6993">
            <w:pPr>
              <w:tabs>
                <w:tab w:val="left" w:pos="8505"/>
              </w:tabs>
              <w:rPr>
                <w:rFonts w:ascii="Arial Narrow" w:hAnsi="Arial Narrow"/>
                <w:b/>
                <w:bCs/>
                <w:color w:val="auto"/>
                <w:sz w:val="22"/>
                <w:szCs w:val="22"/>
              </w:rPr>
            </w:pPr>
            <w:r w:rsidRPr="000D04EC">
              <w:rPr>
                <w:rFonts w:ascii="Arial Narrow" w:hAnsi="Arial Narrow"/>
                <w:b/>
                <w:bCs/>
                <w:color w:val="auto"/>
                <w:sz w:val="22"/>
                <w:szCs w:val="22"/>
              </w:rPr>
              <w:t>Daň z příjmů</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r>
      <w:tr w:rsidR="00DB6993" w:rsidRPr="000D04EC" w:rsidTr="00DB6993">
        <w:trPr>
          <w:trHeight w:val="180"/>
        </w:trPr>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591</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daň z příjmů</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r>
      <w:tr w:rsidR="00DB6993" w:rsidRPr="000D04EC" w:rsidTr="00DB6993">
        <w:trPr>
          <w:trHeight w:val="180"/>
        </w:trPr>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c>
          <w:tcPr>
            <w:tcW w:w="0" w:type="auto"/>
            <w:shd w:val="clear" w:color="auto" w:fill="auto"/>
            <w:noWrap/>
            <w:vAlign w:val="bottom"/>
          </w:tcPr>
          <w:p w:rsidR="00DB6993" w:rsidRPr="000D04EC" w:rsidRDefault="00DB6993" w:rsidP="00DB6993">
            <w:pPr>
              <w:tabs>
                <w:tab w:val="left" w:pos="8505"/>
              </w:tabs>
              <w:jc w:val="center"/>
              <w:rPr>
                <w:rFonts w:ascii="Arial Narrow" w:hAnsi="Arial Narrow"/>
                <w:color w:val="auto"/>
                <w:sz w:val="22"/>
                <w:szCs w:val="22"/>
              </w:rPr>
            </w:pPr>
            <w:r w:rsidRPr="000D04EC">
              <w:rPr>
                <w:rFonts w:ascii="Arial Narrow" w:hAnsi="Arial Narrow"/>
                <w:color w:val="auto"/>
                <w:sz w:val="22"/>
                <w:szCs w:val="22"/>
              </w:rPr>
              <w:t>595</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r w:rsidRPr="000D04EC">
              <w:rPr>
                <w:rFonts w:ascii="Arial Narrow" w:hAnsi="Arial Narrow"/>
                <w:color w:val="auto"/>
                <w:sz w:val="22"/>
                <w:szCs w:val="22"/>
              </w:rPr>
              <w:t>dodatečné odvody daně z příjmů</w:t>
            </w:r>
          </w:p>
        </w:tc>
        <w:tc>
          <w:tcPr>
            <w:tcW w:w="0" w:type="auto"/>
            <w:shd w:val="clear" w:color="auto" w:fill="auto"/>
            <w:noWrap/>
            <w:vAlign w:val="bottom"/>
          </w:tcPr>
          <w:p w:rsidR="00DB6993" w:rsidRPr="000D04EC" w:rsidRDefault="00DB6993" w:rsidP="00DB6993">
            <w:pPr>
              <w:tabs>
                <w:tab w:val="left" w:pos="8505"/>
              </w:tabs>
              <w:rPr>
                <w:rFonts w:ascii="Arial Narrow" w:hAnsi="Arial Narrow"/>
                <w:color w:val="auto"/>
                <w:sz w:val="22"/>
                <w:szCs w:val="22"/>
              </w:rPr>
            </w:pPr>
          </w:p>
        </w:tc>
      </w:tr>
    </w:tbl>
    <w:p w:rsidR="00DB6993" w:rsidRPr="000D04EC" w:rsidRDefault="00DB6993" w:rsidP="00DB6993">
      <w:pPr>
        <w:tabs>
          <w:tab w:val="left" w:pos="8505"/>
        </w:tabs>
        <w:rPr>
          <w:rFonts w:ascii="Arial Narrow" w:hAnsi="Arial Narrow"/>
          <w:b/>
          <w:color w:val="auto"/>
          <w:sz w:val="22"/>
          <w:szCs w:val="22"/>
        </w:rPr>
      </w:pPr>
    </w:p>
    <w:p w:rsidR="009561D1" w:rsidRPr="009561D1" w:rsidRDefault="00DB6993" w:rsidP="00DB6993">
      <w:pPr>
        <w:tabs>
          <w:tab w:val="left" w:pos="8505"/>
        </w:tabs>
        <w:rPr>
          <w:rFonts w:ascii="Arial Narrow" w:hAnsi="Arial Narrow"/>
          <w:color w:val="auto"/>
        </w:rPr>
      </w:pPr>
      <w:r w:rsidRPr="009561D1">
        <w:rPr>
          <w:rFonts w:ascii="Arial Narrow" w:hAnsi="Arial Narrow"/>
          <w:b/>
          <w:color w:val="auto"/>
        </w:rPr>
        <w:t xml:space="preserve">Komentář k nákladům: </w:t>
      </w:r>
      <w:r w:rsidRPr="009561D1">
        <w:rPr>
          <w:rFonts w:ascii="Arial Narrow" w:hAnsi="Arial Narrow"/>
          <w:color w:val="auto"/>
        </w:rPr>
        <w:t>Náklady jsou odpovídající výnosům, doplňková činnost vykázala v roce 2019</w:t>
      </w:r>
    </w:p>
    <w:p w:rsidR="00DB6993" w:rsidRPr="009561D1" w:rsidRDefault="00DB6993" w:rsidP="00DB6993">
      <w:pPr>
        <w:tabs>
          <w:tab w:val="left" w:pos="8505"/>
        </w:tabs>
        <w:rPr>
          <w:rFonts w:ascii="Arial Narrow" w:hAnsi="Arial Narrow"/>
          <w:color w:val="auto"/>
        </w:rPr>
      </w:pPr>
      <w:r w:rsidRPr="009561D1">
        <w:rPr>
          <w:rFonts w:ascii="Arial Narrow" w:hAnsi="Arial Narrow"/>
          <w:color w:val="auto"/>
        </w:rPr>
        <w:t xml:space="preserve"> zisk 168 594,62 Kč.  </w:t>
      </w:r>
    </w:p>
    <w:p w:rsidR="00DB6993" w:rsidRPr="009561D1" w:rsidRDefault="00DB6993" w:rsidP="00DB6993">
      <w:pPr>
        <w:tabs>
          <w:tab w:val="left" w:pos="8505"/>
        </w:tabs>
        <w:rPr>
          <w:rFonts w:ascii="Arial Narrow" w:hAnsi="Arial Narrow"/>
          <w:color w:val="auto"/>
        </w:rPr>
      </w:pPr>
    </w:p>
    <w:p w:rsidR="009561D1" w:rsidRPr="009561D1" w:rsidRDefault="009561D1" w:rsidP="00DB6993">
      <w:pPr>
        <w:tabs>
          <w:tab w:val="left" w:pos="8505"/>
        </w:tabs>
        <w:rPr>
          <w:rFonts w:ascii="Arial Narrow" w:hAnsi="Arial Narrow"/>
          <w:b/>
          <w:color w:val="auto"/>
        </w:rPr>
      </w:pPr>
    </w:p>
    <w:p w:rsidR="009561D1" w:rsidRDefault="009561D1" w:rsidP="00DB6993">
      <w:pPr>
        <w:tabs>
          <w:tab w:val="left" w:pos="8505"/>
        </w:tabs>
        <w:rPr>
          <w:rFonts w:ascii="Arial Narrow" w:hAnsi="Arial Narrow"/>
          <w:b/>
          <w:color w:val="auto"/>
          <w:sz w:val="22"/>
          <w:szCs w:val="22"/>
        </w:rPr>
      </w:pPr>
    </w:p>
    <w:p w:rsidR="00DB6993" w:rsidRPr="009561D1" w:rsidRDefault="00DB6993" w:rsidP="00DB6993">
      <w:pPr>
        <w:tabs>
          <w:tab w:val="left" w:pos="8505"/>
        </w:tabs>
        <w:rPr>
          <w:rFonts w:ascii="Arial Narrow" w:hAnsi="Arial Narrow"/>
          <w:b/>
          <w:color w:val="auto"/>
        </w:rPr>
      </w:pPr>
      <w:r w:rsidRPr="009561D1">
        <w:rPr>
          <w:rFonts w:ascii="Arial Narrow" w:hAnsi="Arial Narrow"/>
          <w:b/>
          <w:color w:val="auto"/>
        </w:rPr>
        <w:lastRenderedPageBreak/>
        <w:t>Mimorozpočtové zdroje:</w:t>
      </w:r>
    </w:p>
    <w:p w:rsidR="00DB6993" w:rsidRPr="000D04EC" w:rsidRDefault="00DB6993" w:rsidP="00DB6993">
      <w:pPr>
        <w:tabs>
          <w:tab w:val="left" w:pos="8505"/>
        </w:tabs>
        <w:rPr>
          <w:rFonts w:ascii="Arial Narrow" w:hAnsi="Arial Narrow"/>
          <w:b/>
          <w:color w:val="auto"/>
          <w:sz w:val="22"/>
          <w:szCs w:val="22"/>
        </w:rPr>
      </w:pPr>
    </w:p>
    <w:p w:rsidR="00DB6993" w:rsidRPr="009561D1" w:rsidRDefault="00DB6993" w:rsidP="00DB6993">
      <w:pPr>
        <w:tabs>
          <w:tab w:val="left" w:pos="8505"/>
        </w:tabs>
        <w:jc w:val="both"/>
        <w:rPr>
          <w:rFonts w:ascii="Arial Narrow" w:hAnsi="Arial Narrow"/>
          <w:color w:val="auto"/>
        </w:rPr>
      </w:pPr>
      <w:r w:rsidRPr="009561D1">
        <w:rPr>
          <w:rFonts w:ascii="Arial Narrow" w:hAnsi="Arial Narrow"/>
          <w:b/>
          <w:color w:val="auto"/>
        </w:rPr>
        <w:t xml:space="preserve">Vyhodnocení dodržování majetkových práv a povinností </w:t>
      </w:r>
    </w:p>
    <w:p w:rsidR="00DB6993" w:rsidRPr="009561D1" w:rsidRDefault="00DB6993" w:rsidP="00DB6993">
      <w:pPr>
        <w:tabs>
          <w:tab w:val="left" w:pos="8505"/>
        </w:tabs>
        <w:jc w:val="both"/>
        <w:rPr>
          <w:rFonts w:ascii="Arial Narrow" w:hAnsi="Arial Narrow"/>
          <w:b/>
          <w:color w:val="auto"/>
        </w:rPr>
      </w:pPr>
      <w:r w:rsidRPr="009561D1">
        <w:rPr>
          <w:rFonts w:ascii="Arial Narrow" w:hAnsi="Arial Narrow"/>
          <w:color w:val="auto"/>
        </w:rPr>
        <w:t>Organizace hospodaří s majetkem Libereckého kraje, který jí byl na základě zřizovací listiny svěřen do správy</w:t>
      </w:r>
      <w:r w:rsidRPr="009561D1">
        <w:rPr>
          <w:rFonts w:ascii="Arial Narrow" w:hAnsi="Arial Narrow"/>
          <w:b/>
          <w:color w:val="auto"/>
        </w:rPr>
        <w:t xml:space="preserve">. S tímto majetkem je nakládáno v souladu se zřizovací listinou, pravidly hospodaření s majetkem </w:t>
      </w:r>
      <w:proofErr w:type="spellStart"/>
      <w:r w:rsidRPr="009561D1">
        <w:rPr>
          <w:rFonts w:ascii="Arial Narrow" w:hAnsi="Arial Narrow"/>
          <w:b/>
          <w:color w:val="auto"/>
        </w:rPr>
        <w:t>LK</w:t>
      </w:r>
      <w:proofErr w:type="spellEnd"/>
      <w:r w:rsidRPr="009561D1">
        <w:rPr>
          <w:rFonts w:ascii="Arial Narrow" w:hAnsi="Arial Narrow"/>
          <w:b/>
          <w:color w:val="auto"/>
        </w:rPr>
        <w:t xml:space="preserve"> a vnitřními účetními směrnicemi organizace.</w:t>
      </w:r>
    </w:p>
    <w:p w:rsidR="00DB6993" w:rsidRPr="009561D1" w:rsidRDefault="00DB6993" w:rsidP="00DB6993">
      <w:pPr>
        <w:tabs>
          <w:tab w:val="left" w:pos="8505"/>
        </w:tabs>
        <w:jc w:val="both"/>
        <w:rPr>
          <w:rFonts w:ascii="Arial Narrow" w:hAnsi="Arial Narrow"/>
          <w:b/>
          <w:color w:val="auto"/>
        </w:rPr>
      </w:pPr>
    </w:p>
    <w:p w:rsidR="00DB6993" w:rsidRPr="009561D1" w:rsidRDefault="00DB6993" w:rsidP="00DB6993">
      <w:pPr>
        <w:tabs>
          <w:tab w:val="left" w:pos="8505"/>
        </w:tabs>
        <w:jc w:val="both"/>
        <w:rPr>
          <w:rFonts w:ascii="Arial Narrow" w:hAnsi="Arial Narrow"/>
          <w:b/>
          <w:color w:val="auto"/>
        </w:rPr>
      </w:pPr>
      <w:r w:rsidRPr="009561D1">
        <w:rPr>
          <w:rFonts w:ascii="Arial Narrow" w:hAnsi="Arial Narrow"/>
          <w:b/>
          <w:color w:val="auto"/>
        </w:rPr>
        <w:t>Výsledky inventarizace a vypořádání případných inventarizačních rozdílů</w:t>
      </w:r>
    </w:p>
    <w:p w:rsidR="00DB6993" w:rsidRDefault="00DB6993" w:rsidP="00DB6993">
      <w:pPr>
        <w:tabs>
          <w:tab w:val="left" w:pos="8505"/>
        </w:tabs>
        <w:jc w:val="both"/>
        <w:rPr>
          <w:rFonts w:ascii="Arial Narrow" w:hAnsi="Arial Narrow"/>
          <w:color w:val="auto"/>
        </w:rPr>
      </w:pPr>
      <w:r w:rsidRPr="009561D1">
        <w:rPr>
          <w:rFonts w:ascii="Arial Narrow" w:hAnsi="Arial Narrow"/>
          <w:color w:val="auto"/>
        </w:rPr>
        <w:t>K 31. 12. 2019 byla provedena fyzická i dokladová inventura veškerého majetku, závazků i pohledávek, nebyly zjištěny inventarizační rozdíly.</w:t>
      </w:r>
    </w:p>
    <w:p w:rsidR="009561D1" w:rsidRPr="009561D1" w:rsidRDefault="009561D1" w:rsidP="00DB6993">
      <w:pPr>
        <w:tabs>
          <w:tab w:val="left" w:pos="8505"/>
        </w:tabs>
        <w:jc w:val="both"/>
        <w:rPr>
          <w:rFonts w:ascii="Arial Narrow" w:hAnsi="Arial Narrow"/>
          <w:color w:val="auto"/>
        </w:rPr>
      </w:pPr>
    </w:p>
    <w:p w:rsidR="00DB6993" w:rsidRPr="009561D1" w:rsidRDefault="00DB6993" w:rsidP="00DB6993">
      <w:pPr>
        <w:tabs>
          <w:tab w:val="left" w:pos="8505"/>
        </w:tabs>
        <w:jc w:val="both"/>
        <w:rPr>
          <w:rFonts w:ascii="Arial Narrow" w:hAnsi="Arial Narrow"/>
          <w:b/>
          <w:color w:val="auto"/>
        </w:rPr>
      </w:pPr>
      <w:r w:rsidRPr="009561D1">
        <w:rPr>
          <w:rFonts w:ascii="Arial Narrow" w:hAnsi="Arial Narrow"/>
          <w:b/>
          <w:color w:val="auto"/>
        </w:rPr>
        <w:t>Přehled o stavech peněžních fondů organizace a finančních prostředků na běžných účtech</w:t>
      </w:r>
      <w:r w:rsidRPr="009561D1">
        <w:rPr>
          <w:rFonts w:ascii="Arial Narrow" w:hAnsi="Arial Narrow"/>
          <w:color w:val="auto"/>
        </w:rPr>
        <w:t xml:space="preserve"> </w:t>
      </w:r>
    </w:p>
    <w:p w:rsidR="00DB6993" w:rsidRPr="000D04EC" w:rsidRDefault="00DB6993" w:rsidP="00DB6993">
      <w:pPr>
        <w:tabs>
          <w:tab w:val="left" w:pos="8505"/>
        </w:tabs>
        <w:rPr>
          <w:rFonts w:ascii="Arial Narrow" w:hAnsi="Arial Narrow"/>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878"/>
        <w:gridCol w:w="1836"/>
        <w:gridCol w:w="1828"/>
      </w:tblGrid>
      <w:tr w:rsidR="00DB6993" w:rsidRPr="000D04EC" w:rsidTr="00DB6993">
        <w:trPr>
          <w:cantSplit/>
        </w:trPr>
        <w:tc>
          <w:tcPr>
            <w:tcW w:w="3614" w:type="dxa"/>
          </w:tcPr>
          <w:p w:rsidR="00DB6993" w:rsidRPr="000D04EC" w:rsidRDefault="00DB6993" w:rsidP="00DB6993">
            <w:pPr>
              <w:rPr>
                <w:rFonts w:ascii="Arial Narrow" w:hAnsi="Arial Narrow"/>
                <w:color w:val="auto"/>
                <w:sz w:val="22"/>
                <w:szCs w:val="22"/>
                <w:u w:val="single"/>
              </w:rPr>
            </w:pPr>
          </w:p>
        </w:tc>
        <w:tc>
          <w:tcPr>
            <w:tcW w:w="1878" w:type="dxa"/>
          </w:tcPr>
          <w:p w:rsidR="00DB6993" w:rsidRPr="000D04EC" w:rsidRDefault="00DB6993" w:rsidP="00DB6993">
            <w:pPr>
              <w:jc w:val="center"/>
              <w:rPr>
                <w:rFonts w:ascii="Arial Narrow" w:hAnsi="Arial Narrow"/>
                <w:b/>
                <w:color w:val="auto"/>
                <w:sz w:val="22"/>
                <w:szCs w:val="22"/>
              </w:rPr>
            </w:pPr>
            <w:r w:rsidRPr="000D04EC">
              <w:rPr>
                <w:rFonts w:ascii="Arial Narrow" w:hAnsi="Arial Narrow"/>
                <w:b/>
                <w:color w:val="auto"/>
                <w:sz w:val="22"/>
                <w:szCs w:val="22"/>
              </w:rPr>
              <w:t xml:space="preserve">Rozpočet 2019 </w:t>
            </w:r>
          </w:p>
          <w:p w:rsidR="00DB6993" w:rsidRPr="000D04EC" w:rsidRDefault="00DB6993" w:rsidP="00DB6993">
            <w:pPr>
              <w:jc w:val="center"/>
              <w:rPr>
                <w:rFonts w:ascii="Arial Narrow" w:hAnsi="Arial Narrow"/>
                <w:b/>
                <w:color w:val="auto"/>
                <w:sz w:val="22"/>
                <w:szCs w:val="22"/>
              </w:rPr>
            </w:pPr>
            <w:r w:rsidRPr="000D04EC">
              <w:rPr>
                <w:rFonts w:ascii="Arial Narrow" w:hAnsi="Arial Narrow"/>
                <w:b/>
                <w:color w:val="auto"/>
                <w:sz w:val="22"/>
                <w:szCs w:val="22"/>
              </w:rPr>
              <w:t>v Kč</w:t>
            </w:r>
          </w:p>
        </w:tc>
        <w:tc>
          <w:tcPr>
            <w:tcW w:w="1836" w:type="dxa"/>
          </w:tcPr>
          <w:p w:rsidR="00DB6993" w:rsidRPr="000D04EC" w:rsidRDefault="00DB6993" w:rsidP="00DB6993">
            <w:pPr>
              <w:jc w:val="center"/>
              <w:rPr>
                <w:rFonts w:ascii="Arial Narrow" w:hAnsi="Arial Narrow"/>
                <w:b/>
                <w:color w:val="auto"/>
                <w:sz w:val="22"/>
                <w:szCs w:val="22"/>
              </w:rPr>
            </w:pPr>
            <w:r w:rsidRPr="000D04EC">
              <w:rPr>
                <w:rFonts w:ascii="Arial Narrow" w:hAnsi="Arial Narrow"/>
                <w:b/>
                <w:color w:val="auto"/>
                <w:sz w:val="22"/>
                <w:szCs w:val="22"/>
              </w:rPr>
              <w:t>Skutečnost 2019 v Kč</w:t>
            </w:r>
          </w:p>
        </w:tc>
        <w:tc>
          <w:tcPr>
            <w:tcW w:w="1828" w:type="dxa"/>
          </w:tcPr>
          <w:p w:rsidR="009A0F5F" w:rsidRDefault="00DB6993" w:rsidP="00DB6993">
            <w:pPr>
              <w:jc w:val="center"/>
              <w:rPr>
                <w:rFonts w:ascii="Arial Narrow" w:hAnsi="Arial Narrow"/>
                <w:b/>
                <w:color w:val="auto"/>
                <w:sz w:val="22"/>
                <w:szCs w:val="22"/>
              </w:rPr>
            </w:pPr>
            <w:r w:rsidRPr="000D04EC">
              <w:rPr>
                <w:rFonts w:ascii="Arial Narrow" w:hAnsi="Arial Narrow"/>
                <w:b/>
                <w:color w:val="auto"/>
                <w:sz w:val="22"/>
                <w:szCs w:val="22"/>
              </w:rPr>
              <w:t xml:space="preserve">Finanční krytí </w:t>
            </w:r>
          </w:p>
          <w:p w:rsidR="00DB6993" w:rsidRPr="000D04EC" w:rsidRDefault="00DB6993" w:rsidP="00DB6993">
            <w:pPr>
              <w:jc w:val="center"/>
              <w:rPr>
                <w:rFonts w:ascii="Arial Narrow" w:hAnsi="Arial Narrow"/>
                <w:b/>
                <w:color w:val="auto"/>
                <w:sz w:val="22"/>
                <w:szCs w:val="22"/>
              </w:rPr>
            </w:pPr>
            <w:r w:rsidRPr="000D04EC">
              <w:rPr>
                <w:rFonts w:ascii="Arial Narrow" w:hAnsi="Arial Narrow"/>
                <w:b/>
                <w:color w:val="auto"/>
                <w:sz w:val="22"/>
                <w:szCs w:val="22"/>
              </w:rPr>
              <w:t>fondů v Kč</w:t>
            </w:r>
          </w:p>
        </w:tc>
      </w:tr>
      <w:tr w:rsidR="00DB6993" w:rsidRPr="000D04EC" w:rsidTr="00DB6993">
        <w:trPr>
          <w:cantSplit/>
        </w:trPr>
        <w:tc>
          <w:tcPr>
            <w:tcW w:w="3614" w:type="dxa"/>
          </w:tcPr>
          <w:p w:rsidR="00DB6993" w:rsidRPr="000D04EC" w:rsidRDefault="00DB6993" w:rsidP="00DB6993">
            <w:pPr>
              <w:pStyle w:val="Nadpis4"/>
              <w:rPr>
                <w:rFonts w:ascii="Arial Narrow" w:hAnsi="Arial Narrow"/>
                <w:i w:val="0"/>
                <w:color w:val="auto"/>
                <w:sz w:val="22"/>
                <w:szCs w:val="22"/>
              </w:rPr>
            </w:pPr>
            <w:r w:rsidRPr="000D04EC">
              <w:rPr>
                <w:rFonts w:ascii="Arial Narrow" w:hAnsi="Arial Narrow"/>
                <w:i w:val="0"/>
                <w:color w:val="auto"/>
                <w:sz w:val="22"/>
                <w:szCs w:val="22"/>
              </w:rPr>
              <w:t>INVESTIČNÍ FOND - účet 416</w:t>
            </w:r>
          </w:p>
        </w:tc>
        <w:tc>
          <w:tcPr>
            <w:tcW w:w="1878" w:type="dxa"/>
            <w:vAlign w:val="center"/>
          </w:tcPr>
          <w:p w:rsidR="00DB6993" w:rsidRPr="000D04EC" w:rsidRDefault="00DB6993" w:rsidP="00DB6993">
            <w:pPr>
              <w:jc w:val="center"/>
              <w:rPr>
                <w:rFonts w:ascii="Arial Narrow" w:hAnsi="Arial Narrow"/>
                <w:color w:val="auto"/>
                <w:sz w:val="22"/>
                <w:szCs w:val="22"/>
                <w:u w:val="single"/>
              </w:rPr>
            </w:pPr>
          </w:p>
        </w:tc>
        <w:tc>
          <w:tcPr>
            <w:tcW w:w="1836" w:type="dxa"/>
            <w:vAlign w:val="center"/>
          </w:tcPr>
          <w:p w:rsidR="00DB6993" w:rsidRPr="000D04EC" w:rsidRDefault="00DB6993" w:rsidP="00DB6993">
            <w:pPr>
              <w:jc w:val="center"/>
              <w:rPr>
                <w:rFonts w:ascii="Arial Narrow" w:hAnsi="Arial Narrow"/>
                <w:color w:val="auto"/>
                <w:sz w:val="22"/>
                <w:szCs w:val="22"/>
                <w:u w:val="single"/>
              </w:rPr>
            </w:pPr>
          </w:p>
        </w:tc>
        <w:tc>
          <w:tcPr>
            <w:tcW w:w="1828" w:type="dxa"/>
            <w:vAlign w:val="center"/>
          </w:tcPr>
          <w:p w:rsidR="00DB6993" w:rsidRPr="000D04EC" w:rsidRDefault="00DB6993" w:rsidP="00DB6993">
            <w:pPr>
              <w:jc w:val="center"/>
              <w:rPr>
                <w:rFonts w:ascii="Arial Narrow" w:hAnsi="Arial Narrow"/>
                <w:color w:val="auto"/>
                <w:sz w:val="22"/>
                <w:szCs w:val="22"/>
              </w:rPr>
            </w:pPr>
          </w:p>
        </w:tc>
      </w:tr>
      <w:tr w:rsidR="00DB6993" w:rsidRPr="000D04EC" w:rsidTr="00DB6993">
        <w:trPr>
          <w:cantSplit/>
        </w:trPr>
        <w:tc>
          <w:tcPr>
            <w:tcW w:w="3614" w:type="dxa"/>
          </w:tcPr>
          <w:p w:rsidR="00DB6993" w:rsidRPr="000D04EC" w:rsidRDefault="00DB6993" w:rsidP="00DB6993">
            <w:pPr>
              <w:rPr>
                <w:rFonts w:ascii="Arial Narrow" w:hAnsi="Arial Narrow"/>
                <w:color w:val="auto"/>
                <w:sz w:val="22"/>
                <w:szCs w:val="22"/>
              </w:rPr>
            </w:pPr>
            <w:r w:rsidRPr="000D04EC">
              <w:rPr>
                <w:rFonts w:ascii="Arial Narrow" w:hAnsi="Arial Narrow"/>
                <w:color w:val="auto"/>
                <w:sz w:val="22"/>
                <w:szCs w:val="22"/>
              </w:rPr>
              <w:t>Stav investičního fondu k 1. 1. 2019</w:t>
            </w:r>
          </w:p>
        </w:tc>
        <w:tc>
          <w:tcPr>
            <w:tcW w:w="1878"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775 533,25</w:t>
            </w:r>
          </w:p>
        </w:tc>
        <w:tc>
          <w:tcPr>
            <w:tcW w:w="1836"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775 533,25</w:t>
            </w:r>
          </w:p>
        </w:tc>
        <w:tc>
          <w:tcPr>
            <w:tcW w:w="1828" w:type="dxa"/>
            <w:vAlign w:val="center"/>
          </w:tcPr>
          <w:p w:rsidR="00DB6993" w:rsidRPr="000D04EC" w:rsidRDefault="00DB6993" w:rsidP="00DB6993">
            <w:pPr>
              <w:jc w:val="center"/>
              <w:rPr>
                <w:rFonts w:ascii="Arial Narrow" w:hAnsi="Arial Narrow"/>
                <w:color w:val="auto"/>
                <w:sz w:val="22"/>
                <w:szCs w:val="22"/>
              </w:rPr>
            </w:pPr>
          </w:p>
        </w:tc>
      </w:tr>
      <w:tr w:rsidR="00DB6993" w:rsidRPr="000D04EC" w:rsidTr="00DB6993">
        <w:trPr>
          <w:cantSplit/>
        </w:trPr>
        <w:tc>
          <w:tcPr>
            <w:tcW w:w="3614" w:type="dxa"/>
          </w:tcPr>
          <w:p w:rsidR="00DB6993" w:rsidRPr="000D04EC" w:rsidRDefault="00DB6993" w:rsidP="00DB6993">
            <w:pPr>
              <w:rPr>
                <w:rFonts w:ascii="Arial Narrow" w:hAnsi="Arial Narrow"/>
                <w:color w:val="auto"/>
                <w:sz w:val="22"/>
                <w:szCs w:val="22"/>
              </w:rPr>
            </w:pPr>
            <w:r w:rsidRPr="000D04EC">
              <w:rPr>
                <w:rFonts w:ascii="Arial Narrow" w:hAnsi="Arial Narrow"/>
                <w:color w:val="auto"/>
                <w:sz w:val="22"/>
                <w:szCs w:val="22"/>
              </w:rPr>
              <w:t>Příděl z odpisů dlouhodobého majetku</w:t>
            </w:r>
          </w:p>
        </w:tc>
        <w:tc>
          <w:tcPr>
            <w:tcW w:w="1878"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472 015,00</w:t>
            </w:r>
          </w:p>
        </w:tc>
        <w:tc>
          <w:tcPr>
            <w:tcW w:w="1836"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466 585,92</w:t>
            </w:r>
          </w:p>
        </w:tc>
        <w:tc>
          <w:tcPr>
            <w:tcW w:w="1828" w:type="dxa"/>
            <w:vAlign w:val="center"/>
          </w:tcPr>
          <w:p w:rsidR="00DB6993" w:rsidRPr="000D04EC" w:rsidRDefault="00DB6993" w:rsidP="00DB6993">
            <w:pPr>
              <w:jc w:val="center"/>
              <w:rPr>
                <w:rFonts w:ascii="Arial Narrow" w:hAnsi="Arial Narrow"/>
                <w:color w:val="auto"/>
                <w:sz w:val="22"/>
                <w:szCs w:val="22"/>
              </w:rPr>
            </w:pPr>
          </w:p>
        </w:tc>
      </w:tr>
      <w:tr w:rsidR="00DB6993" w:rsidRPr="000D04EC" w:rsidTr="00DB6993">
        <w:trPr>
          <w:cantSplit/>
        </w:trPr>
        <w:tc>
          <w:tcPr>
            <w:tcW w:w="3614" w:type="dxa"/>
          </w:tcPr>
          <w:p w:rsidR="00DB6993" w:rsidRPr="000D04EC" w:rsidRDefault="00DB6993" w:rsidP="00DB6993">
            <w:pPr>
              <w:rPr>
                <w:rFonts w:ascii="Arial Narrow" w:hAnsi="Arial Narrow"/>
                <w:color w:val="auto"/>
                <w:sz w:val="22"/>
                <w:szCs w:val="22"/>
              </w:rPr>
            </w:pPr>
            <w:r w:rsidRPr="000D04EC">
              <w:rPr>
                <w:rFonts w:ascii="Arial Narrow" w:hAnsi="Arial Narrow"/>
                <w:color w:val="auto"/>
                <w:sz w:val="22"/>
                <w:szCs w:val="22"/>
              </w:rPr>
              <w:t xml:space="preserve">Odpisy </w:t>
            </w:r>
            <w:proofErr w:type="spellStart"/>
            <w:r w:rsidRPr="000D04EC">
              <w:rPr>
                <w:rFonts w:ascii="Arial Narrow" w:hAnsi="Arial Narrow"/>
                <w:color w:val="auto"/>
                <w:sz w:val="22"/>
                <w:szCs w:val="22"/>
              </w:rPr>
              <w:t>HorEx</w:t>
            </w:r>
            <w:proofErr w:type="spellEnd"/>
          </w:p>
        </w:tc>
        <w:tc>
          <w:tcPr>
            <w:tcW w:w="1878"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0,00</w:t>
            </w:r>
          </w:p>
        </w:tc>
        <w:tc>
          <w:tcPr>
            <w:tcW w:w="1836"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20 166,80</w:t>
            </w:r>
          </w:p>
        </w:tc>
        <w:tc>
          <w:tcPr>
            <w:tcW w:w="1828" w:type="dxa"/>
            <w:vAlign w:val="center"/>
          </w:tcPr>
          <w:p w:rsidR="00DB6993" w:rsidRPr="000D04EC" w:rsidRDefault="00DB6993" w:rsidP="00DB6993">
            <w:pPr>
              <w:jc w:val="center"/>
              <w:rPr>
                <w:rFonts w:ascii="Arial Narrow" w:hAnsi="Arial Narrow"/>
                <w:color w:val="auto"/>
                <w:sz w:val="22"/>
                <w:szCs w:val="22"/>
              </w:rPr>
            </w:pPr>
          </w:p>
        </w:tc>
      </w:tr>
      <w:tr w:rsidR="00DB6993" w:rsidRPr="000D04EC" w:rsidTr="00DB6993">
        <w:trPr>
          <w:cantSplit/>
        </w:trPr>
        <w:tc>
          <w:tcPr>
            <w:tcW w:w="3614" w:type="dxa"/>
          </w:tcPr>
          <w:p w:rsidR="00DB6993" w:rsidRPr="000D04EC" w:rsidRDefault="00DB6993" w:rsidP="00DB6993">
            <w:pPr>
              <w:rPr>
                <w:rFonts w:ascii="Arial Narrow" w:hAnsi="Arial Narrow"/>
                <w:color w:val="auto"/>
                <w:sz w:val="22"/>
                <w:szCs w:val="22"/>
              </w:rPr>
            </w:pPr>
            <w:r w:rsidRPr="000D04EC">
              <w:rPr>
                <w:rFonts w:ascii="Arial Narrow" w:hAnsi="Arial Narrow"/>
                <w:color w:val="auto"/>
                <w:sz w:val="22"/>
                <w:szCs w:val="22"/>
              </w:rPr>
              <w:t>Investiční dotace z rozpočtu zřizovatele</w:t>
            </w:r>
          </w:p>
        </w:tc>
        <w:tc>
          <w:tcPr>
            <w:tcW w:w="1878"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484 915,50</w:t>
            </w:r>
          </w:p>
        </w:tc>
        <w:tc>
          <w:tcPr>
            <w:tcW w:w="1836"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484 915,50</w:t>
            </w:r>
          </w:p>
        </w:tc>
        <w:tc>
          <w:tcPr>
            <w:tcW w:w="1828" w:type="dxa"/>
            <w:vAlign w:val="center"/>
          </w:tcPr>
          <w:p w:rsidR="00DB6993" w:rsidRPr="000D04EC" w:rsidRDefault="00DB6993" w:rsidP="00DB6993">
            <w:pPr>
              <w:jc w:val="center"/>
              <w:rPr>
                <w:rFonts w:ascii="Arial Narrow" w:hAnsi="Arial Narrow"/>
                <w:color w:val="auto"/>
                <w:sz w:val="22"/>
                <w:szCs w:val="22"/>
              </w:rPr>
            </w:pPr>
          </w:p>
        </w:tc>
      </w:tr>
      <w:tr w:rsidR="00DB6993" w:rsidRPr="000D04EC" w:rsidTr="00DB6993">
        <w:trPr>
          <w:cantSplit/>
        </w:trPr>
        <w:tc>
          <w:tcPr>
            <w:tcW w:w="3614" w:type="dxa"/>
          </w:tcPr>
          <w:p w:rsidR="00DB6993" w:rsidRPr="000D04EC" w:rsidRDefault="00DB6993" w:rsidP="00DB6993">
            <w:pPr>
              <w:rPr>
                <w:rFonts w:ascii="Arial Narrow" w:hAnsi="Arial Narrow"/>
                <w:color w:val="auto"/>
                <w:sz w:val="22"/>
                <w:szCs w:val="22"/>
              </w:rPr>
            </w:pPr>
            <w:r w:rsidRPr="000D04EC">
              <w:rPr>
                <w:rFonts w:ascii="Arial Narrow" w:hAnsi="Arial Narrow"/>
                <w:color w:val="auto"/>
                <w:sz w:val="22"/>
                <w:szCs w:val="22"/>
              </w:rPr>
              <w:t xml:space="preserve">Investiční dotace ze státního rozpočtu </w:t>
            </w:r>
          </w:p>
        </w:tc>
        <w:tc>
          <w:tcPr>
            <w:tcW w:w="1878"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100 000,00</w:t>
            </w:r>
          </w:p>
        </w:tc>
        <w:tc>
          <w:tcPr>
            <w:tcW w:w="1836"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100 000,00</w:t>
            </w:r>
          </w:p>
        </w:tc>
        <w:tc>
          <w:tcPr>
            <w:tcW w:w="1828" w:type="dxa"/>
            <w:vAlign w:val="center"/>
          </w:tcPr>
          <w:p w:rsidR="00DB6993" w:rsidRPr="000D04EC" w:rsidRDefault="00DB6993" w:rsidP="00DB6993">
            <w:pPr>
              <w:jc w:val="center"/>
              <w:rPr>
                <w:rFonts w:ascii="Arial Narrow" w:hAnsi="Arial Narrow"/>
                <w:color w:val="auto"/>
                <w:sz w:val="22"/>
                <w:szCs w:val="22"/>
              </w:rPr>
            </w:pPr>
          </w:p>
        </w:tc>
      </w:tr>
      <w:tr w:rsidR="00DB6993" w:rsidRPr="000D04EC" w:rsidTr="00DB6993">
        <w:trPr>
          <w:cantSplit/>
        </w:trPr>
        <w:tc>
          <w:tcPr>
            <w:tcW w:w="3614" w:type="dxa"/>
          </w:tcPr>
          <w:p w:rsidR="00DB6993" w:rsidRPr="000D04EC" w:rsidRDefault="00DB6993" w:rsidP="00DB6993">
            <w:pPr>
              <w:rPr>
                <w:rFonts w:ascii="Arial Narrow" w:hAnsi="Arial Narrow"/>
                <w:color w:val="auto"/>
                <w:sz w:val="22"/>
                <w:szCs w:val="22"/>
              </w:rPr>
            </w:pPr>
            <w:r w:rsidRPr="000D04EC">
              <w:rPr>
                <w:rFonts w:ascii="Arial Narrow" w:hAnsi="Arial Narrow"/>
                <w:color w:val="auto"/>
                <w:sz w:val="22"/>
                <w:szCs w:val="22"/>
              </w:rPr>
              <w:t xml:space="preserve">Investiční dotace z rozpočtu </w:t>
            </w:r>
            <w:proofErr w:type="spellStart"/>
            <w:r w:rsidRPr="000D04EC">
              <w:rPr>
                <w:rFonts w:ascii="Arial Narrow" w:hAnsi="Arial Narrow"/>
                <w:color w:val="auto"/>
                <w:sz w:val="22"/>
                <w:szCs w:val="22"/>
              </w:rPr>
              <w:t>ÚSC</w:t>
            </w:r>
            <w:proofErr w:type="spellEnd"/>
          </w:p>
        </w:tc>
        <w:tc>
          <w:tcPr>
            <w:tcW w:w="1878"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14 316,00</w:t>
            </w:r>
          </w:p>
        </w:tc>
        <w:tc>
          <w:tcPr>
            <w:tcW w:w="1836"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14 316,00</w:t>
            </w:r>
          </w:p>
        </w:tc>
        <w:tc>
          <w:tcPr>
            <w:tcW w:w="1828" w:type="dxa"/>
            <w:vAlign w:val="center"/>
          </w:tcPr>
          <w:p w:rsidR="00DB6993" w:rsidRPr="000D04EC" w:rsidRDefault="00DB6993" w:rsidP="00DB6993">
            <w:pPr>
              <w:jc w:val="center"/>
              <w:rPr>
                <w:rFonts w:ascii="Arial Narrow" w:hAnsi="Arial Narrow"/>
                <w:color w:val="auto"/>
                <w:sz w:val="22"/>
                <w:szCs w:val="22"/>
              </w:rPr>
            </w:pPr>
          </w:p>
        </w:tc>
      </w:tr>
      <w:tr w:rsidR="00DB6993" w:rsidRPr="000D04EC" w:rsidTr="00DB6993">
        <w:trPr>
          <w:cantSplit/>
        </w:trPr>
        <w:tc>
          <w:tcPr>
            <w:tcW w:w="3614" w:type="dxa"/>
          </w:tcPr>
          <w:p w:rsidR="00DB6993" w:rsidRPr="000D04EC" w:rsidRDefault="00DB6993" w:rsidP="00DB6993">
            <w:pPr>
              <w:rPr>
                <w:rFonts w:ascii="Arial Narrow" w:hAnsi="Arial Narrow"/>
                <w:color w:val="auto"/>
                <w:sz w:val="22"/>
                <w:szCs w:val="22"/>
              </w:rPr>
            </w:pPr>
            <w:r w:rsidRPr="000D04EC">
              <w:rPr>
                <w:rFonts w:ascii="Arial Narrow" w:hAnsi="Arial Narrow"/>
                <w:color w:val="auto"/>
                <w:sz w:val="22"/>
                <w:szCs w:val="22"/>
              </w:rPr>
              <w:t>Pojistné plnění z </w:t>
            </w:r>
            <w:proofErr w:type="spellStart"/>
            <w:r w:rsidRPr="000D04EC">
              <w:rPr>
                <w:rFonts w:ascii="Arial Narrow" w:hAnsi="Arial Narrow"/>
                <w:color w:val="auto"/>
                <w:sz w:val="22"/>
                <w:szCs w:val="22"/>
              </w:rPr>
              <w:t>dlouh</w:t>
            </w:r>
            <w:proofErr w:type="spellEnd"/>
            <w:r w:rsidRPr="000D04EC">
              <w:rPr>
                <w:rFonts w:ascii="Arial Narrow" w:hAnsi="Arial Narrow"/>
                <w:color w:val="auto"/>
                <w:sz w:val="22"/>
                <w:szCs w:val="22"/>
              </w:rPr>
              <w:t>. majetku</w:t>
            </w:r>
          </w:p>
        </w:tc>
        <w:tc>
          <w:tcPr>
            <w:tcW w:w="1878"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34 505,00</w:t>
            </w:r>
          </w:p>
        </w:tc>
        <w:tc>
          <w:tcPr>
            <w:tcW w:w="1836"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34 505,00</w:t>
            </w:r>
          </w:p>
        </w:tc>
        <w:tc>
          <w:tcPr>
            <w:tcW w:w="1828" w:type="dxa"/>
            <w:vAlign w:val="center"/>
          </w:tcPr>
          <w:p w:rsidR="00DB6993" w:rsidRPr="000D04EC" w:rsidRDefault="00DB6993" w:rsidP="00DB6993">
            <w:pPr>
              <w:jc w:val="center"/>
              <w:rPr>
                <w:rFonts w:ascii="Arial Narrow" w:hAnsi="Arial Narrow"/>
                <w:color w:val="auto"/>
                <w:sz w:val="22"/>
                <w:szCs w:val="22"/>
              </w:rPr>
            </w:pPr>
          </w:p>
        </w:tc>
      </w:tr>
      <w:tr w:rsidR="00DB6993" w:rsidRPr="000D04EC" w:rsidTr="00DB6993">
        <w:trPr>
          <w:cantSplit/>
        </w:trPr>
        <w:tc>
          <w:tcPr>
            <w:tcW w:w="3614" w:type="dxa"/>
          </w:tcPr>
          <w:p w:rsidR="00DB6993" w:rsidRPr="000D04EC" w:rsidRDefault="00DB6993" w:rsidP="00DB6993">
            <w:pPr>
              <w:rPr>
                <w:rFonts w:ascii="Arial Narrow" w:hAnsi="Arial Narrow"/>
                <w:color w:val="auto"/>
                <w:sz w:val="22"/>
                <w:szCs w:val="22"/>
              </w:rPr>
            </w:pPr>
            <w:r w:rsidRPr="000D04EC">
              <w:rPr>
                <w:rFonts w:ascii="Arial Narrow" w:hAnsi="Arial Narrow"/>
                <w:color w:val="auto"/>
                <w:sz w:val="22"/>
                <w:szCs w:val="22"/>
              </w:rPr>
              <w:t>Finanční dar</w:t>
            </w:r>
          </w:p>
        </w:tc>
        <w:tc>
          <w:tcPr>
            <w:tcW w:w="1878"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80 000,00</w:t>
            </w:r>
          </w:p>
        </w:tc>
        <w:tc>
          <w:tcPr>
            <w:tcW w:w="1836"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80 000,00</w:t>
            </w:r>
          </w:p>
        </w:tc>
        <w:tc>
          <w:tcPr>
            <w:tcW w:w="1828" w:type="dxa"/>
            <w:vAlign w:val="center"/>
          </w:tcPr>
          <w:p w:rsidR="00DB6993" w:rsidRPr="000D04EC" w:rsidRDefault="00DB6993" w:rsidP="00DB6993">
            <w:pPr>
              <w:jc w:val="center"/>
              <w:rPr>
                <w:rFonts w:ascii="Arial Narrow" w:hAnsi="Arial Narrow"/>
                <w:color w:val="auto"/>
                <w:sz w:val="22"/>
                <w:szCs w:val="22"/>
              </w:rPr>
            </w:pPr>
          </w:p>
        </w:tc>
      </w:tr>
      <w:tr w:rsidR="00DB6993" w:rsidRPr="000D04EC" w:rsidTr="00DB6993">
        <w:trPr>
          <w:cantSplit/>
        </w:trPr>
        <w:tc>
          <w:tcPr>
            <w:tcW w:w="3614" w:type="dxa"/>
          </w:tcPr>
          <w:p w:rsidR="00DB6993" w:rsidRPr="000D04EC" w:rsidRDefault="00DB6993" w:rsidP="00DB6993">
            <w:pPr>
              <w:rPr>
                <w:rFonts w:ascii="Arial Narrow" w:hAnsi="Arial Narrow"/>
                <w:b/>
                <w:color w:val="auto"/>
                <w:sz w:val="22"/>
                <w:szCs w:val="22"/>
              </w:rPr>
            </w:pPr>
            <w:r w:rsidRPr="000D04EC">
              <w:rPr>
                <w:rFonts w:ascii="Arial Narrow" w:hAnsi="Arial Narrow"/>
                <w:b/>
                <w:color w:val="auto"/>
                <w:sz w:val="22"/>
                <w:szCs w:val="22"/>
              </w:rPr>
              <w:t>ZDROJE FONDU CELKEM</w:t>
            </w:r>
          </w:p>
        </w:tc>
        <w:tc>
          <w:tcPr>
            <w:tcW w:w="1878" w:type="dxa"/>
            <w:vAlign w:val="center"/>
          </w:tcPr>
          <w:p w:rsidR="00DB6993" w:rsidRPr="000D04EC" w:rsidRDefault="00DB6993" w:rsidP="00DB6993">
            <w:pPr>
              <w:jc w:val="center"/>
              <w:rPr>
                <w:rFonts w:ascii="Arial Narrow" w:hAnsi="Arial Narrow"/>
                <w:b/>
                <w:color w:val="auto"/>
                <w:sz w:val="22"/>
                <w:szCs w:val="22"/>
              </w:rPr>
            </w:pPr>
            <w:r w:rsidRPr="000D04EC">
              <w:rPr>
                <w:rFonts w:ascii="Arial Narrow" w:hAnsi="Arial Narrow"/>
                <w:b/>
                <w:color w:val="auto"/>
                <w:sz w:val="22"/>
                <w:szCs w:val="22"/>
              </w:rPr>
              <w:t>1 961 284,75</w:t>
            </w:r>
          </w:p>
        </w:tc>
        <w:tc>
          <w:tcPr>
            <w:tcW w:w="1836" w:type="dxa"/>
            <w:vAlign w:val="center"/>
          </w:tcPr>
          <w:p w:rsidR="00DB6993" w:rsidRPr="000D04EC" w:rsidRDefault="00DB6993" w:rsidP="00DB6993">
            <w:pPr>
              <w:jc w:val="center"/>
              <w:rPr>
                <w:rFonts w:ascii="Arial Narrow" w:hAnsi="Arial Narrow"/>
                <w:b/>
                <w:color w:val="auto"/>
                <w:sz w:val="22"/>
                <w:szCs w:val="22"/>
              </w:rPr>
            </w:pPr>
            <w:r w:rsidRPr="000D04EC">
              <w:rPr>
                <w:rFonts w:ascii="Arial Narrow" w:hAnsi="Arial Narrow"/>
                <w:b/>
                <w:color w:val="auto"/>
                <w:sz w:val="22"/>
                <w:szCs w:val="22"/>
              </w:rPr>
              <w:t>1 976 022,47</w:t>
            </w:r>
          </w:p>
        </w:tc>
        <w:tc>
          <w:tcPr>
            <w:tcW w:w="1828" w:type="dxa"/>
            <w:vAlign w:val="center"/>
          </w:tcPr>
          <w:p w:rsidR="00DB6993" w:rsidRPr="000D04EC" w:rsidRDefault="00DB6993" w:rsidP="00DB6993">
            <w:pPr>
              <w:jc w:val="center"/>
              <w:rPr>
                <w:rFonts w:ascii="Arial Narrow" w:hAnsi="Arial Narrow"/>
                <w:b/>
                <w:color w:val="auto"/>
                <w:sz w:val="22"/>
                <w:szCs w:val="22"/>
              </w:rPr>
            </w:pPr>
          </w:p>
        </w:tc>
      </w:tr>
      <w:tr w:rsidR="00DB6993" w:rsidRPr="000D04EC" w:rsidTr="00DB6993">
        <w:trPr>
          <w:cantSplit/>
        </w:trPr>
        <w:tc>
          <w:tcPr>
            <w:tcW w:w="3614" w:type="dxa"/>
          </w:tcPr>
          <w:p w:rsidR="00DB6993" w:rsidRPr="000D04EC" w:rsidRDefault="00DB6993" w:rsidP="00DB6993">
            <w:pPr>
              <w:rPr>
                <w:rFonts w:ascii="Arial Narrow" w:hAnsi="Arial Narrow"/>
                <w:color w:val="auto"/>
                <w:sz w:val="22"/>
                <w:szCs w:val="22"/>
              </w:rPr>
            </w:pPr>
            <w:r w:rsidRPr="000D04EC">
              <w:rPr>
                <w:rFonts w:ascii="Arial Narrow" w:hAnsi="Arial Narrow"/>
                <w:color w:val="auto"/>
                <w:sz w:val="22"/>
                <w:szCs w:val="22"/>
              </w:rPr>
              <w:t>Projekt čp 72.</w:t>
            </w:r>
          </w:p>
        </w:tc>
        <w:tc>
          <w:tcPr>
            <w:tcW w:w="1878"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435 635,00</w:t>
            </w:r>
          </w:p>
        </w:tc>
        <w:tc>
          <w:tcPr>
            <w:tcW w:w="1836"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435 635,00</w:t>
            </w:r>
          </w:p>
        </w:tc>
        <w:tc>
          <w:tcPr>
            <w:tcW w:w="1828" w:type="dxa"/>
            <w:vAlign w:val="center"/>
          </w:tcPr>
          <w:p w:rsidR="00DB6993" w:rsidRPr="000D04EC" w:rsidRDefault="00DB6993" w:rsidP="00DB6993">
            <w:pPr>
              <w:jc w:val="center"/>
              <w:rPr>
                <w:rFonts w:ascii="Arial Narrow" w:hAnsi="Arial Narrow"/>
                <w:color w:val="auto"/>
                <w:sz w:val="22"/>
                <w:szCs w:val="22"/>
              </w:rPr>
            </w:pPr>
          </w:p>
        </w:tc>
      </w:tr>
      <w:tr w:rsidR="00DB6993" w:rsidRPr="000D04EC" w:rsidTr="00DB6993">
        <w:trPr>
          <w:cantSplit/>
        </w:trPr>
        <w:tc>
          <w:tcPr>
            <w:tcW w:w="3614" w:type="dxa"/>
          </w:tcPr>
          <w:p w:rsidR="00DB6993" w:rsidRPr="000D04EC" w:rsidRDefault="00DB6993" w:rsidP="00DB6993">
            <w:pPr>
              <w:rPr>
                <w:rFonts w:ascii="Arial Narrow" w:hAnsi="Arial Narrow"/>
                <w:color w:val="auto"/>
                <w:sz w:val="22"/>
                <w:szCs w:val="22"/>
              </w:rPr>
            </w:pPr>
            <w:r w:rsidRPr="000D04EC">
              <w:rPr>
                <w:rFonts w:ascii="Arial Narrow" w:hAnsi="Arial Narrow"/>
                <w:color w:val="auto"/>
                <w:sz w:val="22"/>
                <w:szCs w:val="22"/>
              </w:rPr>
              <w:t xml:space="preserve">Úprava </w:t>
            </w:r>
            <w:proofErr w:type="spellStart"/>
            <w:r w:rsidRPr="000D04EC">
              <w:rPr>
                <w:rFonts w:ascii="Arial Narrow" w:hAnsi="Arial Narrow"/>
                <w:color w:val="auto"/>
                <w:sz w:val="22"/>
                <w:szCs w:val="22"/>
              </w:rPr>
              <w:t>PD</w:t>
            </w:r>
            <w:proofErr w:type="spellEnd"/>
            <w:r w:rsidRPr="000D04EC">
              <w:rPr>
                <w:rFonts w:ascii="Arial Narrow" w:hAnsi="Arial Narrow"/>
                <w:color w:val="auto"/>
                <w:sz w:val="22"/>
                <w:szCs w:val="22"/>
              </w:rPr>
              <w:t xml:space="preserve"> čp. 72 </w:t>
            </w:r>
          </w:p>
        </w:tc>
        <w:tc>
          <w:tcPr>
            <w:tcW w:w="1878"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150 000,00</w:t>
            </w:r>
          </w:p>
        </w:tc>
        <w:tc>
          <w:tcPr>
            <w:tcW w:w="1836"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147 952,75</w:t>
            </w:r>
          </w:p>
        </w:tc>
        <w:tc>
          <w:tcPr>
            <w:tcW w:w="1828" w:type="dxa"/>
            <w:vAlign w:val="center"/>
          </w:tcPr>
          <w:p w:rsidR="00DB6993" w:rsidRPr="000D04EC" w:rsidRDefault="00DB6993" w:rsidP="00DB6993">
            <w:pPr>
              <w:jc w:val="center"/>
              <w:rPr>
                <w:rFonts w:ascii="Arial Narrow" w:hAnsi="Arial Narrow"/>
                <w:color w:val="auto"/>
                <w:sz w:val="22"/>
                <w:szCs w:val="22"/>
              </w:rPr>
            </w:pPr>
          </w:p>
        </w:tc>
      </w:tr>
      <w:tr w:rsidR="00DB6993" w:rsidRPr="000D04EC" w:rsidTr="00DB6993">
        <w:trPr>
          <w:cantSplit/>
        </w:trPr>
        <w:tc>
          <w:tcPr>
            <w:tcW w:w="3614" w:type="dxa"/>
          </w:tcPr>
          <w:p w:rsidR="00DB6993" w:rsidRPr="000D04EC" w:rsidRDefault="00DB6993" w:rsidP="00DB6993">
            <w:pPr>
              <w:rPr>
                <w:rFonts w:ascii="Arial Narrow" w:hAnsi="Arial Narrow"/>
                <w:color w:val="auto"/>
                <w:sz w:val="22"/>
                <w:szCs w:val="22"/>
              </w:rPr>
            </w:pPr>
            <w:r w:rsidRPr="000D04EC">
              <w:rPr>
                <w:rFonts w:ascii="Arial Narrow" w:hAnsi="Arial Narrow"/>
                <w:color w:val="auto"/>
                <w:sz w:val="22"/>
                <w:szCs w:val="22"/>
              </w:rPr>
              <w:t>Pořízení světla</w:t>
            </w:r>
          </w:p>
        </w:tc>
        <w:tc>
          <w:tcPr>
            <w:tcW w:w="1878"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91 415,50</w:t>
            </w:r>
          </w:p>
        </w:tc>
        <w:tc>
          <w:tcPr>
            <w:tcW w:w="1836"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91 415,50</w:t>
            </w:r>
          </w:p>
        </w:tc>
        <w:tc>
          <w:tcPr>
            <w:tcW w:w="1828" w:type="dxa"/>
            <w:vAlign w:val="center"/>
          </w:tcPr>
          <w:p w:rsidR="00DB6993" w:rsidRPr="000D04EC" w:rsidRDefault="00DB6993" w:rsidP="00DB6993">
            <w:pPr>
              <w:jc w:val="center"/>
              <w:rPr>
                <w:rFonts w:ascii="Arial Narrow" w:hAnsi="Arial Narrow"/>
                <w:color w:val="auto"/>
                <w:sz w:val="22"/>
                <w:szCs w:val="22"/>
              </w:rPr>
            </w:pPr>
          </w:p>
        </w:tc>
      </w:tr>
      <w:tr w:rsidR="00DB6993" w:rsidRPr="000D04EC" w:rsidTr="00DB6993">
        <w:trPr>
          <w:cantSplit/>
        </w:trPr>
        <w:tc>
          <w:tcPr>
            <w:tcW w:w="3614" w:type="dxa"/>
          </w:tcPr>
          <w:p w:rsidR="00DB6993" w:rsidRPr="000D04EC" w:rsidDel="00940C3C" w:rsidRDefault="00DB6993" w:rsidP="00DB6993">
            <w:pPr>
              <w:rPr>
                <w:rFonts w:ascii="Arial Narrow" w:hAnsi="Arial Narrow"/>
                <w:color w:val="auto"/>
                <w:sz w:val="22"/>
                <w:szCs w:val="22"/>
              </w:rPr>
            </w:pPr>
            <w:r w:rsidRPr="000D04EC">
              <w:rPr>
                <w:rFonts w:ascii="Arial Narrow" w:hAnsi="Arial Narrow"/>
                <w:color w:val="auto"/>
                <w:sz w:val="22"/>
                <w:szCs w:val="22"/>
              </w:rPr>
              <w:t xml:space="preserve">Pořízení </w:t>
            </w:r>
            <w:proofErr w:type="spellStart"/>
            <w:r w:rsidRPr="000D04EC">
              <w:rPr>
                <w:rFonts w:ascii="Arial Narrow" w:hAnsi="Arial Narrow"/>
                <w:color w:val="auto"/>
                <w:sz w:val="22"/>
                <w:szCs w:val="22"/>
              </w:rPr>
              <w:t>dlouhod.maj</w:t>
            </w:r>
            <w:proofErr w:type="spellEnd"/>
            <w:r w:rsidRPr="000D04EC">
              <w:rPr>
                <w:rFonts w:ascii="Arial Narrow" w:hAnsi="Arial Narrow"/>
                <w:color w:val="auto"/>
                <w:sz w:val="22"/>
                <w:szCs w:val="22"/>
              </w:rPr>
              <w:t>. – zabezpečení a ostatní použití</w:t>
            </w:r>
          </w:p>
        </w:tc>
        <w:tc>
          <w:tcPr>
            <w:tcW w:w="1878"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220 000,00</w:t>
            </w:r>
          </w:p>
        </w:tc>
        <w:tc>
          <w:tcPr>
            <w:tcW w:w="1836"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196 155,80</w:t>
            </w:r>
          </w:p>
        </w:tc>
        <w:tc>
          <w:tcPr>
            <w:tcW w:w="1828" w:type="dxa"/>
            <w:vAlign w:val="center"/>
          </w:tcPr>
          <w:p w:rsidR="00DB6993" w:rsidRPr="000D04EC" w:rsidRDefault="00DB6993" w:rsidP="00DB6993">
            <w:pPr>
              <w:jc w:val="center"/>
              <w:rPr>
                <w:rFonts w:ascii="Arial Narrow" w:hAnsi="Arial Narrow"/>
                <w:color w:val="auto"/>
                <w:sz w:val="22"/>
                <w:szCs w:val="22"/>
              </w:rPr>
            </w:pPr>
          </w:p>
        </w:tc>
      </w:tr>
      <w:tr w:rsidR="00DB6993" w:rsidRPr="000D04EC" w:rsidTr="00DB6993">
        <w:trPr>
          <w:cantSplit/>
        </w:trPr>
        <w:tc>
          <w:tcPr>
            <w:tcW w:w="3614" w:type="dxa"/>
          </w:tcPr>
          <w:p w:rsidR="00DB6993" w:rsidRPr="000D04EC" w:rsidRDefault="00DB6993" w:rsidP="00DB6993">
            <w:pPr>
              <w:rPr>
                <w:rFonts w:ascii="Arial Narrow" w:hAnsi="Arial Narrow"/>
                <w:color w:val="auto"/>
                <w:sz w:val="22"/>
                <w:szCs w:val="22"/>
              </w:rPr>
            </w:pPr>
            <w:r w:rsidRPr="000D04EC">
              <w:rPr>
                <w:rFonts w:ascii="Arial Narrow" w:hAnsi="Arial Narrow"/>
                <w:color w:val="auto"/>
                <w:sz w:val="22"/>
                <w:szCs w:val="22"/>
              </w:rPr>
              <w:t>Pořízení automobilu</w:t>
            </w:r>
          </w:p>
        </w:tc>
        <w:tc>
          <w:tcPr>
            <w:tcW w:w="1878"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350 000,00</w:t>
            </w:r>
          </w:p>
        </w:tc>
        <w:tc>
          <w:tcPr>
            <w:tcW w:w="1836"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290 056,20</w:t>
            </w:r>
          </w:p>
        </w:tc>
        <w:tc>
          <w:tcPr>
            <w:tcW w:w="1828" w:type="dxa"/>
            <w:vAlign w:val="center"/>
          </w:tcPr>
          <w:p w:rsidR="00DB6993" w:rsidRPr="000D04EC" w:rsidRDefault="00DB6993" w:rsidP="00DB6993">
            <w:pPr>
              <w:jc w:val="center"/>
              <w:rPr>
                <w:rFonts w:ascii="Arial Narrow" w:hAnsi="Arial Narrow"/>
                <w:color w:val="auto"/>
                <w:sz w:val="22"/>
                <w:szCs w:val="22"/>
              </w:rPr>
            </w:pPr>
          </w:p>
        </w:tc>
      </w:tr>
      <w:tr w:rsidR="00DB6993" w:rsidRPr="000D04EC" w:rsidTr="00DB6993">
        <w:trPr>
          <w:cantSplit/>
        </w:trPr>
        <w:tc>
          <w:tcPr>
            <w:tcW w:w="3614" w:type="dxa"/>
          </w:tcPr>
          <w:p w:rsidR="00DB6993" w:rsidRPr="000D04EC" w:rsidRDefault="00DB6993" w:rsidP="00DB6993">
            <w:pPr>
              <w:rPr>
                <w:rFonts w:ascii="Arial Narrow" w:hAnsi="Arial Narrow"/>
                <w:color w:val="auto"/>
                <w:sz w:val="22"/>
                <w:szCs w:val="22"/>
              </w:rPr>
            </w:pPr>
            <w:r w:rsidRPr="000D04EC">
              <w:rPr>
                <w:rFonts w:ascii="Arial Narrow" w:hAnsi="Arial Narrow"/>
                <w:color w:val="auto"/>
                <w:sz w:val="22"/>
                <w:szCs w:val="22"/>
              </w:rPr>
              <w:t xml:space="preserve">Vratka části dotace, </w:t>
            </w:r>
            <w:proofErr w:type="spellStart"/>
            <w:r w:rsidRPr="000D04EC">
              <w:rPr>
                <w:rFonts w:ascii="Arial Narrow" w:hAnsi="Arial Narrow"/>
                <w:color w:val="auto"/>
                <w:sz w:val="22"/>
                <w:szCs w:val="22"/>
              </w:rPr>
              <w:t>PD</w:t>
            </w:r>
            <w:proofErr w:type="spellEnd"/>
            <w:r w:rsidRPr="000D04EC">
              <w:rPr>
                <w:rFonts w:ascii="Arial Narrow" w:hAnsi="Arial Narrow"/>
                <w:color w:val="auto"/>
                <w:sz w:val="22"/>
                <w:szCs w:val="22"/>
              </w:rPr>
              <w:t xml:space="preserve"> čp. 72</w:t>
            </w:r>
          </w:p>
        </w:tc>
        <w:tc>
          <w:tcPr>
            <w:tcW w:w="1878"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138 445,00</w:t>
            </w:r>
          </w:p>
        </w:tc>
        <w:tc>
          <w:tcPr>
            <w:tcW w:w="1836"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138 445,00</w:t>
            </w:r>
          </w:p>
        </w:tc>
        <w:tc>
          <w:tcPr>
            <w:tcW w:w="1828" w:type="dxa"/>
            <w:vAlign w:val="center"/>
          </w:tcPr>
          <w:p w:rsidR="00DB6993" w:rsidRPr="000D04EC" w:rsidRDefault="00DB6993" w:rsidP="00DB6993">
            <w:pPr>
              <w:jc w:val="center"/>
              <w:rPr>
                <w:rFonts w:ascii="Arial Narrow" w:hAnsi="Arial Narrow"/>
                <w:color w:val="auto"/>
                <w:sz w:val="22"/>
                <w:szCs w:val="22"/>
              </w:rPr>
            </w:pPr>
          </w:p>
        </w:tc>
      </w:tr>
      <w:tr w:rsidR="00DB6993" w:rsidRPr="000D04EC" w:rsidTr="00DB6993">
        <w:trPr>
          <w:cantSplit/>
        </w:trPr>
        <w:tc>
          <w:tcPr>
            <w:tcW w:w="3614" w:type="dxa"/>
          </w:tcPr>
          <w:p w:rsidR="00DB6993" w:rsidRPr="000D04EC" w:rsidRDefault="00DB6993" w:rsidP="00DB6993">
            <w:pPr>
              <w:rPr>
                <w:rFonts w:ascii="Arial Narrow" w:hAnsi="Arial Narrow"/>
                <w:color w:val="auto"/>
                <w:sz w:val="22"/>
                <w:szCs w:val="22"/>
              </w:rPr>
            </w:pPr>
            <w:r w:rsidRPr="000D04EC">
              <w:rPr>
                <w:rFonts w:ascii="Arial Narrow" w:hAnsi="Arial Narrow"/>
                <w:color w:val="auto"/>
                <w:sz w:val="22"/>
                <w:szCs w:val="22"/>
              </w:rPr>
              <w:t>Horolezecká stěna</w:t>
            </w:r>
          </w:p>
        </w:tc>
        <w:tc>
          <w:tcPr>
            <w:tcW w:w="1878"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71 582,00</w:t>
            </w:r>
          </w:p>
        </w:tc>
        <w:tc>
          <w:tcPr>
            <w:tcW w:w="1836"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71 582,00</w:t>
            </w:r>
          </w:p>
        </w:tc>
        <w:tc>
          <w:tcPr>
            <w:tcW w:w="1828" w:type="dxa"/>
            <w:vAlign w:val="center"/>
          </w:tcPr>
          <w:p w:rsidR="00DB6993" w:rsidRPr="000D04EC" w:rsidRDefault="00DB6993" w:rsidP="00DB6993">
            <w:pPr>
              <w:jc w:val="center"/>
              <w:rPr>
                <w:rFonts w:ascii="Arial Narrow" w:hAnsi="Arial Narrow"/>
                <w:color w:val="auto"/>
                <w:sz w:val="22"/>
                <w:szCs w:val="22"/>
              </w:rPr>
            </w:pPr>
          </w:p>
        </w:tc>
      </w:tr>
      <w:tr w:rsidR="00DB6993" w:rsidRPr="000D04EC" w:rsidTr="00DB6993">
        <w:trPr>
          <w:cantSplit/>
        </w:trPr>
        <w:tc>
          <w:tcPr>
            <w:tcW w:w="3614" w:type="dxa"/>
          </w:tcPr>
          <w:p w:rsidR="00DB6993" w:rsidRPr="000D04EC" w:rsidRDefault="00DB6993" w:rsidP="00DB6993">
            <w:pPr>
              <w:rPr>
                <w:rFonts w:ascii="Arial Narrow" w:hAnsi="Arial Narrow"/>
                <w:color w:val="auto"/>
                <w:sz w:val="22"/>
                <w:szCs w:val="22"/>
              </w:rPr>
            </w:pPr>
            <w:r w:rsidRPr="000D04EC">
              <w:rPr>
                <w:rFonts w:ascii="Arial Narrow" w:hAnsi="Arial Narrow"/>
                <w:color w:val="auto"/>
                <w:sz w:val="22"/>
                <w:szCs w:val="22"/>
              </w:rPr>
              <w:t>Nákup sbírek</w:t>
            </w:r>
          </w:p>
        </w:tc>
        <w:tc>
          <w:tcPr>
            <w:tcW w:w="1878"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262 000,00</w:t>
            </w:r>
          </w:p>
        </w:tc>
        <w:tc>
          <w:tcPr>
            <w:tcW w:w="1836"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262 000,00</w:t>
            </w:r>
          </w:p>
        </w:tc>
        <w:tc>
          <w:tcPr>
            <w:tcW w:w="1828" w:type="dxa"/>
            <w:vAlign w:val="center"/>
          </w:tcPr>
          <w:p w:rsidR="00DB6993" w:rsidRPr="000D04EC" w:rsidRDefault="00DB6993" w:rsidP="00DB6993">
            <w:pPr>
              <w:jc w:val="center"/>
              <w:rPr>
                <w:rFonts w:ascii="Arial Narrow" w:hAnsi="Arial Narrow"/>
                <w:color w:val="auto"/>
                <w:sz w:val="22"/>
                <w:szCs w:val="22"/>
              </w:rPr>
            </w:pPr>
          </w:p>
        </w:tc>
      </w:tr>
      <w:tr w:rsidR="00DB6993" w:rsidRPr="000D04EC" w:rsidTr="00DB6993">
        <w:trPr>
          <w:cantSplit/>
        </w:trPr>
        <w:tc>
          <w:tcPr>
            <w:tcW w:w="3614" w:type="dxa"/>
          </w:tcPr>
          <w:p w:rsidR="00DB6993" w:rsidRPr="000D04EC" w:rsidRDefault="00DB6993" w:rsidP="00DB6993">
            <w:pPr>
              <w:rPr>
                <w:rFonts w:ascii="Arial Narrow" w:hAnsi="Arial Narrow"/>
                <w:color w:val="auto"/>
                <w:sz w:val="22"/>
                <w:szCs w:val="22"/>
              </w:rPr>
            </w:pPr>
            <w:r w:rsidRPr="000D04EC">
              <w:rPr>
                <w:rFonts w:ascii="Arial Narrow" w:hAnsi="Arial Narrow"/>
                <w:color w:val="auto"/>
                <w:sz w:val="22"/>
                <w:szCs w:val="22"/>
              </w:rPr>
              <w:t>Odvod do rozpočtu kraje</w:t>
            </w:r>
          </w:p>
        </w:tc>
        <w:tc>
          <w:tcPr>
            <w:tcW w:w="1878"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181 580,00</w:t>
            </w:r>
          </w:p>
        </w:tc>
        <w:tc>
          <w:tcPr>
            <w:tcW w:w="1836"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181 580,00</w:t>
            </w:r>
          </w:p>
        </w:tc>
        <w:tc>
          <w:tcPr>
            <w:tcW w:w="1828" w:type="dxa"/>
            <w:vAlign w:val="center"/>
          </w:tcPr>
          <w:p w:rsidR="00DB6993" w:rsidRPr="000D04EC" w:rsidRDefault="00DB6993" w:rsidP="00DB6993">
            <w:pPr>
              <w:jc w:val="center"/>
              <w:rPr>
                <w:rFonts w:ascii="Arial Narrow" w:hAnsi="Arial Narrow"/>
                <w:color w:val="auto"/>
                <w:sz w:val="22"/>
                <w:szCs w:val="22"/>
              </w:rPr>
            </w:pPr>
          </w:p>
        </w:tc>
      </w:tr>
      <w:tr w:rsidR="00DB6993" w:rsidRPr="000D04EC" w:rsidTr="00DB6993">
        <w:trPr>
          <w:cantSplit/>
        </w:trPr>
        <w:tc>
          <w:tcPr>
            <w:tcW w:w="3614" w:type="dxa"/>
          </w:tcPr>
          <w:p w:rsidR="00DB6993" w:rsidRPr="000D04EC" w:rsidRDefault="00DB6993" w:rsidP="00DB6993">
            <w:pPr>
              <w:rPr>
                <w:rFonts w:ascii="Arial Narrow" w:hAnsi="Arial Narrow"/>
                <w:color w:val="auto"/>
                <w:sz w:val="22"/>
                <w:szCs w:val="22"/>
              </w:rPr>
            </w:pPr>
            <w:r w:rsidRPr="000D04EC">
              <w:rPr>
                <w:rFonts w:ascii="Arial Narrow" w:hAnsi="Arial Narrow"/>
                <w:b/>
                <w:color w:val="auto"/>
                <w:sz w:val="22"/>
                <w:szCs w:val="22"/>
              </w:rPr>
              <w:t>POUŽITÍ FONDU CELKEM</w:t>
            </w:r>
          </w:p>
        </w:tc>
        <w:tc>
          <w:tcPr>
            <w:tcW w:w="1878" w:type="dxa"/>
            <w:vAlign w:val="center"/>
          </w:tcPr>
          <w:p w:rsidR="00DB6993" w:rsidRPr="000D04EC" w:rsidRDefault="00DB6993" w:rsidP="00DB6993">
            <w:pPr>
              <w:jc w:val="center"/>
              <w:rPr>
                <w:rFonts w:ascii="Arial Narrow" w:hAnsi="Arial Narrow"/>
                <w:b/>
                <w:color w:val="auto"/>
                <w:sz w:val="22"/>
                <w:szCs w:val="22"/>
              </w:rPr>
            </w:pPr>
            <w:r w:rsidRPr="000D04EC">
              <w:rPr>
                <w:rFonts w:ascii="Arial Narrow" w:hAnsi="Arial Narrow"/>
                <w:b/>
                <w:color w:val="auto"/>
                <w:sz w:val="22"/>
                <w:szCs w:val="22"/>
              </w:rPr>
              <w:t>1 900 657,50</w:t>
            </w:r>
          </w:p>
        </w:tc>
        <w:tc>
          <w:tcPr>
            <w:tcW w:w="1836" w:type="dxa"/>
            <w:vAlign w:val="center"/>
          </w:tcPr>
          <w:p w:rsidR="00DB6993" w:rsidRPr="000D04EC" w:rsidRDefault="00DB6993" w:rsidP="00DB6993">
            <w:pPr>
              <w:jc w:val="center"/>
              <w:rPr>
                <w:rFonts w:ascii="Arial Narrow" w:hAnsi="Arial Narrow"/>
                <w:b/>
                <w:color w:val="auto"/>
                <w:sz w:val="22"/>
                <w:szCs w:val="22"/>
              </w:rPr>
            </w:pPr>
            <w:r w:rsidRPr="000D04EC">
              <w:rPr>
                <w:rFonts w:ascii="Arial Narrow" w:hAnsi="Arial Narrow"/>
                <w:b/>
                <w:color w:val="auto"/>
                <w:sz w:val="22"/>
                <w:szCs w:val="22"/>
              </w:rPr>
              <w:t>1 814 822,25</w:t>
            </w:r>
          </w:p>
        </w:tc>
        <w:tc>
          <w:tcPr>
            <w:tcW w:w="1828" w:type="dxa"/>
            <w:vAlign w:val="center"/>
          </w:tcPr>
          <w:p w:rsidR="00DB6993" w:rsidRPr="000D04EC" w:rsidRDefault="00DB6993" w:rsidP="00DB6993">
            <w:pPr>
              <w:jc w:val="center"/>
              <w:rPr>
                <w:rFonts w:ascii="Arial Narrow" w:hAnsi="Arial Narrow"/>
                <w:color w:val="auto"/>
                <w:sz w:val="22"/>
                <w:szCs w:val="22"/>
              </w:rPr>
            </w:pPr>
          </w:p>
        </w:tc>
      </w:tr>
      <w:tr w:rsidR="00DB6993" w:rsidRPr="000D04EC" w:rsidTr="00DB6993">
        <w:trPr>
          <w:cantSplit/>
        </w:trPr>
        <w:tc>
          <w:tcPr>
            <w:tcW w:w="3614" w:type="dxa"/>
          </w:tcPr>
          <w:p w:rsidR="00DB6993" w:rsidRPr="000D04EC" w:rsidRDefault="00DB6993" w:rsidP="00DB6993">
            <w:pPr>
              <w:rPr>
                <w:rFonts w:ascii="Arial Narrow" w:hAnsi="Arial Narrow"/>
                <w:b/>
                <w:color w:val="auto"/>
                <w:sz w:val="22"/>
                <w:szCs w:val="22"/>
              </w:rPr>
            </w:pPr>
            <w:r w:rsidRPr="000D04EC">
              <w:rPr>
                <w:rFonts w:ascii="Arial Narrow" w:hAnsi="Arial Narrow"/>
                <w:b/>
                <w:color w:val="auto"/>
                <w:sz w:val="22"/>
                <w:szCs w:val="22"/>
              </w:rPr>
              <w:t>Zůstatek investičního fondu k 31. 12. 2019</w:t>
            </w:r>
          </w:p>
        </w:tc>
        <w:tc>
          <w:tcPr>
            <w:tcW w:w="1878" w:type="dxa"/>
            <w:vAlign w:val="center"/>
          </w:tcPr>
          <w:p w:rsidR="00DB6993" w:rsidRPr="000D04EC" w:rsidRDefault="00DB6993" w:rsidP="00DB6993">
            <w:pPr>
              <w:jc w:val="center"/>
              <w:rPr>
                <w:rFonts w:ascii="Arial Narrow" w:hAnsi="Arial Narrow"/>
                <w:b/>
                <w:color w:val="auto"/>
                <w:sz w:val="22"/>
                <w:szCs w:val="22"/>
              </w:rPr>
            </w:pPr>
            <w:r w:rsidRPr="000D04EC">
              <w:rPr>
                <w:rFonts w:ascii="Arial Narrow" w:hAnsi="Arial Narrow"/>
                <w:b/>
                <w:color w:val="auto"/>
                <w:sz w:val="22"/>
                <w:szCs w:val="22"/>
              </w:rPr>
              <w:t>60 627,25</w:t>
            </w:r>
          </w:p>
        </w:tc>
        <w:tc>
          <w:tcPr>
            <w:tcW w:w="1836" w:type="dxa"/>
            <w:vAlign w:val="center"/>
          </w:tcPr>
          <w:p w:rsidR="00DB6993" w:rsidRPr="000D04EC" w:rsidRDefault="00DB6993" w:rsidP="00DB6993">
            <w:pPr>
              <w:jc w:val="center"/>
              <w:rPr>
                <w:rFonts w:ascii="Arial Narrow" w:hAnsi="Arial Narrow"/>
                <w:b/>
                <w:color w:val="auto"/>
                <w:sz w:val="22"/>
                <w:szCs w:val="22"/>
              </w:rPr>
            </w:pPr>
            <w:r w:rsidRPr="000D04EC">
              <w:rPr>
                <w:rFonts w:ascii="Arial Narrow" w:hAnsi="Arial Narrow"/>
                <w:b/>
                <w:color w:val="auto"/>
                <w:sz w:val="22"/>
                <w:szCs w:val="22"/>
              </w:rPr>
              <w:t>161 200,22</w:t>
            </w:r>
          </w:p>
        </w:tc>
        <w:tc>
          <w:tcPr>
            <w:tcW w:w="1828" w:type="dxa"/>
            <w:vAlign w:val="center"/>
          </w:tcPr>
          <w:p w:rsidR="00DB6993" w:rsidRPr="000D04EC" w:rsidRDefault="00DB6993" w:rsidP="00DB6993">
            <w:pPr>
              <w:jc w:val="center"/>
              <w:rPr>
                <w:rFonts w:ascii="Arial Narrow" w:hAnsi="Arial Narrow"/>
                <w:b/>
                <w:color w:val="auto"/>
                <w:sz w:val="22"/>
                <w:szCs w:val="22"/>
              </w:rPr>
            </w:pPr>
            <w:r w:rsidRPr="000D04EC">
              <w:rPr>
                <w:rFonts w:ascii="Arial Narrow" w:hAnsi="Arial Narrow"/>
                <w:b/>
                <w:color w:val="auto"/>
                <w:sz w:val="22"/>
                <w:szCs w:val="22"/>
              </w:rPr>
              <w:t>161 200,22</w:t>
            </w:r>
          </w:p>
        </w:tc>
      </w:tr>
      <w:tr w:rsidR="00DB6993" w:rsidRPr="000D04EC" w:rsidTr="00DB6993">
        <w:trPr>
          <w:cantSplit/>
        </w:trPr>
        <w:tc>
          <w:tcPr>
            <w:tcW w:w="3614" w:type="dxa"/>
          </w:tcPr>
          <w:p w:rsidR="00DB6993" w:rsidRPr="000D04EC" w:rsidRDefault="00DB6993" w:rsidP="00DB6993">
            <w:pPr>
              <w:rPr>
                <w:rFonts w:ascii="Arial Narrow" w:hAnsi="Arial Narrow"/>
                <w:b/>
                <w:color w:val="auto"/>
                <w:sz w:val="22"/>
                <w:szCs w:val="22"/>
              </w:rPr>
            </w:pPr>
          </w:p>
        </w:tc>
        <w:tc>
          <w:tcPr>
            <w:tcW w:w="1878" w:type="dxa"/>
            <w:vAlign w:val="center"/>
          </w:tcPr>
          <w:p w:rsidR="00DB6993" w:rsidRPr="000D04EC" w:rsidRDefault="00DB6993" w:rsidP="00DB6993">
            <w:pPr>
              <w:jc w:val="center"/>
              <w:rPr>
                <w:rFonts w:ascii="Arial Narrow" w:hAnsi="Arial Narrow"/>
                <w:b/>
                <w:color w:val="auto"/>
                <w:sz w:val="22"/>
                <w:szCs w:val="22"/>
              </w:rPr>
            </w:pPr>
          </w:p>
        </w:tc>
        <w:tc>
          <w:tcPr>
            <w:tcW w:w="1836" w:type="dxa"/>
            <w:vAlign w:val="center"/>
          </w:tcPr>
          <w:p w:rsidR="00DB6993" w:rsidRPr="000D04EC" w:rsidRDefault="00DB6993" w:rsidP="00DB6993">
            <w:pPr>
              <w:jc w:val="center"/>
              <w:rPr>
                <w:rFonts w:ascii="Arial Narrow" w:hAnsi="Arial Narrow"/>
                <w:b/>
                <w:color w:val="auto"/>
                <w:sz w:val="22"/>
                <w:szCs w:val="22"/>
              </w:rPr>
            </w:pPr>
          </w:p>
        </w:tc>
        <w:tc>
          <w:tcPr>
            <w:tcW w:w="1828" w:type="dxa"/>
            <w:vAlign w:val="center"/>
          </w:tcPr>
          <w:p w:rsidR="00DB6993" w:rsidRPr="000D04EC" w:rsidRDefault="00DB6993" w:rsidP="00DB6993">
            <w:pPr>
              <w:jc w:val="center"/>
              <w:rPr>
                <w:rFonts w:ascii="Arial Narrow" w:hAnsi="Arial Narrow"/>
                <w:b/>
                <w:color w:val="auto"/>
                <w:sz w:val="22"/>
                <w:szCs w:val="22"/>
              </w:rPr>
            </w:pPr>
          </w:p>
        </w:tc>
      </w:tr>
      <w:tr w:rsidR="00DB6993" w:rsidRPr="000D04EC" w:rsidTr="00DB6993">
        <w:trPr>
          <w:cantSplit/>
        </w:trPr>
        <w:tc>
          <w:tcPr>
            <w:tcW w:w="3614" w:type="dxa"/>
          </w:tcPr>
          <w:p w:rsidR="00DB6993" w:rsidRPr="000D04EC" w:rsidRDefault="00DB6993" w:rsidP="00DB6993">
            <w:pPr>
              <w:rPr>
                <w:rFonts w:ascii="Arial Narrow" w:hAnsi="Arial Narrow"/>
                <w:b/>
                <w:color w:val="auto"/>
                <w:sz w:val="22"/>
                <w:szCs w:val="22"/>
              </w:rPr>
            </w:pPr>
            <w:r w:rsidRPr="000D04EC">
              <w:rPr>
                <w:rFonts w:ascii="Arial Narrow" w:hAnsi="Arial Narrow"/>
                <w:b/>
                <w:color w:val="auto"/>
                <w:sz w:val="22"/>
                <w:szCs w:val="22"/>
              </w:rPr>
              <w:t>REZERVNÍ FOND - účet 413 + 414</w:t>
            </w:r>
          </w:p>
        </w:tc>
        <w:tc>
          <w:tcPr>
            <w:tcW w:w="1878" w:type="dxa"/>
            <w:vAlign w:val="center"/>
          </w:tcPr>
          <w:p w:rsidR="00DB6993" w:rsidRPr="000D04EC" w:rsidRDefault="00DB6993" w:rsidP="00DB6993">
            <w:pPr>
              <w:jc w:val="center"/>
              <w:rPr>
                <w:rFonts w:ascii="Arial Narrow" w:hAnsi="Arial Narrow"/>
                <w:b/>
                <w:color w:val="auto"/>
                <w:sz w:val="22"/>
                <w:szCs w:val="22"/>
              </w:rPr>
            </w:pPr>
          </w:p>
        </w:tc>
        <w:tc>
          <w:tcPr>
            <w:tcW w:w="1836" w:type="dxa"/>
            <w:vAlign w:val="center"/>
          </w:tcPr>
          <w:p w:rsidR="00DB6993" w:rsidRPr="000D04EC" w:rsidRDefault="00DB6993" w:rsidP="00DB6993">
            <w:pPr>
              <w:jc w:val="center"/>
              <w:rPr>
                <w:rFonts w:ascii="Arial Narrow" w:hAnsi="Arial Narrow"/>
                <w:b/>
                <w:color w:val="auto"/>
                <w:sz w:val="22"/>
                <w:szCs w:val="22"/>
              </w:rPr>
            </w:pPr>
          </w:p>
        </w:tc>
        <w:tc>
          <w:tcPr>
            <w:tcW w:w="1828" w:type="dxa"/>
            <w:vAlign w:val="center"/>
          </w:tcPr>
          <w:p w:rsidR="00DB6993" w:rsidRPr="000D04EC" w:rsidRDefault="00DB6993" w:rsidP="00DB6993">
            <w:pPr>
              <w:pStyle w:val="Nadpis5"/>
              <w:jc w:val="center"/>
              <w:rPr>
                <w:rFonts w:ascii="Arial Narrow" w:hAnsi="Arial Narrow"/>
                <w:b w:val="0"/>
                <w:color w:val="auto"/>
                <w:sz w:val="22"/>
                <w:szCs w:val="22"/>
              </w:rPr>
            </w:pPr>
          </w:p>
        </w:tc>
      </w:tr>
      <w:tr w:rsidR="00DB6993" w:rsidRPr="000D04EC" w:rsidTr="00DB6993">
        <w:trPr>
          <w:cantSplit/>
        </w:trPr>
        <w:tc>
          <w:tcPr>
            <w:tcW w:w="3614" w:type="dxa"/>
          </w:tcPr>
          <w:p w:rsidR="00DB6993" w:rsidRPr="000D04EC" w:rsidRDefault="00DB6993" w:rsidP="00DB6993">
            <w:pPr>
              <w:rPr>
                <w:rFonts w:ascii="Arial Narrow" w:hAnsi="Arial Narrow"/>
                <w:b/>
                <w:color w:val="auto"/>
                <w:sz w:val="22"/>
                <w:szCs w:val="22"/>
              </w:rPr>
            </w:pPr>
            <w:r w:rsidRPr="000D04EC">
              <w:rPr>
                <w:rFonts w:ascii="Arial Narrow" w:hAnsi="Arial Narrow"/>
                <w:color w:val="auto"/>
                <w:sz w:val="22"/>
                <w:szCs w:val="22"/>
              </w:rPr>
              <w:t>Stav rezervního fondu k 1. 1. 2019</w:t>
            </w:r>
          </w:p>
        </w:tc>
        <w:tc>
          <w:tcPr>
            <w:tcW w:w="1878" w:type="dxa"/>
            <w:vAlign w:val="center"/>
          </w:tcPr>
          <w:p w:rsidR="00DB6993" w:rsidRPr="000D04EC" w:rsidRDefault="00DB6993" w:rsidP="00DB6993">
            <w:pPr>
              <w:jc w:val="center"/>
              <w:rPr>
                <w:rFonts w:ascii="Arial Narrow" w:hAnsi="Arial Narrow"/>
                <w:b/>
                <w:color w:val="auto"/>
                <w:sz w:val="22"/>
                <w:szCs w:val="22"/>
              </w:rPr>
            </w:pPr>
            <w:r w:rsidRPr="000D04EC">
              <w:rPr>
                <w:rFonts w:ascii="Arial Narrow" w:hAnsi="Arial Narrow"/>
                <w:color w:val="auto"/>
                <w:sz w:val="22"/>
                <w:szCs w:val="22"/>
              </w:rPr>
              <w:t>213 945,11</w:t>
            </w:r>
          </w:p>
        </w:tc>
        <w:tc>
          <w:tcPr>
            <w:tcW w:w="1836" w:type="dxa"/>
            <w:vAlign w:val="center"/>
          </w:tcPr>
          <w:p w:rsidR="00DB6993" w:rsidRPr="000D04EC" w:rsidRDefault="00DB6993" w:rsidP="00DB6993">
            <w:pPr>
              <w:jc w:val="center"/>
              <w:rPr>
                <w:rFonts w:ascii="Arial Narrow" w:hAnsi="Arial Narrow"/>
                <w:b/>
                <w:color w:val="auto"/>
                <w:sz w:val="22"/>
                <w:szCs w:val="22"/>
              </w:rPr>
            </w:pPr>
          </w:p>
        </w:tc>
        <w:tc>
          <w:tcPr>
            <w:tcW w:w="1828" w:type="dxa"/>
            <w:vAlign w:val="center"/>
          </w:tcPr>
          <w:p w:rsidR="00DB6993" w:rsidRPr="000D04EC" w:rsidRDefault="00DB6993" w:rsidP="00DB6993">
            <w:pPr>
              <w:pStyle w:val="Nadpis5"/>
              <w:jc w:val="center"/>
              <w:rPr>
                <w:rFonts w:ascii="Arial Narrow" w:hAnsi="Arial Narrow"/>
                <w:b w:val="0"/>
                <w:color w:val="auto"/>
                <w:sz w:val="22"/>
                <w:szCs w:val="22"/>
              </w:rPr>
            </w:pPr>
          </w:p>
        </w:tc>
      </w:tr>
      <w:tr w:rsidR="00DB6993" w:rsidRPr="000D04EC" w:rsidTr="00DB6993">
        <w:trPr>
          <w:cantSplit/>
        </w:trPr>
        <w:tc>
          <w:tcPr>
            <w:tcW w:w="3614" w:type="dxa"/>
          </w:tcPr>
          <w:p w:rsidR="00DB6993" w:rsidRPr="000D04EC" w:rsidRDefault="00DB6993" w:rsidP="00DB6993">
            <w:pPr>
              <w:rPr>
                <w:rFonts w:ascii="Arial Narrow" w:hAnsi="Arial Narrow"/>
                <w:color w:val="auto"/>
                <w:sz w:val="22"/>
                <w:szCs w:val="22"/>
              </w:rPr>
            </w:pPr>
            <w:r w:rsidRPr="000D04EC">
              <w:rPr>
                <w:rFonts w:ascii="Arial Narrow" w:hAnsi="Arial Narrow"/>
                <w:color w:val="auto"/>
                <w:sz w:val="22"/>
                <w:szCs w:val="22"/>
              </w:rPr>
              <w:t>Příděl z hospodářského výsledku</w:t>
            </w:r>
          </w:p>
        </w:tc>
        <w:tc>
          <w:tcPr>
            <w:tcW w:w="1878"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154 554,34</w:t>
            </w:r>
          </w:p>
        </w:tc>
        <w:tc>
          <w:tcPr>
            <w:tcW w:w="1836" w:type="dxa"/>
            <w:vAlign w:val="center"/>
          </w:tcPr>
          <w:p w:rsidR="00DB6993" w:rsidRPr="000D04EC" w:rsidRDefault="00DB6993" w:rsidP="00DB6993">
            <w:pPr>
              <w:jc w:val="center"/>
              <w:rPr>
                <w:rFonts w:ascii="Arial Narrow" w:hAnsi="Arial Narrow"/>
                <w:color w:val="auto"/>
                <w:sz w:val="22"/>
                <w:szCs w:val="22"/>
              </w:rPr>
            </w:pPr>
          </w:p>
        </w:tc>
        <w:tc>
          <w:tcPr>
            <w:tcW w:w="1828" w:type="dxa"/>
            <w:vAlign w:val="center"/>
          </w:tcPr>
          <w:p w:rsidR="00DB6993" w:rsidRPr="000D04EC" w:rsidRDefault="00DB6993" w:rsidP="00DB6993">
            <w:pPr>
              <w:jc w:val="center"/>
              <w:rPr>
                <w:rFonts w:ascii="Arial Narrow" w:hAnsi="Arial Narrow"/>
                <w:color w:val="auto"/>
                <w:sz w:val="22"/>
                <w:szCs w:val="22"/>
              </w:rPr>
            </w:pPr>
          </w:p>
        </w:tc>
      </w:tr>
      <w:tr w:rsidR="00DB6993" w:rsidRPr="000D04EC" w:rsidTr="00DB6993">
        <w:trPr>
          <w:cantSplit/>
        </w:trPr>
        <w:tc>
          <w:tcPr>
            <w:tcW w:w="3614" w:type="dxa"/>
          </w:tcPr>
          <w:p w:rsidR="00DB6993" w:rsidRPr="000D04EC" w:rsidRDefault="00DB6993" w:rsidP="00DB6993">
            <w:pPr>
              <w:rPr>
                <w:rFonts w:ascii="Arial Narrow" w:hAnsi="Arial Narrow"/>
                <w:b/>
                <w:color w:val="auto"/>
                <w:sz w:val="22"/>
                <w:szCs w:val="22"/>
              </w:rPr>
            </w:pPr>
            <w:r w:rsidRPr="000D04EC">
              <w:rPr>
                <w:rFonts w:ascii="Arial Narrow" w:hAnsi="Arial Narrow"/>
                <w:b/>
                <w:color w:val="auto"/>
                <w:sz w:val="22"/>
                <w:szCs w:val="22"/>
              </w:rPr>
              <w:t>ZDROJE FONDU CELKEM</w:t>
            </w:r>
          </w:p>
        </w:tc>
        <w:tc>
          <w:tcPr>
            <w:tcW w:w="1878" w:type="dxa"/>
            <w:vAlign w:val="center"/>
          </w:tcPr>
          <w:p w:rsidR="00DB6993" w:rsidRPr="000D04EC" w:rsidRDefault="00DB6993" w:rsidP="00DB6993">
            <w:pPr>
              <w:jc w:val="center"/>
              <w:rPr>
                <w:rFonts w:ascii="Arial Narrow" w:hAnsi="Arial Narrow"/>
                <w:b/>
                <w:color w:val="auto"/>
                <w:sz w:val="22"/>
                <w:szCs w:val="22"/>
              </w:rPr>
            </w:pPr>
            <w:r w:rsidRPr="000D04EC">
              <w:rPr>
                <w:rFonts w:ascii="Arial Narrow" w:hAnsi="Arial Narrow"/>
                <w:b/>
                <w:color w:val="auto"/>
                <w:sz w:val="22"/>
                <w:szCs w:val="22"/>
              </w:rPr>
              <w:t>368 499,45</w:t>
            </w:r>
          </w:p>
        </w:tc>
        <w:tc>
          <w:tcPr>
            <w:tcW w:w="1836" w:type="dxa"/>
            <w:vAlign w:val="center"/>
          </w:tcPr>
          <w:p w:rsidR="00DB6993" w:rsidRPr="000D04EC" w:rsidRDefault="00DB6993" w:rsidP="00DB6993">
            <w:pPr>
              <w:jc w:val="center"/>
              <w:rPr>
                <w:rFonts w:ascii="Arial Narrow" w:hAnsi="Arial Narrow"/>
                <w:color w:val="auto"/>
                <w:sz w:val="22"/>
                <w:szCs w:val="22"/>
              </w:rPr>
            </w:pPr>
          </w:p>
        </w:tc>
        <w:tc>
          <w:tcPr>
            <w:tcW w:w="1828" w:type="dxa"/>
            <w:vAlign w:val="center"/>
          </w:tcPr>
          <w:p w:rsidR="00DB6993" w:rsidRPr="000D04EC" w:rsidRDefault="00DB6993" w:rsidP="00DB6993">
            <w:pPr>
              <w:jc w:val="center"/>
              <w:rPr>
                <w:rFonts w:ascii="Arial Narrow" w:hAnsi="Arial Narrow"/>
                <w:color w:val="auto"/>
                <w:sz w:val="22"/>
                <w:szCs w:val="22"/>
              </w:rPr>
            </w:pPr>
          </w:p>
        </w:tc>
      </w:tr>
      <w:tr w:rsidR="00DB6993" w:rsidRPr="000D04EC" w:rsidTr="00DB6993">
        <w:trPr>
          <w:cantSplit/>
        </w:trPr>
        <w:tc>
          <w:tcPr>
            <w:tcW w:w="3614" w:type="dxa"/>
          </w:tcPr>
          <w:p w:rsidR="00DB6993" w:rsidRPr="000D04EC" w:rsidRDefault="00DB6993" w:rsidP="00DB6993">
            <w:pPr>
              <w:rPr>
                <w:rFonts w:ascii="Arial Narrow" w:hAnsi="Arial Narrow"/>
                <w:color w:val="auto"/>
                <w:sz w:val="22"/>
                <w:szCs w:val="22"/>
              </w:rPr>
            </w:pPr>
          </w:p>
        </w:tc>
        <w:tc>
          <w:tcPr>
            <w:tcW w:w="1878" w:type="dxa"/>
            <w:vAlign w:val="center"/>
          </w:tcPr>
          <w:p w:rsidR="00DB6993" w:rsidRPr="000D04EC" w:rsidRDefault="00DB6993" w:rsidP="00DB6993">
            <w:pPr>
              <w:jc w:val="center"/>
              <w:rPr>
                <w:rFonts w:ascii="Arial Narrow" w:hAnsi="Arial Narrow"/>
                <w:color w:val="auto"/>
                <w:sz w:val="22"/>
                <w:szCs w:val="22"/>
              </w:rPr>
            </w:pPr>
          </w:p>
        </w:tc>
        <w:tc>
          <w:tcPr>
            <w:tcW w:w="1836" w:type="dxa"/>
            <w:vAlign w:val="center"/>
          </w:tcPr>
          <w:p w:rsidR="00DB6993" w:rsidRPr="000D04EC" w:rsidRDefault="00DB6993" w:rsidP="00DB6993">
            <w:pPr>
              <w:jc w:val="center"/>
              <w:rPr>
                <w:rFonts w:ascii="Arial Narrow" w:hAnsi="Arial Narrow"/>
                <w:sz w:val="22"/>
                <w:szCs w:val="22"/>
              </w:rPr>
            </w:pPr>
          </w:p>
        </w:tc>
        <w:tc>
          <w:tcPr>
            <w:tcW w:w="1828" w:type="dxa"/>
            <w:vAlign w:val="center"/>
          </w:tcPr>
          <w:p w:rsidR="00DB6993" w:rsidRPr="000D04EC" w:rsidRDefault="00DB6993" w:rsidP="00DB6993">
            <w:pPr>
              <w:jc w:val="center"/>
              <w:rPr>
                <w:rFonts w:ascii="Arial Narrow" w:hAnsi="Arial Narrow"/>
                <w:sz w:val="22"/>
                <w:szCs w:val="22"/>
              </w:rPr>
            </w:pPr>
          </w:p>
        </w:tc>
      </w:tr>
      <w:tr w:rsidR="00DB6993" w:rsidRPr="000D04EC" w:rsidTr="00DB6993">
        <w:trPr>
          <w:cantSplit/>
        </w:trPr>
        <w:tc>
          <w:tcPr>
            <w:tcW w:w="3614" w:type="dxa"/>
          </w:tcPr>
          <w:p w:rsidR="00DB6993" w:rsidRPr="000D04EC" w:rsidRDefault="00DB6993" w:rsidP="00DB6993">
            <w:pPr>
              <w:pStyle w:val="Nadpis4"/>
              <w:jc w:val="left"/>
              <w:rPr>
                <w:rFonts w:ascii="Arial Narrow" w:hAnsi="Arial Narrow"/>
                <w:b w:val="0"/>
                <w:i w:val="0"/>
                <w:color w:val="auto"/>
                <w:sz w:val="22"/>
                <w:szCs w:val="22"/>
              </w:rPr>
            </w:pPr>
            <w:r w:rsidRPr="000D04EC">
              <w:rPr>
                <w:rFonts w:ascii="Arial Narrow" w:hAnsi="Arial Narrow"/>
                <w:b w:val="0"/>
                <w:i w:val="0"/>
                <w:color w:val="auto"/>
                <w:sz w:val="22"/>
                <w:szCs w:val="22"/>
              </w:rPr>
              <w:t>Ostatní čerpání</w:t>
            </w:r>
          </w:p>
        </w:tc>
        <w:tc>
          <w:tcPr>
            <w:tcW w:w="1878" w:type="dxa"/>
            <w:vAlign w:val="center"/>
          </w:tcPr>
          <w:p w:rsidR="00DB6993" w:rsidRPr="000D04EC" w:rsidRDefault="00DB6993" w:rsidP="00DB6993">
            <w:pPr>
              <w:jc w:val="center"/>
              <w:rPr>
                <w:rFonts w:ascii="Arial Narrow" w:hAnsi="Arial Narrow"/>
                <w:b/>
                <w:color w:val="auto"/>
                <w:sz w:val="22"/>
                <w:szCs w:val="22"/>
              </w:rPr>
            </w:pPr>
            <w:r w:rsidRPr="000D04EC">
              <w:rPr>
                <w:rFonts w:ascii="Arial Narrow" w:hAnsi="Arial Narrow"/>
                <w:color w:val="auto"/>
                <w:sz w:val="22"/>
                <w:szCs w:val="22"/>
              </w:rPr>
              <w:t>0,00</w:t>
            </w:r>
          </w:p>
        </w:tc>
        <w:tc>
          <w:tcPr>
            <w:tcW w:w="1836" w:type="dxa"/>
            <w:vAlign w:val="center"/>
          </w:tcPr>
          <w:p w:rsidR="00DB6993" w:rsidRPr="000D04EC" w:rsidRDefault="00DB6993" w:rsidP="00DB6993">
            <w:pPr>
              <w:jc w:val="center"/>
              <w:rPr>
                <w:rFonts w:ascii="Arial Narrow" w:hAnsi="Arial Narrow"/>
                <w:b/>
                <w:color w:val="auto"/>
                <w:sz w:val="22"/>
                <w:szCs w:val="22"/>
              </w:rPr>
            </w:pPr>
          </w:p>
        </w:tc>
        <w:tc>
          <w:tcPr>
            <w:tcW w:w="1828" w:type="dxa"/>
            <w:vAlign w:val="center"/>
          </w:tcPr>
          <w:p w:rsidR="00DB6993" w:rsidRPr="000D04EC" w:rsidRDefault="00DB6993" w:rsidP="00DB6993">
            <w:pPr>
              <w:jc w:val="center"/>
              <w:rPr>
                <w:rFonts w:ascii="Arial Narrow" w:hAnsi="Arial Narrow"/>
                <w:b/>
                <w:color w:val="auto"/>
                <w:sz w:val="22"/>
                <w:szCs w:val="22"/>
              </w:rPr>
            </w:pPr>
          </w:p>
        </w:tc>
      </w:tr>
      <w:tr w:rsidR="00DB6993" w:rsidRPr="000D04EC" w:rsidTr="00DB6993">
        <w:trPr>
          <w:cantSplit/>
          <w:trHeight w:val="344"/>
        </w:trPr>
        <w:tc>
          <w:tcPr>
            <w:tcW w:w="3614" w:type="dxa"/>
          </w:tcPr>
          <w:p w:rsidR="00DB6993" w:rsidRPr="000D04EC" w:rsidRDefault="00DB6993" w:rsidP="00DB6993">
            <w:pPr>
              <w:rPr>
                <w:rFonts w:ascii="Arial Narrow" w:hAnsi="Arial Narrow"/>
                <w:b/>
                <w:color w:val="auto"/>
                <w:sz w:val="22"/>
                <w:szCs w:val="22"/>
              </w:rPr>
            </w:pPr>
            <w:r w:rsidRPr="000D04EC">
              <w:rPr>
                <w:rFonts w:ascii="Arial Narrow" w:hAnsi="Arial Narrow"/>
                <w:b/>
                <w:color w:val="auto"/>
                <w:sz w:val="22"/>
                <w:szCs w:val="22"/>
              </w:rPr>
              <w:t>POUŽITÍ FONDU CELKEM</w:t>
            </w:r>
          </w:p>
        </w:tc>
        <w:tc>
          <w:tcPr>
            <w:tcW w:w="1878" w:type="dxa"/>
            <w:vAlign w:val="center"/>
          </w:tcPr>
          <w:p w:rsidR="00DB6993" w:rsidRPr="000D04EC" w:rsidRDefault="00DB6993" w:rsidP="00DB6993">
            <w:pPr>
              <w:jc w:val="center"/>
              <w:rPr>
                <w:rFonts w:ascii="Arial Narrow" w:hAnsi="Arial Narrow"/>
                <w:b/>
                <w:color w:val="auto"/>
                <w:sz w:val="22"/>
                <w:szCs w:val="22"/>
              </w:rPr>
            </w:pPr>
            <w:r w:rsidRPr="000D04EC">
              <w:rPr>
                <w:rFonts w:ascii="Arial Narrow" w:hAnsi="Arial Narrow"/>
                <w:b/>
                <w:color w:val="auto"/>
                <w:sz w:val="22"/>
                <w:szCs w:val="22"/>
              </w:rPr>
              <w:t>0,00</w:t>
            </w:r>
          </w:p>
        </w:tc>
        <w:tc>
          <w:tcPr>
            <w:tcW w:w="1836" w:type="dxa"/>
            <w:vAlign w:val="center"/>
          </w:tcPr>
          <w:p w:rsidR="00DB6993" w:rsidRPr="000D04EC" w:rsidRDefault="00DB6993" w:rsidP="00DB6993">
            <w:pPr>
              <w:jc w:val="center"/>
              <w:rPr>
                <w:rFonts w:ascii="Arial Narrow" w:hAnsi="Arial Narrow"/>
                <w:color w:val="auto"/>
                <w:sz w:val="22"/>
                <w:szCs w:val="22"/>
              </w:rPr>
            </w:pPr>
          </w:p>
        </w:tc>
        <w:tc>
          <w:tcPr>
            <w:tcW w:w="1828" w:type="dxa"/>
            <w:vAlign w:val="center"/>
          </w:tcPr>
          <w:p w:rsidR="00DB6993" w:rsidRPr="000D04EC" w:rsidRDefault="00DB6993" w:rsidP="00DB6993">
            <w:pPr>
              <w:jc w:val="center"/>
              <w:rPr>
                <w:rFonts w:ascii="Arial Narrow" w:hAnsi="Arial Narrow"/>
                <w:color w:val="auto"/>
                <w:sz w:val="22"/>
                <w:szCs w:val="22"/>
              </w:rPr>
            </w:pPr>
          </w:p>
        </w:tc>
      </w:tr>
      <w:tr w:rsidR="00DB6993" w:rsidRPr="000D04EC" w:rsidTr="00DB6993">
        <w:trPr>
          <w:cantSplit/>
          <w:trHeight w:val="344"/>
        </w:trPr>
        <w:tc>
          <w:tcPr>
            <w:tcW w:w="3614" w:type="dxa"/>
          </w:tcPr>
          <w:p w:rsidR="00DB6993" w:rsidRPr="000D04EC" w:rsidRDefault="00DB6993" w:rsidP="00DB6993">
            <w:pPr>
              <w:rPr>
                <w:rFonts w:ascii="Arial Narrow" w:hAnsi="Arial Narrow"/>
                <w:b/>
                <w:color w:val="auto"/>
                <w:sz w:val="22"/>
                <w:szCs w:val="22"/>
              </w:rPr>
            </w:pPr>
            <w:r w:rsidRPr="000D04EC">
              <w:rPr>
                <w:rFonts w:ascii="Arial Narrow" w:hAnsi="Arial Narrow"/>
                <w:b/>
                <w:color w:val="auto"/>
                <w:sz w:val="22"/>
                <w:szCs w:val="22"/>
              </w:rPr>
              <w:t>Zůstatek rezervního fondu k 31. 12. 2019</w:t>
            </w:r>
          </w:p>
        </w:tc>
        <w:tc>
          <w:tcPr>
            <w:tcW w:w="1878" w:type="dxa"/>
            <w:vAlign w:val="center"/>
          </w:tcPr>
          <w:p w:rsidR="00DB6993" w:rsidRPr="000D04EC" w:rsidRDefault="00DB6993" w:rsidP="00DB6993">
            <w:pPr>
              <w:jc w:val="center"/>
              <w:rPr>
                <w:rFonts w:ascii="Arial Narrow" w:hAnsi="Arial Narrow"/>
                <w:b/>
                <w:color w:val="auto"/>
                <w:sz w:val="22"/>
                <w:szCs w:val="22"/>
              </w:rPr>
            </w:pPr>
            <w:r w:rsidRPr="000D04EC">
              <w:rPr>
                <w:rFonts w:ascii="Arial Narrow" w:hAnsi="Arial Narrow"/>
                <w:b/>
                <w:color w:val="auto"/>
                <w:sz w:val="22"/>
                <w:szCs w:val="22"/>
              </w:rPr>
              <w:t>368 499,45</w:t>
            </w:r>
          </w:p>
        </w:tc>
        <w:tc>
          <w:tcPr>
            <w:tcW w:w="1836" w:type="dxa"/>
            <w:vAlign w:val="center"/>
          </w:tcPr>
          <w:p w:rsidR="00DB6993" w:rsidRPr="000D04EC" w:rsidRDefault="00DB6993" w:rsidP="00DB6993">
            <w:pPr>
              <w:jc w:val="center"/>
              <w:rPr>
                <w:rFonts w:ascii="Arial Narrow" w:hAnsi="Arial Narrow"/>
                <w:b/>
                <w:color w:val="auto"/>
                <w:sz w:val="22"/>
                <w:szCs w:val="22"/>
              </w:rPr>
            </w:pPr>
          </w:p>
        </w:tc>
        <w:tc>
          <w:tcPr>
            <w:tcW w:w="1828" w:type="dxa"/>
            <w:vAlign w:val="center"/>
          </w:tcPr>
          <w:p w:rsidR="00DB6993" w:rsidRPr="000D04EC" w:rsidRDefault="00DB6993" w:rsidP="00DB6993">
            <w:pPr>
              <w:jc w:val="center"/>
              <w:rPr>
                <w:rFonts w:ascii="Arial Narrow" w:hAnsi="Arial Narrow"/>
                <w:b/>
                <w:color w:val="auto"/>
                <w:sz w:val="22"/>
                <w:szCs w:val="22"/>
              </w:rPr>
            </w:pPr>
            <w:r w:rsidRPr="000D04EC">
              <w:rPr>
                <w:rFonts w:ascii="Arial Narrow" w:hAnsi="Arial Narrow"/>
                <w:b/>
                <w:color w:val="auto"/>
                <w:sz w:val="22"/>
                <w:szCs w:val="22"/>
              </w:rPr>
              <w:t>368 499,45</w:t>
            </w:r>
          </w:p>
        </w:tc>
      </w:tr>
      <w:tr w:rsidR="00DB6993" w:rsidRPr="000D04EC" w:rsidTr="00DB6993">
        <w:trPr>
          <w:cantSplit/>
          <w:trHeight w:val="277"/>
        </w:trPr>
        <w:tc>
          <w:tcPr>
            <w:tcW w:w="3614" w:type="dxa"/>
          </w:tcPr>
          <w:p w:rsidR="00DB6993" w:rsidRPr="000D04EC" w:rsidRDefault="00DB6993" w:rsidP="00DB6993">
            <w:pPr>
              <w:rPr>
                <w:rFonts w:ascii="Arial Narrow" w:hAnsi="Arial Narrow"/>
                <w:color w:val="auto"/>
                <w:sz w:val="22"/>
                <w:szCs w:val="22"/>
              </w:rPr>
            </w:pPr>
          </w:p>
        </w:tc>
        <w:tc>
          <w:tcPr>
            <w:tcW w:w="1878" w:type="dxa"/>
            <w:vAlign w:val="center"/>
          </w:tcPr>
          <w:p w:rsidR="00DB6993" w:rsidRPr="000D04EC" w:rsidRDefault="00DB6993" w:rsidP="00DB6993">
            <w:pPr>
              <w:jc w:val="center"/>
              <w:rPr>
                <w:rFonts w:ascii="Arial Narrow" w:hAnsi="Arial Narrow"/>
                <w:color w:val="auto"/>
                <w:sz w:val="22"/>
                <w:szCs w:val="22"/>
              </w:rPr>
            </w:pPr>
          </w:p>
        </w:tc>
        <w:tc>
          <w:tcPr>
            <w:tcW w:w="1836" w:type="dxa"/>
            <w:vAlign w:val="center"/>
          </w:tcPr>
          <w:p w:rsidR="00DB6993" w:rsidRPr="000D04EC" w:rsidRDefault="00DB6993" w:rsidP="00DB6993">
            <w:pPr>
              <w:jc w:val="center"/>
              <w:rPr>
                <w:rFonts w:ascii="Arial Narrow" w:hAnsi="Arial Narrow"/>
                <w:color w:val="auto"/>
                <w:sz w:val="22"/>
                <w:szCs w:val="22"/>
              </w:rPr>
            </w:pPr>
          </w:p>
        </w:tc>
        <w:tc>
          <w:tcPr>
            <w:tcW w:w="1828" w:type="dxa"/>
            <w:vAlign w:val="center"/>
          </w:tcPr>
          <w:p w:rsidR="00DB6993" w:rsidRPr="000D04EC" w:rsidRDefault="00DB6993" w:rsidP="00DB6993">
            <w:pPr>
              <w:jc w:val="center"/>
              <w:rPr>
                <w:rFonts w:ascii="Arial Narrow" w:hAnsi="Arial Narrow"/>
                <w:color w:val="auto"/>
                <w:sz w:val="22"/>
                <w:szCs w:val="22"/>
              </w:rPr>
            </w:pPr>
          </w:p>
        </w:tc>
      </w:tr>
      <w:tr w:rsidR="00DB6993" w:rsidRPr="000D04EC" w:rsidTr="00DB6993">
        <w:trPr>
          <w:cantSplit/>
          <w:trHeight w:val="280"/>
        </w:trPr>
        <w:tc>
          <w:tcPr>
            <w:tcW w:w="3614" w:type="dxa"/>
          </w:tcPr>
          <w:p w:rsidR="00DB6993" w:rsidRPr="000D04EC" w:rsidRDefault="00DB6993" w:rsidP="00DB6993">
            <w:pPr>
              <w:pStyle w:val="Nadpis4"/>
              <w:rPr>
                <w:rFonts w:ascii="Arial Narrow" w:hAnsi="Arial Narrow"/>
                <w:i w:val="0"/>
                <w:color w:val="auto"/>
                <w:sz w:val="22"/>
                <w:szCs w:val="22"/>
              </w:rPr>
            </w:pPr>
            <w:r w:rsidRPr="000D04EC">
              <w:rPr>
                <w:rFonts w:ascii="Arial Narrow" w:hAnsi="Arial Narrow"/>
                <w:i w:val="0"/>
                <w:color w:val="auto"/>
                <w:sz w:val="22"/>
                <w:szCs w:val="22"/>
              </w:rPr>
              <w:lastRenderedPageBreak/>
              <w:t>FOND ODMĚN - účet 411</w:t>
            </w:r>
          </w:p>
        </w:tc>
        <w:tc>
          <w:tcPr>
            <w:tcW w:w="1878" w:type="dxa"/>
            <w:vAlign w:val="center"/>
          </w:tcPr>
          <w:p w:rsidR="00DB6993" w:rsidRPr="000D04EC" w:rsidRDefault="00DB6993" w:rsidP="00DB6993">
            <w:pPr>
              <w:jc w:val="center"/>
              <w:rPr>
                <w:rFonts w:ascii="Arial Narrow" w:hAnsi="Arial Narrow"/>
                <w:b/>
                <w:color w:val="auto"/>
                <w:sz w:val="22"/>
                <w:szCs w:val="22"/>
              </w:rPr>
            </w:pPr>
          </w:p>
        </w:tc>
        <w:tc>
          <w:tcPr>
            <w:tcW w:w="1836" w:type="dxa"/>
            <w:vAlign w:val="center"/>
          </w:tcPr>
          <w:p w:rsidR="00DB6993" w:rsidRPr="000D04EC" w:rsidRDefault="00DB6993" w:rsidP="00DB6993">
            <w:pPr>
              <w:jc w:val="center"/>
              <w:rPr>
                <w:rFonts w:ascii="Arial Narrow" w:hAnsi="Arial Narrow"/>
                <w:b/>
                <w:color w:val="auto"/>
                <w:sz w:val="22"/>
                <w:szCs w:val="22"/>
              </w:rPr>
            </w:pPr>
          </w:p>
        </w:tc>
        <w:tc>
          <w:tcPr>
            <w:tcW w:w="1828" w:type="dxa"/>
            <w:vAlign w:val="center"/>
          </w:tcPr>
          <w:p w:rsidR="00DB6993" w:rsidRPr="000D04EC" w:rsidRDefault="00DB6993" w:rsidP="00DB6993">
            <w:pPr>
              <w:jc w:val="center"/>
              <w:rPr>
                <w:rFonts w:ascii="Arial Narrow" w:hAnsi="Arial Narrow"/>
                <w:b/>
                <w:color w:val="auto"/>
                <w:sz w:val="22"/>
                <w:szCs w:val="22"/>
              </w:rPr>
            </w:pPr>
          </w:p>
        </w:tc>
      </w:tr>
      <w:tr w:rsidR="00DB6993" w:rsidRPr="000D04EC" w:rsidTr="00DB6993">
        <w:trPr>
          <w:cantSplit/>
          <w:trHeight w:val="426"/>
        </w:trPr>
        <w:tc>
          <w:tcPr>
            <w:tcW w:w="3614" w:type="dxa"/>
          </w:tcPr>
          <w:p w:rsidR="00DB6993" w:rsidRPr="000D04EC" w:rsidRDefault="00DB6993" w:rsidP="00DB6993">
            <w:pPr>
              <w:pStyle w:val="Nadpis4"/>
              <w:rPr>
                <w:rFonts w:ascii="Arial Narrow" w:hAnsi="Arial Narrow"/>
                <w:i w:val="0"/>
                <w:color w:val="auto"/>
                <w:sz w:val="22"/>
                <w:szCs w:val="22"/>
              </w:rPr>
            </w:pPr>
            <w:r w:rsidRPr="000D04EC">
              <w:rPr>
                <w:rFonts w:ascii="Arial Narrow" w:hAnsi="Arial Narrow"/>
                <w:i w:val="0"/>
                <w:color w:val="auto"/>
                <w:sz w:val="22"/>
                <w:szCs w:val="22"/>
              </w:rPr>
              <w:t>Stav fondu odměn k 1. 1. 2019</w:t>
            </w:r>
          </w:p>
        </w:tc>
        <w:tc>
          <w:tcPr>
            <w:tcW w:w="1878" w:type="dxa"/>
            <w:vAlign w:val="center"/>
          </w:tcPr>
          <w:p w:rsidR="00DB6993" w:rsidRPr="000D04EC" w:rsidRDefault="00DB6993" w:rsidP="00DB6993">
            <w:pPr>
              <w:jc w:val="center"/>
              <w:rPr>
                <w:rFonts w:ascii="Arial Narrow" w:hAnsi="Arial Narrow"/>
                <w:b/>
                <w:color w:val="auto"/>
                <w:sz w:val="22"/>
                <w:szCs w:val="22"/>
              </w:rPr>
            </w:pPr>
            <w:r w:rsidRPr="000D04EC">
              <w:rPr>
                <w:rFonts w:ascii="Arial Narrow" w:hAnsi="Arial Narrow"/>
                <w:color w:val="auto"/>
                <w:sz w:val="22"/>
                <w:szCs w:val="22"/>
              </w:rPr>
              <w:t>2 500,00</w:t>
            </w:r>
          </w:p>
        </w:tc>
        <w:tc>
          <w:tcPr>
            <w:tcW w:w="1836" w:type="dxa"/>
            <w:vAlign w:val="center"/>
          </w:tcPr>
          <w:p w:rsidR="00DB6993" w:rsidRPr="000D04EC" w:rsidRDefault="00DB6993" w:rsidP="00DB6993">
            <w:pPr>
              <w:jc w:val="center"/>
              <w:rPr>
                <w:rFonts w:ascii="Arial Narrow" w:hAnsi="Arial Narrow"/>
                <w:b/>
                <w:color w:val="auto"/>
                <w:sz w:val="22"/>
                <w:szCs w:val="22"/>
              </w:rPr>
            </w:pPr>
            <w:r w:rsidRPr="000D04EC">
              <w:rPr>
                <w:rFonts w:ascii="Arial Narrow" w:hAnsi="Arial Narrow"/>
                <w:color w:val="auto"/>
                <w:sz w:val="22"/>
                <w:szCs w:val="22"/>
              </w:rPr>
              <w:t>2 500,00</w:t>
            </w:r>
          </w:p>
        </w:tc>
        <w:tc>
          <w:tcPr>
            <w:tcW w:w="1828" w:type="dxa"/>
            <w:vAlign w:val="center"/>
          </w:tcPr>
          <w:p w:rsidR="00DB6993" w:rsidRPr="000D04EC" w:rsidRDefault="00DB6993" w:rsidP="00DB6993">
            <w:pPr>
              <w:jc w:val="center"/>
              <w:rPr>
                <w:rFonts w:ascii="Arial Narrow" w:hAnsi="Arial Narrow"/>
                <w:b/>
                <w:color w:val="auto"/>
                <w:sz w:val="22"/>
                <w:szCs w:val="22"/>
              </w:rPr>
            </w:pPr>
          </w:p>
        </w:tc>
      </w:tr>
      <w:tr w:rsidR="00DB6993" w:rsidRPr="000D04EC" w:rsidTr="00DB6993">
        <w:trPr>
          <w:cantSplit/>
        </w:trPr>
        <w:tc>
          <w:tcPr>
            <w:tcW w:w="3614" w:type="dxa"/>
          </w:tcPr>
          <w:p w:rsidR="00DB6993" w:rsidRPr="000D04EC" w:rsidRDefault="00DB6993" w:rsidP="00DB6993">
            <w:pPr>
              <w:pStyle w:val="Nadpis4"/>
              <w:rPr>
                <w:rFonts w:ascii="Arial Narrow" w:hAnsi="Arial Narrow"/>
                <w:i w:val="0"/>
                <w:color w:val="auto"/>
                <w:sz w:val="22"/>
                <w:szCs w:val="22"/>
              </w:rPr>
            </w:pPr>
            <w:r w:rsidRPr="000D04EC">
              <w:rPr>
                <w:rFonts w:ascii="Arial Narrow" w:hAnsi="Arial Narrow"/>
                <w:b w:val="0"/>
                <w:i w:val="0"/>
                <w:color w:val="auto"/>
                <w:sz w:val="22"/>
                <w:szCs w:val="22"/>
              </w:rPr>
              <w:t>Příděl z hospodářského výsledku</w:t>
            </w:r>
          </w:p>
        </w:tc>
        <w:tc>
          <w:tcPr>
            <w:tcW w:w="1878"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0,00</w:t>
            </w:r>
          </w:p>
        </w:tc>
        <w:tc>
          <w:tcPr>
            <w:tcW w:w="1836"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0,00</w:t>
            </w:r>
          </w:p>
        </w:tc>
        <w:tc>
          <w:tcPr>
            <w:tcW w:w="1828" w:type="dxa"/>
            <w:vAlign w:val="center"/>
          </w:tcPr>
          <w:p w:rsidR="00DB6993" w:rsidRPr="000D04EC" w:rsidRDefault="00DB6993" w:rsidP="00DB6993">
            <w:pPr>
              <w:jc w:val="center"/>
              <w:rPr>
                <w:rFonts w:ascii="Arial Narrow" w:hAnsi="Arial Narrow"/>
                <w:b/>
                <w:color w:val="auto"/>
                <w:sz w:val="22"/>
                <w:szCs w:val="22"/>
              </w:rPr>
            </w:pPr>
          </w:p>
        </w:tc>
      </w:tr>
      <w:tr w:rsidR="00DB6993" w:rsidRPr="000D04EC" w:rsidTr="00DB6993">
        <w:trPr>
          <w:cantSplit/>
          <w:trHeight w:val="317"/>
        </w:trPr>
        <w:tc>
          <w:tcPr>
            <w:tcW w:w="3614" w:type="dxa"/>
          </w:tcPr>
          <w:p w:rsidR="00DB6993" w:rsidRPr="000D04EC" w:rsidRDefault="00DB6993" w:rsidP="00DB6993">
            <w:pPr>
              <w:pStyle w:val="Nadpis4"/>
              <w:rPr>
                <w:rFonts w:ascii="Arial Narrow" w:hAnsi="Arial Narrow"/>
                <w:i w:val="0"/>
                <w:color w:val="auto"/>
                <w:sz w:val="22"/>
                <w:szCs w:val="22"/>
              </w:rPr>
            </w:pPr>
            <w:r w:rsidRPr="000D04EC">
              <w:rPr>
                <w:rFonts w:ascii="Arial Narrow" w:hAnsi="Arial Narrow"/>
                <w:i w:val="0"/>
                <w:color w:val="auto"/>
                <w:sz w:val="22"/>
                <w:szCs w:val="22"/>
              </w:rPr>
              <w:t>ZDROJE FONDU CELKEM</w:t>
            </w:r>
          </w:p>
        </w:tc>
        <w:tc>
          <w:tcPr>
            <w:tcW w:w="1878"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b/>
                <w:color w:val="auto"/>
                <w:sz w:val="22"/>
                <w:szCs w:val="22"/>
              </w:rPr>
              <w:t>2 500,00</w:t>
            </w:r>
          </w:p>
        </w:tc>
        <w:tc>
          <w:tcPr>
            <w:tcW w:w="1836"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b/>
                <w:color w:val="auto"/>
                <w:sz w:val="22"/>
                <w:szCs w:val="22"/>
              </w:rPr>
              <w:t>2 500,00</w:t>
            </w:r>
          </w:p>
        </w:tc>
        <w:tc>
          <w:tcPr>
            <w:tcW w:w="1828" w:type="dxa"/>
            <w:vAlign w:val="center"/>
          </w:tcPr>
          <w:p w:rsidR="00DB6993" w:rsidRPr="000D04EC" w:rsidRDefault="00DB6993" w:rsidP="00DB6993">
            <w:pPr>
              <w:jc w:val="center"/>
              <w:rPr>
                <w:rFonts w:ascii="Arial Narrow" w:hAnsi="Arial Narrow"/>
                <w:color w:val="auto"/>
                <w:sz w:val="22"/>
                <w:szCs w:val="22"/>
              </w:rPr>
            </w:pPr>
          </w:p>
        </w:tc>
      </w:tr>
      <w:tr w:rsidR="00DB6993" w:rsidRPr="000D04EC" w:rsidTr="00DB6993">
        <w:trPr>
          <w:cantSplit/>
          <w:trHeight w:val="317"/>
        </w:trPr>
        <w:tc>
          <w:tcPr>
            <w:tcW w:w="3614" w:type="dxa"/>
          </w:tcPr>
          <w:p w:rsidR="00DB6993" w:rsidRPr="000D04EC" w:rsidRDefault="00DB6993" w:rsidP="00DB6993">
            <w:pPr>
              <w:rPr>
                <w:rFonts w:ascii="Arial Narrow" w:hAnsi="Arial Narrow"/>
                <w:color w:val="auto"/>
                <w:sz w:val="22"/>
                <w:szCs w:val="22"/>
              </w:rPr>
            </w:pPr>
            <w:r w:rsidRPr="000D04EC">
              <w:rPr>
                <w:rFonts w:ascii="Arial Narrow" w:hAnsi="Arial Narrow"/>
                <w:color w:val="auto"/>
                <w:sz w:val="22"/>
                <w:szCs w:val="22"/>
              </w:rPr>
              <w:t>Použití fondu na mzdové náklady</w:t>
            </w:r>
          </w:p>
        </w:tc>
        <w:tc>
          <w:tcPr>
            <w:tcW w:w="1878"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0,00</w:t>
            </w:r>
          </w:p>
        </w:tc>
        <w:tc>
          <w:tcPr>
            <w:tcW w:w="1836"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0,00</w:t>
            </w:r>
          </w:p>
        </w:tc>
        <w:tc>
          <w:tcPr>
            <w:tcW w:w="1828" w:type="dxa"/>
            <w:vAlign w:val="center"/>
          </w:tcPr>
          <w:p w:rsidR="00DB6993" w:rsidRPr="000D04EC" w:rsidRDefault="00DB6993" w:rsidP="00DB6993">
            <w:pPr>
              <w:jc w:val="center"/>
              <w:rPr>
                <w:rFonts w:ascii="Arial Narrow" w:hAnsi="Arial Narrow"/>
                <w:color w:val="auto"/>
                <w:sz w:val="22"/>
                <w:szCs w:val="22"/>
              </w:rPr>
            </w:pPr>
          </w:p>
        </w:tc>
      </w:tr>
      <w:tr w:rsidR="00DB6993" w:rsidRPr="000D04EC" w:rsidTr="00DB6993">
        <w:trPr>
          <w:cantSplit/>
          <w:trHeight w:val="257"/>
        </w:trPr>
        <w:tc>
          <w:tcPr>
            <w:tcW w:w="3614" w:type="dxa"/>
          </w:tcPr>
          <w:p w:rsidR="00DB6993" w:rsidRPr="000D04EC" w:rsidRDefault="00DB6993" w:rsidP="00DB6993">
            <w:pPr>
              <w:pStyle w:val="Nadpis4"/>
              <w:rPr>
                <w:rFonts w:ascii="Arial Narrow" w:hAnsi="Arial Narrow"/>
                <w:b w:val="0"/>
                <w:i w:val="0"/>
                <w:color w:val="auto"/>
                <w:sz w:val="22"/>
                <w:szCs w:val="22"/>
              </w:rPr>
            </w:pPr>
            <w:r w:rsidRPr="000D04EC">
              <w:rPr>
                <w:rFonts w:ascii="Arial Narrow" w:hAnsi="Arial Narrow"/>
                <w:i w:val="0"/>
                <w:color w:val="auto"/>
                <w:sz w:val="22"/>
                <w:szCs w:val="22"/>
              </w:rPr>
              <w:t>POUŽITÍ FONDU CELKEM</w:t>
            </w:r>
          </w:p>
        </w:tc>
        <w:tc>
          <w:tcPr>
            <w:tcW w:w="1878"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0,00</w:t>
            </w:r>
          </w:p>
        </w:tc>
        <w:tc>
          <w:tcPr>
            <w:tcW w:w="1836"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0,00</w:t>
            </w:r>
          </w:p>
        </w:tc>
        <w:tc>
          <w:tcPr>
            <w:tcW w:w="1828" w:type="dxa"/>
            <w:vAlign w:val="center"/>
          </w:tcPr>
          <w:p w:rsidR="00DB6993" w:rsidRPr="000D04EC" w:rsidRDefault="00DB6993" w:rsidP="00DB6993">
            <w:pPr>
              <w:jc w:val="center"/>
              <w:rPr>
                <w:rFonts w:ascii="Arial Narrow" w:hAnsi="Arial Narrow"/>
                <w:color w:val="auto"/>
                <w:sz w:val="22"/>
                <w:szCs w:val="22"/>
              </w:rPr>
            </w:pPr>
          </w:p>
        </w:tc>
      </w:tr>
      <w:tr w:rsidR="00DB6993" w:rsidRPr="000D04EC" w:rsidTr="00DB6993">
        <w:trPr>
          <w:cantSplit/>
        </w:trPr>
        <w:tc>
          <w:tcPr>
            <w:tcW w:w="3614" w:type="dxa"/>
          </w:tcPr>
          <w:p w:rsidR="00DB6993" w:rsidRPr="000D04EC" w:rsidRDefault="00DB6993" w:rsidP="00DB6993">
            <w:pPr>
              <w:pStyle w:val="Nadpis4"/>
              <w:rPr>
                <w:rFonts w:ascii="Arial Narrow" w:hAnsi="Arial Narrow"/>
                <w:i w:val="0"/>
                <w:color w:val="auto"/>
                <w:sz w:val="22"/>
                <w:szCs w:val="22"/>
              </w:rPr>
            </w:pPr>
            <w:r w:rsidRPr="000D04EC">
              <w:rPr>
                <w:rFonts w:ascii="Arial Narrow" w:hAnsi="Arial Narrow"/>
                <w:i w:val="0"/>
                <w:color w:val="auto"/>
                <w:sz w:val="22"/>
                <w:szCs w:val="22"/>
              </w:rPr>
              <w:t>Zůstatek fondu odměn k 31. 12. 2019</w:t>
            </w:r>
          </w:p>
        </w:tc>
        <w:tc>
          <w:tcPr>
            <w:tcW w:w="1878" w:type="dxa"/>
            <w:vAlign w:val="center"/>
          </w:tcPr>
          <w:p w:rsidR="00DB6993" w:rsidRPr="000D04EC" w:rsidRDefault="00DB6993" w:rsidP="00DB6993">
            <w:pPr>
              <w:jc w:val="center"/>
              <w:rPr>
                <w:rFonts w:ascii="Arial Narrow" w:hAnsi="Arial Narrow"/>
                <w:b/>
                <w:color w:val="auto"/>
                <w:sz w:val="22"/>
                <w:szCs w:val="22"/>
              </w:rPr>
            </w:pPr>
            <w:r w:rsidRPr="000D04EC">
              <w:rPr>
                <w:rFonts w:ascii="Arial Narrow" w:hAnsi="Arial Narrow"/>
                <w:b/>
                <w:color w:val="auto"/>
                <w:sz w:val="22"/>
                <w:szCs w:val="22"/>
              </w:rPr>
              <w:t>2 500,00</w:t>
            </w:r>
          </w:p>
        </w:tc>
        <w:tc>
          <w:tcPr>
            <w:tcW w:w="1836" w:type="dxa"/>
            <w:vAlign w:val="center"/>
          </w:tcPr>
          <w:p w:rsidR="00DB6993" w:rsidRPr="000D04EC" w:rsidRDefault="00DB6993" w:rsidP="00DB6993">
            <w:pPr>
              <w:jc w:val="center"/>
              <w:rPr>
                <w:rFonts w:ascii="Arial Narrow" w:hAnsi="Arial Narrow"/>
                <w:b/>
                <w:color w:val="auto"/>
                <w:sz w:val="22"/>
                <w:szCs w:val="22"/>
              </w:rPr>
            </w:pPr>
            <w:r w:rsidRPr="000D04EC">
              <w:rPr>
                <w:rFonts w:ascii="Arial Narrow" w:hAnsi="Arial Narrow"/>
                <w:b/>
                <w:color w:val="auto"/>
                <w:sz w:val="22"/>
                <w:szCs w:val="22"/>
              </w:rPr>
              <w:t>2 500,00</w:t>
            </w:r>
          </w:p>
        </w:tc>
        <w:tc>
          <w:tcPr>
            <w:tcW w:w="1828" w:type="dxa"/>
            <w:vAlign w:val="center"/>
          </w:tcPr>
          <w:p w:rsidR="00DB6993" w:rsidRPr="000D04EC" w:rsidRDefault="00DB6993" w:rsidP="00DB6993">
            <w:pPr>
              <w:jc w:val="center"/>
              <w:rPr>
                <w:rFonts w:ascii="Arial Narrow" w:hAnsi="Arial Narrow"/>
                <w:b/>
                <w:color w:val="auto"/>
                <w:sz w:val="22"/>
                <w:szCs w:val="22"/>
              </w:rPr>
            </w:pPr>
            <w:r w:rsidRPr="000D04EC">
              <w:rPr>
                <w:rFonts w:ascii="Arial Narrow" w:hAnsi="Arial Narrow"/>
                <w:b/>
                <w:color w:val="auto"/>
                <w:sz w:val="22"/>
                <w:szCs w:val="22"/>
              </w:rPr>
              <w:t>2 500,00</w:t>
            </w:r>
          </w:p>
        </w:tc>
      </w:tr>
      <w:tr w:rsidR="00DB6993" w:rsidRPr="000D04EC" w:rsidTr="00DB6993">
        <w:trPr>
          <w:cantSplit/>
        </w:trPr>
        <w:tc>
          <w:tcPr>
            <w:tcW w:w="3614" w:type="dxa"/>
          </w:tcPr>
          <w:p w:rsidR="00DB6993" w:rsidRPr="000D04EC" w:rsidRDefault="00DB6993" w:rsidP="00DB6993">
            <w:pPr>
              <w:rPr>
                <w:rFonts w:ascii="Arial Narrow" w:hAnsi="Arial Narrow"/>
                <w:color w:val="auto"/>
                <w:sz w:val="22"/>
                <w:szCs w:val="22"/>
              </w:rPr>
            </w:pPr>
            <w:r w:rsidRPr="000D04EC">
              <w:rPr>
                <w:rFonts w:ascii="Arial Narrow" w:hAnsi="Arial Narrow"/>
                <w:i/>
                <w:color w:val="auto"/>
                <w:sz w:val="22"/>
                <w:szCs w:val="22"/>
              </w:rPr>
              <w:t>CELKEM ÚČET 241</w:t>
            </w:r>
          </w:p>
        </w:tc>
        <w:tc>
          <w:tcPr>
            <w:tcW w:w="1878" w:type="dxa"/>
            <w:vAlign w:val="center"/>
          </w:tcPr>
          <w:p w:rsidR="00DB6993" w:rsidRPr="000D04EC" w:rsidRDefault="00DB6993" w:rsidP="00DB6993">
            <w:pPr>
              <w:jc w:val="center"/>
              <w:rPr>
                <w:rFonts w:ascii="Arial Narrow" w:hAnsi="Arial Narrow"/>
                <w:color w:val="auto"/>
                <w:sz w:val="22"/>
                <w:szCs w:val="22"/>
              </w:rPr>
            </w:pPr>
          </w:p>
        </w:tc>
        <w:tc>
          <w:tcPr>
            <w:tcW w:w="1836"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b/>
                <w:color w:val="auto"/>
                <w:sz w:val="22"/>
                <w:szCs w:val="22"/>
              </w:rPr>
              <w:t>2 279 133,89</w:t>
            </w:r>
          </w:p>
        </w:tc>
        <w:tc>
          <w:tcPr>
            <w:tcW w:w="1828" w:type="dxa"/>
            <w:vAlign w:val="center"/>
          </w:tcPr>
          <w:p w:rsidR="00DB6993" w:rsidRPr="000D04EC" w:rsidRDefault="00DB6993" w:rsidP="00DB6993">
            <w:pPr>
              <w:jc w:val="center"/>
              <w:rPr>
                <w:rFonts w:ascii="Arial Narrow" w:hAnsi="Arial Narrow"/>
                <w:color w:val="auto"/>
                <w:sz w:val="22"/>
                <w:szCs w:val="22"/>
              </w:rPr>
            </w:pPr>
          </w:p>
        </w:tc>
      </w:tr>
      <w:tr w:rsidR="00DB6993" w:rsidRPr="000D04EC" w:rsidTr="00DB6993">
        <w:trPr>
          <w:cantSplit/>
        </w:trPr>
        <w:tc>
          <w:tcPr>
            <w:tcW w:w="3614" w:type="dxa"/>
          </w:tcPr>
          <w:p w:rsidR="00DB6993" w:rsidRPr="000D04EC" w:rsidRDefault="00DB6993" w:rsidP="00DB6993">
            <w:pPr>
              <w:pStyle w:val="Nadpis4"/>
              <w:rPr>
                <w:rFonts w:ascii="Arial Narrow" w:hAnsi="Arial Narrow"/>
                <w:i w:val="0"/>
                <w:color w:val="auto"/>
                <w:sz w:val="22"/>
                <w:szCs w:val="22"/>
              </w:rPr>
            </w:pPr>
            <w:r w:rsidRPr="000D04EC">
              <w:rPr>
                <w:rFonts w:ascii="Arial Narrow" w:hAnsi="Arial Narrow"/>
                <w:i w:val="0"/>
                <w:color w:val="auto"/>
                <w:sz w:val="22"/>
                <w:szCs w:val="22"/>
              </w:rPr>
              <w:t>CELKEM ÚČET 261</w:t>
            </w:r>
          </w:p>
        </w:tc>
        <w:tc>
          <w:tcPr>
            <w:tcW w:w="1878" w:type="dxa"/>
            <w:vAlign w:val="center"/>
          </w:tcPr>
          <w:p w:rsidR="00DB6993" w:rsidRPr="000D04EC" w:rsidRDefault="00DB6993" w:rsidP="00DB6993">
            <w:pPr>
              <w:jc w:val="center"/>
              <w:rPr>
                <w:rFonts w:ascii="Arial Narrow" w:hAnsi="Arial Narrow"/>
                <w:b/>
                <w:color w:val="auto"/>
                <w:sz w:val="22"/>
                <w:szCs w:val="22"/>
              </w:rPr>
            </w:pPr>
          </w:p>
        </w:tc>
        <w:tc>
          <w:tcPr>
            <w:tcW w:w="1836" w:type="dxa"/>
            <w:vAlign w:val="center"/>
          </w:tcPr>
          <w:p w:rsidR="00DB6993" w:rsidRPr="000D04EC" w:rsidRDefault="00DB6993" w:rsidP="00DB6993">
            <w:pPr>
              <w:jc w:val="center"/>
              <w:rPr>
                <w:rFonts w:ascii="Arial Narrow" w:hAnsi="Arial Narrow"/>
                <w:b/>
                <w:color w:val="auto"/>
                <w:sz w:val="22"/>
                <w:szCs w:val="22"/>
              </w:rPr>
            </w:pPr>
            <w:r w:rsidRPr="000D04EC">
              <w:rPr>
                <w:rFonts w:ascii="Arial Narrow" w:hAnsi="Arial Narrow"/>
                <w:b/>
                <w:color w:val="auto"/>
                <w:sz w:val="22"/>
                <w:szCs w:val="22"/>
              </w:rPr>
              <w:t>137 800,72</w:t>
            </w:r>
          </w:p>
        </w:tc>
        <w:tc>
          <w:tcPr>
            <w:tcW w:w="1828" w:type="dxa"/>
            <w:vAlign w:val="center"/>
          </w:tcPr>
          <w:p w:rsidR="00DB6993" w:rsidRPr="000D04EC" w:rsidRDefault="00DB6993" w:rsidP="00DB6993">
            <w:pPr>
              <w:jc w:val="center"/>
              <w:rPr>
                <w:rFonts w:ascii="Arial Narrow" w:hAnsi="Arial Narrow"/>
                <w:b/>
                <w:color w:val="auto"/>
                <w:sz w:val="22"/>
                <w:szCs w:val="22"/>
              </w:rPr>
            </w:pPr>
          </w:p>
        </w:tc>
      </w:tr>
      <w:tr w:rsidR="00DB6993" w:rsidRPr="000D04EC" w:rsidTr="00DB6993">
        <w:trPr>
          <w:cantSplit/>
        </w:trPr>
        <w:tc>
          <w:tcPr>
            <w:tcW w:w="3614" w:type="dxa"/>
          </w:tcPr>
          <w:p w:rsidR="00DB6993" w:rsidRPr="000D04EC" w:rsidRDefault="00DB6993" w:rsidP="00DB6993">
            <w:pPr>
              <w:pStyle w:val="Nadpis4"/>
              <w:rPr>
                <w:rFonts w:ascii="Arial Narrow" w:hAnsi="Arial Narrow"/>
                <w:i w:val="0"/>
                <w:color w:val="auto"/>
                <w:sz w:val="22"/>
                <w:szCs w:val="22"/>
              </w:rPr>
            </w:pPr>
            <w:r w:rsidRPr="000D04EC">
              <w:rPr>
                <w:rFonts w:ascii="Arial Narrow" w:hAnsi="Arial Narrow"/>
                <w:i w:val="0"/>
                <w:color w:val="auto"/>
                <w:sz w:val="22"/>
                <w:szCs w:val="22"/>
              </w:rPr>
              <w:t>FOND KULTURNÍCH A SOCIÁLNÍCH POTŘEB - účet 412</w:t>
            </w:r>
          </w:p>
        </w:tc>
        <w:tc>
          <w:tcPr>
            <w:tcW w:w="1878" w:type="dxa"/>
            <w:vAlign w:val="center"/>
          </w:tcPr>
          <w:p w:rsidR="00DB6993" w:rsidRPr="000D04EC" w:rsidRDefault="00DB6993" w:rsidP="00DB6993">
            <w:pPr>
              <w:jc w:val="center"/>
              <w:rPr>
                <w:rFonts w:ascii="Arial Narrow" w:hAnsi="Arial Narrow"/>
                <w:b/>
                <w:color w:val="auto"/>
                <w:sz w:val="22"/>
                <w:szCs w:val="22"/>
              </w:rPr>
            </w:pPr>
          </w:p>
        </w:tc>
        <w:tc>
          <w:tcPr>
            <w:tcW w:w="1836" w:type="dxa"/>
            <w:vAlign w:val="center"/>
          </w:tcPr>
          <w:p w:rsidR="00DB6993" w:rsidRPr="000D04EC" w:rsidRDefault="00DB6993" w:rsidP="00DB6993">
            <w:pPr>
              <w:jc w:val="center"/>
              <w:rPr>
                <w:rFonts w:ascii="Arial Narrow" w:hAnsi="Arial Narrow"/>
                <w:b/>
                <w:color w:val="auto"/>
                <w:sz w:val="22"/>
                <w:szCs w:val="22"/>
              </w:rPr>
            </w:pPr>
          </w:p>
        </w:tc>
        <w:tc>
          <w:tcPr>
            <w:tcW w:w="1828" w:type="dxa"/>
            <w:vAlign w:val="center"/>
          </w:tcPr>
          <w:p w:rsidR="00DB6993" w:rsidRPr="000D04EC" w:rsidRDefault="00DB6993" w:rsidP="00DB6993">
            <w:pPr>
              <w:jc w:val="center"/>
              <w:rPr>
                <w:rFonts w:ascii="Arial Narrow" w:hAnsi="Arial Narrow"/>
                <w:b/>
                <w:color w:val="auto"/>
                <w:sz w:val="22"/>
                <w:szCs w:val="22"/>
              </w:rPr>
            </w:pPr>
          </w:p>
        </w:tc>
      </w:tr>
      <w:tr w:rsidR="00DB6993" w:rsidRPr="000D04EC" w:rsidTr="00DB6993">
        <w:trPr>
          <w:cantSplit/>
        </w:trPr>
        <w:tc>
          <w:tcPr>
            <w:tcW w:w="3614" w:type="dxa"/>
          </w:tcPr>
          <w:p w:rsidR="00DB6993" w:rsidRPr="000D04EC" w:rsidRDefault="00DB6993" w:rsidP="00DB6993">
            <w:pPr>
              <w:pStyle w:val="Nadpis4"/>
              <w:rPr>
                <w:rFonts w:ascii="Arial Narrow" w:hAnsi="Arial Narrow"/>
                <w:b w:val="0"/>
                <w:i w:val="0"/>
                <w:color w:val="auto"/>
                <w:sz w:val="22"/>
                <w:szCs w:val="22"/>
              </w:rPr>
            </w:pPr>
            <w:r w:rsidRPr="000D04EC">
              <w:rPr>
                <w:rFonts w:ascii="Arial Narrow" w:hAnsi="Arial Narrow"/>
                <w:b w:val="0"/>
                <w:i w:val="0"/>
                <w:color w:val="auto"/>
                <w:sz w:val="22"/>
                <w:szCs w:val="22"/>
              </w:rPr>
              <w:t xml:space="preserve">Stav </w:t>
            </w:r>
            <w:proofErr w:type="spellStart"/>
            <w:r w:rsidRPr="000D04EC">
              <w:rPr>
                <w:rFonts w:ascii="Arial Narrow" w:hAnsi="Arial Narrow"/>
                <w:b w:val="0"/>
                <w:i w:val="0"/>
                <w:color w:val="auto"/>
                <w:sz w:val="22"/>
                <w:szCs w:val="22"/>
              </w:rPr>
              <w:t>FKSP</w:t>
            </w:r>
            <w:proofErr w:type="spellEnd"/>
            <w:r w:rsidRPr="000D04EC">
              <w:rPr>
                <w:rFonts w:ascii="Arial Narrow" w:hAnsi="Arial Narrow"/>
                <w:b w:val="0"/>
                <w:i w:val="0"/>
                <w:color w:val="auto"/>
                <w:sz w:val="22"/>
                <w:szCs w:val="22"/>
              </w:rPr>
              <w:t xml:space="preserve"> k 1. 1. 2019</w:t>
            </w:r>
          </w:p>
        </w:tc>
        <w:tc>
          <w:tcPr>
            <w:tcW w:w="1878"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66 027,55</w:t>
            </w:r>
          </w:p>
        </w:tc>
        <w:tc>
          <w:tcPr>
            <w:tcW w:w="1836"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66 027,55</w:t>
            </w:r>
          </w:p>
        </w:tc>
        <w:tc>
          <w:tcPr>
            <w:tcW w:w="1828" w:type="dxa"/>
            <w:vAlign w:val="center"/>
          </w:tcPr>
          <w:p w:rsidR="00DB6993" w:rsidRPr="000D04EC" w:rsidRDefault="00DB6993" w:rsidP="00DB6993">
            <w:pPr>
              <w:tabs>
                <w:tab w:val="center" w:pos="783"/>
                <w:tab w:val="right" w:pos="1566"/>
              </w:tabs>
              <w:jc w:val="center"/>
              <w:rPr>
                <w:rFonts w:ascii="Arial Narrow" w:hAnsi="Arial Narrow"/>
                <w:b/>
                <w:color w:val="auto"/>
                <w:sz w:val="22"/>
                <w:szCs w:val="22"/>
              </w:rPr>
            </w:pPr>
          </w:p>
        </w:tc>
      </w:tr>
      <w:tr w:rsidR="00DB6993" w:rsidRPr="000D04EC" w:rsidTr="00DB6993">
        <w:trPr>
          <w:cantSplit/>
        </w:trPr>
        <w:tc>
          <w:tcPr>
            <w:tcW w:w="3614" w:type="dxa"/>
          </w:tcPr>
          <w:p w:rsidR="00DB6993" w:rsidRPr="000D04EC" w:rsidRDefault="00DB6993" w:rsidP="00DB6993">
            <w:pPr>
              <w:pStyle w:val="Nadpis4"/>
              <w:rPr>
                <w:rFonts w:ascii="Arial Narrow" w:hAnsi="Arial Narrow"/>
                <w:b w:val="0"/>
                <w:i w:val="0"/>
                <w:color w:val="auto"/>
                <w:sz w:val="22"/>
                <w:szCs w:val="22"/>
              </w:rPr>
            </w:pPr>
            <w:r w:rsidRPr="000D04EC">
              <w:rPr>
                <w:rFonts w:ascii="Arial Narrow" w:hAnsi="Arial Narrow"/>
                <w:b w:val="0"/>
                <w:i w:val="0"/>
                <w:color w:val="auto"/>
                <w:sz w:val="22"/>
                <w:szCs w:val="22"/>
              </w:rPr>
              <w:t xml:space="preserve">Příděl do </w:t>
            </w:r>
            <w:proofErr w:type="spellStart"/>
            <w:r w:rsidRPr="000D04EC">
              <w:rPr>
                <w:rFonts w:ascii="Arial Narrow" w:hAnsi="Arial Narrow"/>
                <w:b w:val="0"/>
                <w:i w:val="0"/>
                <w:color w:val="auto"/>
                <w:sz w:val="22"/>
                <w:szCs w:val="22"/>
              </w:rPr>
              <w:t>FKSP</w:t>
            </w:r>
            <w:proofErr w:type="spellEnd"/>
          </w:p>
        </w:tc>
        <w:tc>
          <w:tcPr>
            <w:tcW w:w="1878" w:type="dxa"/>
            <w:vAlign w:val="center"/>
          </w:tcPr>
          <w:p w:rsidR="00DB6993" w:rsidRPr="000D04EC" w:rsidRDefault="00DB6993" w:rsidP="00DB6993">
            <w:pPr>
              <w:jc w:val="center"/>
              <w:rPr>
                <w:rFonts w:ascii="Arial Narrow" w:hAnsi="Arial Narrow"/>
                <w:b/>
                <w:color w:val="auto"/>
                <w:sz w:val="22"/>
                <w:szCs w:val="22"/>
              </w:rPr>
            </w:pPr>
            <w:r w:rsidRPr="000D04EC">
              <w:rPr>
                <w:rFonts w:ascii="Arial Narrow" w:hAnsi="Arial Narrow"/>
                <w:color w:val="auto"/>
                <w:sz w:val="22"/>
                <w:szCs w:val="22"/>
              </w:rPr>
              <w:t>180 000,00</w:t>
            </w:r>
          </w:p>
        </w:tc>
        <w:tc>
          <w:tcPr>
            <w:tcW w:w="1836" w:type="dxa"/>
            <w:vAlign w:val="center"/>
          </w:tcPr>
          <w:p w:rsidR="00DB6993" w:rsidRPr="000D04EC" w:rsidRDefault="00DB6993" w:rsidP="00DB6993">
            <w:pPr>
              <w:jc w:val="center"/>
              <w:rPr>
                <w:rFonts w:ascii="Arial Narrow" w:hAnsi="Arial Narrow"/>
                <w:b/>
                <w:color w:val="auto"/>
                <w:sz w:val="22"/>
                <w:szCs w:val="22"/>
              </w:rPr>
            </w:pPr>
            <w:r w:rsidRPr="000D04EC">
              <w:rPr>
                <w:rFonts w:ascii="Arial Narrow" w:hAnsi="Arial Narrow"/>
                <w:color w:val="auto"/>
                <w:sz w:val="22"/>
                <w:szCs w:val="22"/>
              </w:rPr>
              <w:t>190 309,72</w:t>
            </w:r>
          </w:p>
        </w:tc>
        <w:tc>
          <w:tcPr>
            <w:tcW w:w="1828" w:type="dxa"/>
            <w:vAlign w:val="center"/>
          </w:tcPr>
          <w:p w:rsidR="00DB6993" w:rsidRPr="000D04EC" w:rsidRDefault="00DB6993" w:rsidP="00DB6993">
            <w:pPr>
              <w:tabs>
                <w:tab w:val="center" w:pos="783"/>
                <w:tab w:val="right" w:pos="1566"/>
              </w:tabs>
              <w:jc w:val="center"/>
              <w:rPr>
                <w:rFonts w:ascii="Arial Narrow" w:hAnsi="Arial Narrow"/>
                <w:b/>
                <w:color w:val="auto"/>
                <w:sz w:val="22"/>
                <w:szCs w:val="22"/>
              </w:rPr>
            </w:pPr>
          </w:p>
        </w:tc>
      </w:tr>
      <w:tr w:rsidR="00DB6993" w:rsidRPr="000D04EC" w:rsidTr="00DB6993">
        <w:trPr>
          <w:cantSplit/>
        </w:trPr>
        <w:tc>
          <w:tcPr>
            <w:tcW w:w="3614" w:type="dxa"/>
          </w:tcPr>
          <w:p w:rsidR="00DB6993" w:rsidRPr="000D04EC" w:rsidRDefault="00DB6993" w:rsidP="00DB6993">
            <w:pPr>
              <w:rPr>
                <w:rFonts w:ascii="Arial Narrow" w:hAnsi="Arial Narrow"/>
                <w:b/>
                <w:color w:val="auto"/>
                <w:sz w:val="22"/>
                <w:szCs w:val="22"/>
              </w:rPr>
            </w:pPr>
            <w:r w:rsidRPr="000D04EC">
              <w:rPr>
                <w:rFonts w:ascii="Arial Narrow" w:hAnsi="Arial Narrow"/>
                <w:b/>
                <w:color w:val="auto"/>
                <w:sz w:val="22"/>
                <w:szCs w:val="22"/>
              </w:rPr>
              <w:t>ZDROJE FONDU CELKEM</w:t>
            </w:r>
          </w:p>
        </w:tc>
        <w:tc>
          <w:tcPr>
            <w:tcW w:w="1878"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b/>
                <w:color w:val="auto"/>
                <w:sz w:val="22"/>
                <w:szCs w:val="22"/>
              </w:rPr>
              <w:t>246 027,55</w:t>
            </w:r>
          </w:p>
        </w:tc>
        <w:tc>
          <w:tcPr>
            <w:tcW w:w="1836"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b/>
                <w:color w:val="auto"/>
                <w:sz w:val="22"/>
                <w:szCs w:val="22"/>
              </w:rPr>
              <w:t>256 337,27</w:t>
            </w:r>
          </w:p>
        </w:tc>
        <w:tc>
          <w:tcPr>
            <w:tcW w:w="1828" w:type="dxa"/>
            <w:vAlign w:val="center"/>
          </w:tcPr>
          <w:p w:rsidR="00DB6993" w:rsidRPr="000D04EC" w:rsidRDefault="00DB6993" w:rsidP="00DB6993">
            <w:pPr>
              <w:jc w:val="center"/>
              <w:rPr>
                <w:rFonts w:ascii="Arial Narrow" w:hAnsi="Arial Narrow"/>
                <w:color w:val="auto"/>
                <w:sz w:val="22"/>
                <w:szCs w:val="22"/>
              </w:rPr>
            </w:pPr>
          </w:p>
        </w:tc>
      </w:tr>
      <w:tr w:rsidR="00DB6993" w:rsidRPr="000D04EC" w:rsidTr="00DB6993">
        <w:trPr>
          <w:cantSplit/>
        </w:trPr>
        <w:tc>
          <w:tcPr>
            <w:tcW w:w="3614" w:type="dxa"/>
          </w:tcPr>
          <w:p w:rsidR="00DB6993" w:rsidRPr="000D04EC" w:rsidRDefault="00DB6993" w:rsidP="00DB6993">
            <w:pPr>
              <w:rPr>
                <w:rFonts w:ascii="Arial Narrow" w:hAnsi="Arial Narrow"/>
                <w:b/>
                <w:color w:val="auto"/>
                <w:sz w:val="22"/>
                <w:szCs w:val="22"/>
              </w:rPr>
            </w:pPr>
            <w:r w:rsidRPr="000D04EC">
              <w:rPr>
                <w:rFonts w:ascii="Arial Narrow" w:hAnsi="Arial Narrow"/>
                <w:b/>
                <w:color w:val="auto"/>
                <w:sz w:val="22"/>
                <w:szCs w:val="22"/>
              </w:rPr>
              <w:t>POUŽITÍ FONDU CELKEM</w:t>
            </w:r>
          </w:p>
        </w:tc>
        <w:tc>
          <w:tcPr>
            <w:tcW w:w="1878"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b/>
                <w:color w:val="auto"/>
                <w:sz w:val="22"/>
                <w:szCs w:val="22"/>
              </w:rPr>
              <w:t>180 000,00</w:t>
            </w:r>
          </w:p>
        </w:tc>
        <w:tc>
          <w:tcPr>
            <w:tcW w:w="1836" w:type="dxa"/>
            <w:vAlign w:val="center"/>
          </w:tcPr>
          <w:p w:rsidR="00DB6993" w:rsidRPr="000D04EC" w:rsidRDefault="00DB6993" w:rsidP="00DB6993">
            <w:pPr>
              <w:jc w:val="center"/>
              <w:rPr>
                <w:rFonts w:ascii="Arial Narrow" w:hAnsi="Arial Narrow"/>
                <w:color w:val="auto"/>
                <w:sz w:val="22"/>
                <w:szCs w:val="22"/>
              </w:rPr>
            </w:pPr>
            <w:r w:rsidRPr="000D04EC">
              <w:rPr>
                <w:rFonts w:ascii="Arial Narrow" w:hAnsi="Arial Narrow"/>
                <w:b/>
                <w:color w:val="auto"/>
                <w:sz w:val="22"/>
                <w:szCs w:val="22"/>
              </w:rPr>
              <w:t>168 574,80</w:t>
            </w:r>
          </w:p>
        </w:tc>
        <w:tc>
          <w:tcPr>
            <w:tcW w:w="1828" w:type="dxa"/>
            <w:vAlign w:val="center"/>
          </w:tcPr>
          <w:p w:rsidR="00DB6993" w:rsidRPr="000D04EC" w:rsidRDefault="00DB6993" w:rsidP="00DB6993">
            <w:pPr>
              <w:jc w:val="center"/>
              <w:rPr>
                <w:rFonts w:ascii="Arial Narrow" w:hAnsi="Arial Narrow"/>
                <w:color w:val="auto"/>
                <w:sz w:val="22"/>
                <w:szCs w:val="22"/>
              </w:rPr>
            </w:pPr>
          </w:p>
        </w:tc>
      </w:tr>
      <w:tr w:rsidR="00DB6993" w:rsidRPr="000D04EC" w:rsidTr="00DB6993">
        <w:trPr>
          <w:cantSplit/>
        </w:trPr>
        <w:tc>
          <w:tcPr>
            <w:tcW w:w="3614" w:type="dxa"/>
          </w:tcPr>
          <w:p w:rsidR="00DB6993" w:rsidRPr="000D04EC" w:rsidRDefault="00DB6993" w:rsidP="00DB6993">
            <w:pPr>
              <w:rPr>
                <w:rFonts w:ascii="Arial Narrow" w:hAnsi="Arial Narrow"/>
                <w:b/>
                <w:color w:val="auto"/>
                <w:sz w:val="22"/>
                <w:szCs w:val="22"/>
              </w:rPr>
            </w:pPr>
            <w:r w:rsidRPr="000D04EC">
              <w:rPr>
                <w:rFonts w:ascii="Arial Narrow" w:hAnsi="Arial Narrow"/>
                <w:b/>
                <w:color w:val="auto"/>
                <w:sz w:val="22"/>
                <w:szCs w:val="22"/>
              </w:rPr>
              <w:t xml:space="preserve">Zůstatek </w:t>
            </w:r>
            <w:proofErr w:type="spellStart"/>
            <w:r w:rsidRPr="000D04EC">
              <w:rPr>
                <w:rFonts w:ascii="Arial Narrow" w:hAnsi="Arial Narrow"/>
                <w:b/>
                <w:color w:val="auto"/>
                <w:sz w:val="22"/>
                <w:szCs w:val="22"/>
              </w:rPr>
              <w:t>FKSP</w:t>
            </w:r>
            <w:proofErr w:type="spellEnd"/>
            <w:r w:rsidRPr="000D04EC">
              <w:rPr>
                <w:rFonts w:ascii="Arial Narrow" w:hAnsi="Arial Narrow"/>
                <w:b/>
                <w:color w:val="auto"/>
                <w:sz w:val="22"/>
                <w:szCs w:val="22"/>
              </w:rPr>
              <w:t xml:space="preserve"> k 31. 12. 2019</w:t>
            </w:r>
          </w:p>
        </w:tc>
        <w:tc>
          <w:tcPr>
            <w:tcW w:w="1878" w:type="dxa"/>
          </w:tcPr>
          <w:p w:rsidR="00DB6993" w:rsidRPr="000D04EC" w:rsidRDefault="00DB6993" w:rsidP="00DB6993">
            <w:pPr>
              <w:jc w:val="center"/>
              <w:rPr>
                <w:rFonts w:ascii="Arial Narrow" w:hAnsi="Arial Narrow"/>
                <w:color w:val="auto"/>
                <w:sz w:val="22"/>
                <w:szCs w:val="22"/>
              </w:rPr>
            </w:pPr>
            <w:r w:rsidRPr="000D04EC">
              <w:rPr>
                <w:rFonts w:ascii="Arial Narrow" w:hAnsi="Arial Narrow"/>
                <w:b/>
                <w:color w:val="auto"/>
                <w:sz w:val="22"/>
                <w:szCs w:val="22"/>
              </w:rPr>
              <w:t>66 027,55</w:t>
            </w:r>
          </w:p>
        </w:tc>
        <w:tc>
          <w:tcPr>
            <w:tcW w:w="1836" w:type="dxa"/>
          </w:tcPr>
          <w:p w:rsidR="00DB6993" w:rsidRPr="000D04EC" w:rsidRDefault="00DB6993" w:rsidP="00DB6993">
            <w:pPr>
              <w:jc w:val="center"/>
              <w:rPr>
                <w:rFonts w:ascii="Arial Narrow" w:hAnsi="Arial Narrow"/>
                <w:color w:val="auto"/>
                <w:sz w:val="22"/>
                <w:szCs w:val="22"/>
              </w:rPr>
            </w:pPr>
            <w:r w:rsidRPr="000D04EC">
              <w:rPr>
                <w:rFonts w:ascii="Arial Narrow" w:hAnsi="Arial Narrow"/>
                <w:b/>
                <w:color w:val="auto"/>
                <w:sz w:val="22"/>
                <w:szCs w:val="22"/>
              </w:rPr>
              <w:t>87 762,47</w:t>
            </w:r>
          </w:p>
        </w:tc>
        <w:tc>
          <w:tcPr>
            <w:tcW w:w="1828" w:type="dxa"/>
          </w:tcPr>
          <w:p w:rsidR="00DB6993" w:rsidRPr="000D04EC" w:rsidRDefault="00DB6993" w:rsidP="00DB6993">
            <w:pPr>
              <w:jc w:val="center"/>
              <w:rPr>
                <w:rFonts w:ascii="Arial Narrow" w:hAnsi="Arial Narrow"/>
                <w:color w:val="auto"/>
                <w:sz w:val="22"/>
                <w:szCs w:val="22"/>
              </w:rPr>
            </w:pPr>
            <w:r w:rsidRPr="000D04EC">
              <w:rPr>
                <w:rFonts w:ascii="Arial Narrow" w:hAnsi="Arial Narrow"/>
                <w:b/>
                <w:color w:val="auto"/>
                <w:sz w:val="22"/>
                <w:szCs w:val="22"/>
              </w:rPr>
              <w:t>82 415,37</w:t>
            </w:r>
          </w:p>
        </w:tc>
      </w:tr>
    </w:tbl>
    <w:p w:rsidR="009561D1" w:rsidRDefault="009561D1" w:rsidP="00DB6993">
      <w:pPr>
        <w:jc w:val="both"/>
        <w:rPr>
          <w:rFonts w:ascii="Arial Narrow" w:hAnsi="Arial Narrow"/>
          <w:b/>
          <w:color w:val="auto"/>
          <w:sz w:val="22"/>
          <w:szCs w:val="22"/>
        </w:rPr>
      </w:pPr>
    </w:p>
    <w:p w:rsidR="00DB6993" w:rsidRPr="009561D1" w:rsidRDefault="00DB6993" w:rsidP="00DB6993">
      <w:pPr>
        <w:jc w:val="both"/>
        <w:rPr>
          <w:rFonts w:ascii="Arial Narrow" w:hAnsi="Arial Narrow"/>
          <w:color w:val="auto"/>
        </w:rPr>
      </w:pPr>
      <w:r w:rsidRPr="009561D1">
        <w:rPr>
          <w:rFonts w:ascii="Arial Narrow" w:hAnsi="Arial Narrow"/>
          <w:b/>
          <w:color w:val="auto"/>
        </w:rPr>
        <w:t>Komentář k tabulce:</w:t>
      </w:r>
      <w:r w:rsidRPr="009561D1">
        <w:rPr>
          <w:rFonts w:ascii="Arial Narrow" w:hAnsi="Arial Narrow"/>
          <w:color w:val="auto"/>
        </w:rPr>
        <w:t xml:space="preserve"> </w:t>
      </w:r>
    </w:p>
    <w:p w:rsidR="00DB6993" w:rsidRPr="009561D1" w:rsidRDefault="00DB6993" w:rsidP="00DB6993">
      <w:pPr>
        <w:jc w:val="both"/>
        <w:rPr>
          <w:rFonts w:ascii="Arial Narrow" w:hAnsi="Arial Narrow"/>
          <w:color w:val="auto"/>
        </w:rPr>
      </w:pPr>
      <w:r w:rsidRPr="009561D1">
        <w:rPr>
          <w:rFonts w:ascii="Arial Narrow" w:hAnsi="Arial Narrow"/>
          <w:color w:val="auto"/>
        </w:rPr>
        <w:t>V investičním fondu jsou příjmy vyšší oproti schválenému rozpočtu o odpisy k převedenému majetku v horolezecké expozici ke konci roku 2019. Ostatní zdroje fondu jsou v souladu s rozpočtem. Čerpání probíhalo dle rozpočtu a žádná položka nebyla přečerpána. V roce 2019 nebyly prostředky fondu po</w:t>
      </w:r>
      <w:r w:rsidRPr="009561D1">
        <w:rPr>
          <w:rFonts w:ascii="Arial Narrow" w:hAnsi="Arial Narrow"/>
          <w:color w:val="auto"/>
        </w:rPr>
        <w:t>u</w:t>
      </w:r>
      <w:r w:rsidRPr="009561D1">
        <w:rPr>
          <w:rFonts w:ascii="Arial Narrow" w:hAnsi="Arial Narrow"/>
          <w:color w:val="auto"/>
        </w:rPr>
        <w:t xml:space="preserve">žity na opravy a údržbu neinvestiční povahy.  </w:t>
      </w:r>
    </w:p>
    <w:p w:rsidR="00DB6993" w:rsidRPr="009561D1" w:rsidRDefault="00DB6993" w:rsidP="00DB6993">
      <w:pPr>
        <w:jc w:val="both"/>
        <w:rPr>
          <w:rFonts w:ascii="Arial Narrow" w:hAnsi="Arial Narrow"/>
          <w:color w:val="auto"/>
        </w:rPr>
      </w:pPr>
      <w:r w:rsidRPr="009561D1">
        <w:rPr>
          <w:rFonts w:ascii="Arial Narrow" w:hAnsi="Arial Narrow"/>
          <w:color w:val="auto"/>
        </w:rPr>
        <w:t>U ostatních fondů nebylo plánováno čerpání a žádné se neuskutečnilo.</w:t>
      </w:r>
    </w:p>
    <w:p w:rsidR="009561D1" w:rsidRDefault="009561D1" w:rsidP="00DB6993">
      <w:pPr>
        <w:jc w:val="both"/>
        <w:rPr>
          <w:rFonts w:ascii="Arial Narrow" w:hAnsi="Arial Narrow"/>
          <w:color w:val="auto"/>
        </w:rPr>
      </w:pPr>
    </w:p>
    <w:p w:rsidR="00DB6993" w:rsidRPr="009561D1" w:rsidRDefault="00DB6993" w:rsidP="00DB6993">
      <w:pPr>
        <w:jc w:val="both"/>
        <w:rPr>
          <w:rFonts w:ascii="Arial Narrow" w:hAnsi="Arial Narrow"/>
          <w:color w:val="auto"/>
        </w:rPr>
      </w:pPr>
      <w:r w:rsidRPr="009561D1">
        <w:rPr>
          <w:rFonts w:ascii="Arial Narrow" w:hAnsi="Arial Narrow"/>
          <w:color w:val="auto"/>
        </w:rPr>
        <w:t xml:space="preserve">Krytí zůstatku účtu 412 – </w:t>
      </w:r>
      <w:proofErr w:type="spellStart"/>
      <w:r w:rsidRPr="009561D1">
        <w:rPr>
          <w:rFonts w:ascii="Arial Narrow" w:hAnsi="Arial Narrow"/>
          <w:color w:val="auto"/>
        </w:rPr>
        <w:t>FKSP</w:t>
      </w:r>
      <w:proofErr w:type="spellEnd"/>
      <w:r w:rsidRPr="009561D1">
        <w:rPr>
          <w:rFonts w:ascii="Arial Narrow" w:hAnsi="Arial Narrow"/>
          <w:color w:val="auto"/>
        </w:rPr>
        <w:t>:</w:t>
      </w:r>
    </w:p>
    <w:p w:rsidR="00DB6993" w:rsidRPr="009561D1" w:rsidRDefault="00DB6993" w:rsidP="00DB6993">
      <w:pPr>
        <w:rPr>
          <w:rFonts w:ascii="Arial Narrow" w:hAnsi="Arial Narrow"/>
          <w:color w:val="auto"/>
        </w:rPr>
      </w:pPr>
      <w:r w:rsidRPr="009561D1">
        <w:rPr>
          <w:rFonts w:ascii="Arial Narrow" w:hAnsi="Arial Narrow"/>
          <w:color w:val="auto"/>
        </w:rPr>
        <w:t xml:space="preserve">Běžný účet </w:t>
      </w:r>
      <w:proofErr w:type="spellStart"/>
      <w:r w:rsidRPr="009561D1">
        <w:rPr>
          <w:rFonts w:ascii="Arial Narrow" w:hAnsi="Arial Narrow"/>
          <w:color w:val="auto"/>
        </w:rPr>
        <w:t>FKSP</w:t>
      </w:r>
      <w:proofErr w:type="spellEnd"/>
      <w:r w:rsidRPr="009561D1">
        <w:rPr>
          <w:rFonts w:ascii="Arial Narrow" w:hAnsi="Arial Narrow"/>
          <w:color w:val="auto"/>
        </w:rPr>
        <w:t xml:space="preserve"> </w:t>
      </w:r>
      <w:r w:rsidRPr="009561D1">
        <w:rPr>
          <w:rFonts w:ascii="Arial Narrow" w:hAnsi="Arial Narrow"/>
          <w:color w:val="auto"/>
        </w:rPr>
        <w:tab/>
        <w:t xml:space="preserve"> </w:t>
      </w:r>
      <w:r w:rsidRPr="009561D1">
        <w:rPr>
          <w:rFonts w:ascii="Arial Narrow" w:hAnsi="Arial Narrow"/>
          <w:color w:val="auto"/>
        </w:rPr>
        <w:tab/>
        <w:t xml:space="preserve">    82 415,37</w:t>
      </w:r>
    </w:p>
    <w:p w:rsidR="00DB6993" w:rsidRPr="009561D1" w:rsidRDefault="00DB6993" w:rsidP="00DB6993">
      <w:pPr>
        <w:rPr>
          <w:rFonts w:ascii="Arial Narrow" w:hAnsi="Arial Narrow"/>
          <w:color w:val="auto"/>
        </w:rPr>
      </w:pPr>
      <w:r w:rsidRPr="009561D1">
        <w:rPr>
          <w:rFonts w:ascii="Arial Narrow" w:hAnsi="Arial Narrow"/>
          <w:color w:val="auto"/>
        </w:rPr>
        <w:t xml:space="preserve">Pokladna </w:t>
      </w:r>
      <w:proofErr w:type="spellStart"/>
      <w:r w:rsidRPr="009561D1">
        <w:rPr>
          <w:rFonts w:ascii="Arial Narrow" w:hAnsi="Arial Narrow"/>
          <w:color w:val="auto"/>
        </w:rPr>
        <w:t>FKSP</w:t>
      </w:r>
      <w:proofErr w:type="spellEnd"/>
      <w:r w:rsidRPr="009561D1">
        <w:rPr>
          <w:rFonts w:ascii="Arial Narrow" w:hAnsi="Arial Narrow"/>
          <w:color w:val="auto"/>
        </w:rPr>
        <w:t xml:space="preserve"> </w:t>
      </w:r>
      <w:r w:rsidRPr="009561D1">
        <w:rPr>
          <w:rFonts w:ascii="Arial Narrow" w:hAnsi="Arial Narrow"/>
          <w:color w:val="auto"/>
        </w:rPr>
        <w:tab/>
        <w:t xml:space="preserve"> </w:t>
      </w:r>
      <w:r w:rsidRPr="009561D1">
        <w:rPr>
          <w:rFonts w:ascii="Arial Narrow" w:hAnsi="Arial Narrow"/>
          <w:color w:val="auto"/>
        </w:rPr>
        <w:tab/>
        <w:t xml:space="preserve">      </w:t>
      </w:r>
      <w:r w:rsidR="00217E21">
        <w:rPr>
          <w:rFonts w:ascii="Arial Narrow" w:hAnsi="Arial Narrow"/>
          <w:color w:val="auto"/>
        </w:rPr>
        <w:t xml:space="preserve">  </w:t>
      </w:r>
      <w:r w:rsidRPr="009561D1">
        <w:rPr>
          <w:rFonts w:ascii="Arial Narrow" w:hAnsi="Arial Narrow"/>
          <w:color w:val="auto"/>
        </w:rPr>
        <w:t>286,00</w:t>
      </w:r>
    </w:p>
    <w:p w:rsidR="00DB6993" w:rsidRPr="009561D1" w:rsidRDefault="00DB6993" w:rsidP="00DB6993">
      <w:pPr>
        <w:rPr>
          <w:rFonts w:ascii="Arial Narrow" w:hAnsi="Arial Narrow"/>
          <w:color w:val="auto"/>
        </w:rPr>
      </w:pPr>
      <w:r w:rsidRPr="009561D1">
        <w:rPr>
          <w:rFonts w:ascii="Arial Narrow" w:hAnsi="Arial Narrow"/>
          <w:color w:val="auto"/>
        </w:rPr>
        <w:t>Nepřevedené prostředky z BÚ      38 335,90</w:t>
      </w:r>
    </w:p>
    <w:p w:rsidR="00DB6993" w:rsidRPr="009561D1" w:rsidRDefault="009561D1" w:rsidP="00DB6993">
      <w:pPr>
        <w:rPr>
          <w:rFonts w:ascii="Arial Narrow" w:hAnsi="Arial Narrow"/>
          <w:color w:val="auto"/>
        </w:rPr>
      </w:pPr>
      <w:r w:rsidRPr="009561D1">
        <w:rPr>
          <w:rFonts w:ascii="Arial Narrow" w:hAnsi="Arial Narrow"/>
          <w:color w:val="auto"/>
        </w:rPr>
        <w:t>N</w:t>
      </w:r>
      <w:r w:rsidR="00DB6993" w:rsidRPr="009561D1">
        <w:rPr>
          <w:rFonts w:ascii="Arial Narrow" w:hAnsi="Arial Narrow"/>
          <w:color w:val="auto"/>
        </w:rPr>
        <w:t>epřevedené prostředky na BÚ  - 23 325,00</w:t>
      </w:r>
    </w:p>
    <w:p w:rsidR="00DB6993" w:rsidRPr="009561D1" w:rsidRDefault="009561D1" w:rsidP="00DB6993">
      <w:pPr>
        <w:rPr>
          <w:rFonts w:ascii="Arial Narrow" w:hAnsi="Arial Narrow"/>
          <w:color w:val="auto"/>
        </w:rPr>
      </w:pPr>
      <w:r w:rsidRPr="009561D1">
        <w:rPr>
          <w:rFonts w:ascii="Arial Narrow" w:hAnsi="Arial Narrow"/>
          <w:color w:val="auto"/>
        </w:rPr>
        <w:t>Z</w:t>
      </w:r>
      <w:r w:rsidR="00DB6993" w:rsidRPr="009561D1">
        <w:rPr>
          <w:rFonts w:ascii="Arial Narrow" w:hAnsi="Arial Narrow"/>
          <w:color w:val="auto"/>
        </w:rPr>
        <w:t>ávazek dodavateli</w:t>
      </w:r>
      <w:r w:rsidR="00DB6993" w:rsidRPr="009561D1">
        <w:rPr>
          <w:rFonts w:ascii="Arial Narrow" w:hAnsi="Arial Narrow"/>
          <w:color w:val="auto"/>
        </w:rPr>
        <w:tab/>
      </w:r>
      <w:r w:rsidR="00DB6993" w:rsidRPr="009561D1">
        <w:rPr>
          <w:rFonts w:ascii="Arial Narrow" w:hAnsi="Arial Narrow"/>
          <w:color w:val="auto"/>
        </w:rPr>
        <w:tab/>
        <w:t xml:space="preserve">    - 9 949,80</w:t>
      </w:r>
    </w:p>
    <w:p w:rsidR="00DB6993" w:rsidRPr="009561D1" w:rsidRDefault="00DB6993" w:rsidP="00DB6993">
      <w:pPr>
        <w:rPr>
          <w:rFonts w:ascii="Arial Narrow" w:hAnsi="Arial Narrow"/>
          <w:b/>
          <w:color w:val="auto"/>
          <w:u w:val="single"/>
        </w:rPr>
      </w:pPr>
    </w:p>
    <w:p w:rsidR="00DB6993" w:rsidRPr="009561D1" w:rsidRDefault="00DB6993" w:rsidP="00DB6993">
      <w:pPr>
        <w:rPr>
          <w:rFonts w:ascii="Arial Narrow" w:hAnsi="Arial Narrow"/>
          <w:color w:val="auto"/>
        </w:rPr>
      </w:pPr>
      <w:r w:rsidRPr="009561D1">
        <w:rPr>
          <w:rFonts w:ascii="Arial Narrow" w:hAnsi="Arial Narrow"/>
          <w:b/>
          <w:color w:val="auto"/>
        </w:rPr>
        <w:t xml:space="preserve">Stav pohledávek po lhůtě splatnosti: </w:t>
      </w:r>
      <w:r w:rsidRPr="009561D1">
        <w:rPr>
          <w:rFonts w:ascii="Arial Narrow" w:hAnsi="Arial Narrow"/>
          <w:color w:val="auto"/>
        </w:rPr>
        <w:t xml:space="preserve"> 146 136,80 Kč</w:t>
      </w:r>
    </w:p>
    <w:p w:rsidR="00DB6993" w:rsidRPr="009561D1" w:rsidRDefault="00DB6993" w:rsidP="00DB6993">
      <w:pPr>
        <w:rPr>
          <w:rFonts w:ascii="Arial Narrow" w:hAnsi="Arial Narrow"/>
          <w:color w:val="auto"/>
        </w:rPr>
      </w:pPr>
      <w:r w:rsidRPr="009561D1">
        <w:rPr>
          <w:rFonts w:ascii="Arial Narrow" w:hAnsi="Arial Narrow"/>
          <w:color w:val="auto"/>
        </w:rPr>
        <w:t xml:space="preserve">Část pohledávek bude uhrazena v roce 2020. K pohledávkám, které jsou neuhrazeny déle než 90 dnů po lhůtě splatnosti, jsou vytvářeny opravné položky a odběratelům jsou rozesílány upomínky. </w:t>
      </w:r>
    </w:p>
    <w:p w:rsidR="00DB6993" w:rsidRPr="009561D1" w:rsidRDefault="00DB6993" w:rsidP="009561D1">
      <w:pPr>
        <w:ind w:firstLine="709"/>
        <w:rPr>
          <w:rFonts w:ascii="Arial Narrow" w:hAnsi="Arial Narrow"/>
          <w:color w:val="auto"/>
        </w:rPr>
      </w:pPr>
    </w:p>
    <w:p w:rsidR="00DB6993" w:rsidRPr="009561D1" w:rsidRDefault="00DB6993" w:rsidP="00DB6993">
      <w:pPr>
        <w:rPr>
          <w:rFonts w:ascii="Arial Narrow" w:hAnsi="Arial Narrow"/>
          <w:color w:val="auto"/>
        </w:rPr>
      </w:pPr>
      <w:r w:rsidRPr="009561D1">
        <w:rPr>
          <w:rFonts w:ascii="Arial Narrow" w:hAnsi="Arial Narrow"/>
          <w:b/>
          <w:color w:val="auto"/>
        </w:rPr>
        <w:t xml:space="preserve">Stav závazků po lhůtě splatnosti: </w:t>
      </w:r>
      <w:r w:rsidRPr="009561D1">
        <w:rPr>
          <w:rFonts w:ascii="Arial Narrow" w:hAnsi="Arial Narrow"/>
          <w:color w:val="auto"/>
        </w:rPr>
        <w:t xml:space="preserve"> 25 113,50 Kč</w:t>
      </w:r>
    </w:p>
    <w:p w:rsidR="00DB6993" w:rsidRPr="009561D1" w:rsidRDefault="00DB6993" w:rsidP="00DB6993">
      <w:pPr>
        <w:rPr>
          <w:rFonts w:ascii="Arial Narrow" w:hAnsi="Arial Narrow"/>
          <w:color w:val="auto"/>
        </w:rPr>
      </w:pPr>
      <w:r w:rsidRPr="009561D1">
        <w:rPr>
          <w:rFonts w:ascii="Arial Narrow" w:hAnsi="Arial Narrow"/>
          <w:color w:val="auto"/>
        </w:rPr>
        <w:t>Všechny závazky po lhůtě splatnosti byly uhrazeny na začátku roku 2020.</w:t>
      </w:r>
    </w:p>
    <w:p w:rsidR="00DB6993" w:rsidRPr="009561D1" w:rsidRDefault="00DB6993" w:rsidP="00DB6993">
      <w:pPr>
        <w:rPr>
          <w:rFonts w:ascii="Arial Narrow" w:hAnsi="Arial Narrow"/>
          <w:color w:val="auto"/>
        </w:rPr>
      </w:pPr>
      <w:r w:rsidRPr="009561D1">
        <w:rPr>
          <w:rFonts w:ascii="Arial Narrow" w:hAnsi="Arial Narrow"/>
          <w:color w:val="auto"/>
        </w:rPr>
        <w:t xml:space="preserve">   </w:t>
      </w:r>
    </w:p>
    <w:p w:rsidR="00DB6993" w:rsidRPr="009561D1" w:rsidRDefault="00DB6993" w:rsidP="00DB6993">
      <w:pPr>
        <w:jc w:val="both"/>
        <w:rPr>
          <w:rFonts w:ascii="Arial Narrow" w:hAnsi="Arial Narrow"/>
          <w:color w:val="auto"/>
        </w:rPr>
      </w:pPr>
      <w:r w:rsidRPr="009561D1">
        <w:rPr>
          <w:rFonts w:ascii="Arial Narrow" w:hAnsi="Arial Narrow"/>
          <w:b/>
          <w:color w:val="auto"/>
        </w:rPr>
        <w:t>Výsledky vnitřní a vnější kontrolní činnosti s důrazem na finanční postihy organizace</w:t>
      </w:r>
      <w:r w:rsidRPr="009561D1">
        <w:rPr>
          <w:rFonts w:ascii="Arial Narrow" w:hAnsi="Arial Narrow"/>
          <w:color w:val="auto"/>
        </w:rPr>
        <w:t xml:space="preserve">  </w:t>
      </w:r>
    </w:p>
    <w:p w:rsidR="00DB6993" w:rsidRPr="009561D1" w:rsidRDefault="00DB6993" w:rsidP="00DB6993">
      <w:pPr>
        <w:jc w:val="both"/>
        <w:rPr>
          <w:rFonts w:ascii="Arial Narrow" w:hAnsi="Arial Narrow"/>
          <w:b/>
          <w:color w:val="auto"/>
          <w:u w:val="single"/>
        </w:rPr>
      </w:pPr>
      <w:r w:rsidRPr="009561D1">
        <w:rPr>
          <w:rFonts w:ascii="Arial Narrow" w:hAnsi="Arial Narrow"/>
          <w:color w:val="auto"/>
        </w:rPr>
        <w:t>Vnitřní kontrola je prováděna v souladu se Zákonem o finanční kontrole a s vnitřními účetními směrn</w:t>
      </w:r>
      <w:r w:rsidRPr="009561D1">
        <w:rPr>
          <w:rFonts w:ascii="Arial Narrow" w:hAnsi="Arial Narrow"/>
          <w:color w:val="auto"/>
        </w:rPr>
        <w:t>i</w:t>
      </w:r>
      <w:r w:rsidRPr="009561D1">
        <w:rPr>
          <w:rFonts w:ascii="Arial Narrow" w:hAnsi="Arial Narrow"/>
          <w:color w:val="auto"/>
        </w:rPr>
        <w:t>cemi. Finanční postihy žádné nebyly uloženy.</w:t>
      </w:r>
      <w:r w:rsidRPr="009561D1">
        <w:rPr>
          <w:rFonts w:ascii="Arial Narrow" w:hAnsi="Arial Narrow"/>
          <w:color w:val="auto"/>
        </w:rPr>
        <w:tab/>
      </w:r>
    </w:p>
    <w:p w:rsidR="00DB6993" w:rsidRDefault="00DB6993" w:rsidP="00DB6993">
      <w:pPr>
        <w:rPr>
          <w:rFonts w:ascii="Arial Narrow" w:hAnsi="Arial Narrow"/>
          <w:color w:val="auto"/>
          <w:sz w:val="22"/>
          <w:szCs w:val="22"/>
        </w:rPr>
      </w:pPr>
    </w:p>
    <w:p w:rsidR="009561D1" w:rsidRDefault="009561D1" w:rsidP="00DB6993">
      <w:pPr>
        <w:rPr>
          <w:rFonts w:ascii="Arial Narrow" w:hAnsi="Arial Narrow"/>
          <w:color w:val="auto"/>
          <w:sz w:val="22"/>
          <w:szCs w:val="22"/>
        </w:rPr>
      </w:pPr>
    </w:p>
    <w:p w:rsidR="009561D1" w:rsidRDefault="009561D1" w:rsidP="00DB6993">
      <w:pPr>
        <w:rPr>
          <w:rFonts w:ascii="Arial Narrow" w:hAnsi="Arial Narrow"/>
          <w:color w:val="auto"/>
          <w:sz w:val="22"/>
          <w:szCs w:val="22"/>
        </w:rPr>
      </w:pPr>
    </w:p>
    <w:p w:rsidR="009561D1" w:rsidRDefault="009561D1" w:rsidP="00DB6993">
      <w:pPr>
        <w:rPr>
          <w:rFonts w:ascii="Arial Narrow" w:hAnsi="Arial Narrow"/>
          <w:color w:val="auto"/>
          <w:sz w:val="22"/>
          <w:szCs w:val="22"/>
        </w:rPr>
      </w:pPr>
    </w:p>
    <w:p w:rsidR="009561D1" w:rsidRDefault="009561D1" w:rsidP="00DB6993">
      <w:pPr>
        <w:rPr>
          <w:rFonts w:ascii="Arial Narrow" w:hAnsi="Arial Narrow"/>
          <w:color w:val="auto"/>
          <w:sz w:val="22"/>
          <w:szCs w:val="22"/>
        </w:rPr>
      </w:pPr>
    </w:p>
    <w:p w:rsidR="009561D1" w:rsidRPr="000D04EC" w:rsidRDefault="009561D1" w:rsidP="00DB6993">
      <w:pPr>
        <w:rPr>
          <w:rFonts w:ascii="Arial Narrow" w:hAnsi="Arial Narrow"/>
          <w:color w:val="auto"/>
          <w:sz w:val="22"/>
          <w:szCs w:val="22"/>
        </w:rPr>
      </w:pPr>
    </w:p>
    <w:p w:rsidR="00DB6993" w:rsidRPr="009561D1" w:rsidRDefault="00DB6993" w:rsidP="00DB6993">
      <w:pPr>
        <w:rPr>
          <w:rFonts w:ascii="Arial Narrow" w:hAnsi="Arial Narrow"/>
          <w:b/>
          <w:color w:val="auto"/>
        </w:rPr>
      </w:pPr>
      <w:r w:rsidRPr="009561D1">
        <w:rPr>
          <w:rFonts w:ascii="Arial Narrow" w:hAnsi="Arial Narrow"/>
          <w:b/>
          <w:color w:val="auto"/>
        </w:rPr>
        <w:lastRenderedPageBreak/>
        <w:t>Vypořádání hospodářského výsledku</w:t>
      </w:r>
    </w:p>
    <w:p w:rsidR="00DB6993" w:rsidRPr="000D04EC" w:rsidRDefault="00DB6993" w:rsidP="00DB6993">
      <w:pPr>
        <w:rPr>
          <w:rFonts w:ascii="Arial Narrow" w:hAnsi="Arial Narrow"/>
          <w:color w:val="auto"/>
          <w:sz w:val="22"/>
          <w:szCs w:val="22"/>
          <w:u w:val="single"/>
        </w:rPr>
      </w:pPr>
    </w:p>
    <w:tbl>
      <w:tblPr>
        <w:tblW w:w="9087" w:type="dxa"/>
        <w:tblInd w:w="55" w:type="dxa"/>
        <w:tblLayout w:type="fixed"/>
        <w:tblCellMar>
          <w:left w:w="70" w:type="dxa"/>
          <w:right w:w="70" w:type="dxa"/>
        </w:tblCellMar>
        <w:tblLook w:val="0000" w:firstRow="0" w:lastRow="0" w:firstColumn="0" w:lastColumn="0" w:noHBand="0" w:noVBand="0"/>
      </w:tblPr>
      <w:tblGrid>
        <w:gridCol w:w="3276"/>
        <w:gridCol w:w="1417"/>
        <w:gridCol w:w="1418"/>
        <w:gridCol w:w="1417"/>
        <w:gridCol w:w="1559"/>
      </w:tblGrid>
      <w:tr w:rsidR="00DB6993" w:rsidRPr="000D04EC" w:rsidTr="007B62B0">
        <w:trPr>
          <w:trHeight w:val="275"/>
        </w:trPr>
        <w:tc>
          <w:tcPr>
            <w:tcW w:w="3276" w:type="dxa"/>
            <w:tcBorders>
              <w:top w:val="single" w:sz="8" w:space="0" w:color="auto"/>
              <w:left w:val="single" w:sz="8" w:space="0" w:color="auto"/>
              <w:bottom w:val="nil"/>
              <w:right w:val="single" w:sz="8" w:space="0" w:color="auto"/>
            </w:tcBorders>
            <w:shd w:val="clear" w:color="auto" w:fill="auto"/>
            <w:noWrap/>
            <w:vAlign w:val="bottom"/>
          </w:tcPr>
          <w:p w:rsidR="00DB6993" w:rsidRPr="000D04EC" w:rsidRDefault="00DB6993" w:rsidP="00DB6993">
            <w:pPr>
              <w:rPr>
                <w:rFonts w:ascii="Arial Narrow" w:hAnsi="Arial Narrow"/>
                <w:b/>
                <w:bCs/>
                <w:color w:val="auto"/>
                <w:sz w:val="22"/>
                <w:szCs w:val="22"/>
              </w:rPr>
            </w:pPr>
            <w:r w:rsidRPr="000D04EC">
              <w:rPr>
                <w:rFonts w:ascii="Arial Narrow" w:hAnsi="Arial Narrow"/>
                <w:b/>
                <w:bCs/>
                <w:color w:val="auto"/>
                <w:sz w:val="22"/>
                <w:szCs w:val="22"/>
              </w:rPr>
              <w:t>Ukazatel </w:t>
            </w:r>
          </w:p>
        </w:tc>
        <w:tc>
          <w:tcPr>
            <w:tcW w:w="1417" w:type="dxa"/>
            <w:tcBorders>
              <w:top w:val="single" w:sz="8" w:space="0" w:color="auto"/>
              <w:left w:val="nil"/>
              <w:bottom w:val="nil"/>
              <w:right w:val="single" w:sz="8" w:space="0" w:color="auto"/>
            </w:tcBorders>
            <w:shd w:val="clear" w:color="auto" w:fill="auto"/>
            <w:noWrap/>
            <w:vAlign w:val="bottom"/>
          </w:tcPr>
          <w:p w:rsidR="00DB6993" w:rsidRPr="000D04EC" w:rsidRDefault="00DB6993" w:rsidP="00DB6993">
            <w:pPr>
              <w:jc w:val="center"/>
              <w:rPr>
                <w:rFonts w:ascii="Arial Narrow" w:hAnsi="Arial Narrow"/>
                <w:b/>
                <w:bCs/>
                <w:color w:val="auto"/>
                <w:sz w:val="22"/>
                <w:szCs w:val="22"/>
              </w:rPr>
            </w:pPr>
            <w:r w:rsidRPr="000D04EC">
              <w:rPr>
                <w:rFonts w:ascii="Arial Narrow" w:hAnsi="Arial Narrow"/>
                <w:b/>
                <w:bCs/>
                <w:color w:val="auto"/>
                <w:sz w:val="22"/>
                <w:szCs w:val="22"/>
              </w:rPr>
              <w:t>Stav</w:t>
            </w:r>
          </w:p>
        </w:tc>
        <w:tc>
          <w:tcPr>
            <w:tcW w:w="1418" w:type="dxa"/>
            <w:tcBorders>
              <w:top w:val="single" w:sz="8" w:space="0" w:color="auto"/>
              <w:left w:val="nil"/>
              <w:bottom w:val="nil"/>
              <w:right w:val="single" w:sz="8" w:space="0" w:color="auto"/>
            </w:tcBorders>
            <w:shd w:val="clear" w:color="auto" w:fill="auto"/>
            <w:noWrap/>
            <w:vAlign w:val="bottom"/>
          </w:tcPr>
          <w:p w:rsidR="00DB6993" w:rsidRPr="000D04EC" w:rsidRDefault="00DB6993" w:rsidP="00DB6993">
            <w:pPr>
              <w:jc w:val="center"/>
              <w:rPr>
                <w:rFonts w:ascii="Arial Narrow" w:hAnsi="Arial Narrow"/>
                <w:b/>
                <w:bCs/>
                <w:color w:val="auto"/>
                <w:sz w:val="22"/>
                <w:szCs w:val="22"/>
              </w:rPr>
            </w:pPr>
            <w:r w:rsidRPr="000D04EC">
              <w:rPr>
                <w:rFonts w:ascii="Arial Narrow" w:hAnsi="Arial Narrow"/>
                <w:b/>
                <w:bCs/>
                <w:color w:val="auto"/>
                <w:sz w:val="22"/>
                <w:szCs w:val="22"/>
              </w:rPr>
              <w:t>Stav</w:t>
            </w:r>
          </w:p>
        </w:tc>
        <w:tc>
          <w:tcPr>
            <w:tcW w:w="1417" w:type="dxa"/>
            <w:tcBorders>
              <w:top w:val="single" w:sz="8" w:space="0" w:color="auto"/>
              <w:left w:val="nil"/>
              <w:bottom w:val="nil"/>
              <w:right w:val="single" w:sz="8" w:space="0" w:color="auto"/>
            </w:tcBorders>
            <w:shd w:val="clear" w:color="auto" w:fill="auto"/>
            <w:noWrap/>
            <w:vAlign w:val="bottom"/>
          </w:tcPr>
          <w:p w:rsidR="00DB6993" w:rsidRPr="000D04EC" w:rsidRDefault="00DB6993" w:rsidP="00DB6993">
            <w:pPr>
              <w:jc w:val="center"/>
              <w:rPr>
                <w:rFonts w:ascii="Arial Narrow" w:hAnsi="Arial Narrow"/>
                <w:b/>
                <w:bCs/>
                <w:color w:val="auto"/>
                <w:sz w:val="22"/>
                <w:szCs w:val="22"/>
              </w:rPr>
            </w:pPr>
            <w:r w:rsidRPr="000D04EC">
              <w:rPr>
                <w:rFonts w:ascii="Arial Narrow" w:hAnsi="Arial Narrow"/>
                <w:b/>
                <w:bCs/>
                <w:color w:val="auto"/>
                <w:sz w:val="22"/>
                <w:szCs w:val="22"/>
              </w:rPr>
              <w:t xml:space="preserve">Příděl ze </w:t>
            </w:r>
            <w:proofErr w:type="spellStart"/>
            <w:r w:rsidRPr="000D04EC">
              <w:rPr>
                <w:rFonts w:ascii="Arial Narrow" w:hAnsi="Arial Narrow"/>
                <w:b/>
                <w:bCs/>
                <w:color w:val="auto"/>
                <w:sz w:val="22"/>
                <w:szCs w:val="22"/>
              </w:rPr>
              <w:t>ZHV</w:t>
            </w:r>
            <w:proofErr w:type="spellEnd"/>
          </w:p>
        </w:tc>
        <w:tc>
          <w:tcPr>
            <w:tcW w:w="1559" w:type="dxa"/>
            <w:tcBorders>
              <w:top w:val="single" w:sz="8" w:space="0" w:color="auto"/>
              <w:left w:val="nil"/>
              <w:bottom w:val="nil"/>
              <w:right w:val="single" w:sz="8" w:space="0" w:color="auto"/>
            </w:tcBorders>
            <w:shd w:val="clear" w:color="auto" w:fill="auto"/>
            <w:noWrap/>
            <w:vAlign w:val="bottom"/>
          </w:tcPr>
          <w:p w:rsidR="00DB6993" w:rsidRPr="000D04EC" w:rsidRDefault="00DB6993" w:rsidP="00DB6993">
            <w:pPr>
              <w:jc w:val="center"/>
              <w:rPr>
                <w:rFonts w:ascii="Arial Narrow" w:hAnsi="Arial Narrow"/>
                <w:b/>
                <w:bCs/>
                <w:color w:val="auto"/>
                <w:sz w:val="22"/>
                <w:szCs w:val="22"/>
              </w:rPr>
            </w:pPr>
            <w:r w:rsidRPr="000D04EC">
              <w:rPr>
                <w:rFonts w:ascii="Arial Narrow" w:hAnsi="Arial Narrow"/>
                <w:b/>
                <w:bCs/>
                <w:color w:val="auto"/>
                <w:sz w:val="22"/>
                <w:szCs w:val="22"/>
              </w:rPr>
              <w:t>Stav po přídělu</w:t>
            </w:r>
          </w:p>
        </w:tc>
      </w:tr>
      <w:tr w:rsidR="00DB6993" w:rsidRPr="000D04EC" w:rsidTr="007B62B0">
        <w:trPr>
          <w:trHeight w:val="275"/>
        </w:trPr>
        <w:tc>
          <w:tcPr>
            <w:tcW w:w="3276" w:type="dxa"/>
            <w:tcBorders>
              <w:top w:val="nil"/>
              <w:left w:val="single" w:sz="8" w:space="0" w:color="auto"/>
              <w:right w:val="single" w:sz="8" w:space="0" w:color="auto"/>
            </w:tcBorders>
            <w:shd w:val="clear" w:color="auto" w:fill="auto"/>
            <w:noWrap/>
            <w:vAlign w:val="bottom"/>
          </w:tcPr>
          <w:p w:rsidR="00DB6993" w:rsidRPr="000D04EC" w:rsidRDefault="00DB6993" w:rsidP="00DB6993">
            <w:pPr>
              <w:rPr>
                <w:rFonts w:ascii="Arial Narrow" w:hAnsi="Arial Narrow"/>
                <w:b/>
                <w:bCs/>
                <w:color w:val="auto"/>
                <w:sz w:val="22"/>
                <w:szCs w:val="22"/>
              </w:rPr>
            </w:pPr>
            <w:r w:rsidRPr="000D04EC">
              <w:rPr>
                <w:rFonts w:ascii="Arial Narrow" w:hAnsi="Arial Narrow"/>
                <w:b/>
                <w:bCs/>
                <w:color w:val="auto"/>
                <w:sz w:val="22"/>
                <w:szCs w:val="22"/>
              </w:rPr>
              <w:t> </w:t>
            </w:r>
          </w:p>
        </w:tc>
        <w:tc>
          <w:tcPr>
            <w:tcW w:w="1417" w:type="dxa"/>
            <w:tcBorders>
              <w:top w:val="nil"/>
              <w:left w:val="nil"/>
              <w:right w:val="single" w:sz="8" w:space="0" w:color="auto"/>
            </w:tcBorders>
            <w:shd w:val="clear" w:color="auto" w:fill="auto"/>
            <w:noWrap/>
            <w:vAlign w:val="bottom"/>
          </w:tcPr>
          <w:p w:rsidR="00DB6993" w:rsidRPr="000D04EC" w:rsidRDefault="00DB6993" w:rsidP="00DB6993">
            <w:pPr>
              <w:jc w:val="center"/>
              <w:rPr>
                <w:rFonts w:ascii="Arial Narrow" w:hAnsi="Arial Narrow"/>
                <w:b/>
                <w:bCs/>
                <w:color w:val="auto"/>
                <w:sz w:val="22"/>
                <w:szCs w:val="22"/>
              </w:rPr>
            </w:pPr>
            <w:r w:rsidRPr="000D04EC">
              <w:rPr>
                <w:rFonts w:ascii="Arial Narrow" w:hAnsi="Arial Narrow"/>
                <w:b/>
                <w:bCs/>
                <w:color w:val="auto"/>
                <w:sz w:val="22"/>
                <w:szCs w:val="22"/>
              </w:rPr>
              <w:t>k 1. 1. 2019</w:t>
            </w:r>
          </w:p>
        </w:tc>
        <w:tc>
          <w:tcPr>
            <w:tcW w:w="1418" w:type="dxa"/>
            <w:tcBorders>
              <w:top w:val="nil"/>
              <w:left w:val="nil"/>
              <w:right w:val="single" w:sz="8" w:space="0" w:color="auto"/>
            </w:tcBorders>
            <w:shd w:val="clear" w:color="auto" w:fill="auto"/>
            <w:noWrap/>
            <w:vAlign w:val="bottom"/>
          </w:tcPr>
          <w:p w:rsidR="00DB6993" w:rsidRPr="000D04EC" w:rsidRDefault="00DB6993" w:rsidP="00DB6993">
            <w:pPr>
              <w:jc w:val="center"/>
              <w:rPr>
                <w:rFonts w:ascii="Arial Narrow" w:hAnsi="Arial Narrow"/>
                <w:b/>
                <w:bCs/>
                <w:color w:val="auto"/>
                <w:sz w:val="22"/>
                <w:szCs w:val="22"/>
              </w:rPr>
            </w:pPr>
            <w:r w:rsidRPr="000D04EC">
              <w:rPr>
                <w:rFonts w:ascii="Arial Narrow" w:hAnsi="Arial Narrow"/>
                <w:b/>
                <w:bCs/>
                <w:color w:val="auto"/>
                <w:sz w:val="22"/>
                <w:szCs w:val="22"/>
              </w:rPr>
              <w:t>k 31. 12. 2019</w:t>
            </w:r>
          </w:p>
        </w:tc>
        <w:tc>
          <w:tcPr>
            <w:tcW w:w="1417" w:type="dxa"/>
            <w:tcBorders>
              <w:top w:val="nil"/>
              <w:left w:val="nil"/>
              <w:right w:val="single" w:sz="8" w:space="0" w:color="auto"/>
            </w:tcBorders>
            <w:shd w:val="clear" w:color="auto" w:fill="auto"/>
            <w:noWrap/>
            <w:vAlign w:val="bottom"/>
          </w:tcPr>
          <w:p w:rsidR="00DB6993" w:rsidRPr="000D04EC" w:rsidRDefault="00DB6993" w:rsidP="00DB6993">
            <w:pPr>
              <w:jc w:val="center"/>
              <w:rPr>
                <w:rFonts w:ascii="Arial Narrow" w:hAnsi="Arial Narrow"/>
                <w:b/>
                <w:bCs/>
                <w:color w:val="auto"/>
                <w:sz w:val="22"/>
                <w:szCs w:val="22"/>
              </w:rPr>
            </w:pPr>
            <w:r w:rsidRPr="000D04EC">
              <w:rPr>
                <w:rFonts w:ascii="Arial Narrow" w:hAnsi="Arial Narrow"/>
                <w:b/>
                <w:bCs/>
                <w:color w:val="auto"/>
                <w:sz w:val="22"/>
                <w:szCs w:val="22"/>
              </w:rPr>
              <w:t>2019</w:t>
            </w:r>
          </w:p>
        </w:tc>
        <w:tc>
          <w:tcPr>
            <w:tcW w:w="1559" w:type="dxa"/>
            <w:tcBorders>
              <w:top w:val="nil"/>
              <w:left w:val="nil"/>
              <w:right w:val="single" w:sz="8" w:space="0" w:color="auto"/>
            </w:tcBorders>
            <w:shd w:val="clear" w:color="auto" w:fill="auto"/>
            <w:noWrap/>
            <w:vAlign w:val="bottom"/>
          </w:tcPr>
          <w:p w:rsidR="00DB6993" w:rsidRPr="000D04EC" w:rsidRDefault="00DB6993" w:rsidP="00DB6993">
            <w:pPr>
              <w:jc w:val="center"/>
              <w:rPr>
                <w:rFonts w:ascii="Arial Narrow" w:hAnsi="Arial Narrow"/>
                <w:b/>
                <w:bCs/>
                <w:color w:val="auto"/>
                <w:sz w:val="22"/>
                <w:szCs w:val="22"/>
              </w:rPr>
            </w:pPr>
            <w:r w:rsidRPr="000D04EC">
              <w:rPr>
                <w:rFonts w:ascii="Arial Narrow" w:hAnsi="Arial Narrow"/>
                <w:b/>
                <w:bCs/>
                <w:color w:val="auto"/>
                <w:sz w:val="22"/>
                <w:szCs w:val="22"/>
              </w:rPr>
              <w:t>(</w:t>
            </w:r>
            <w:proofErr w:type="spellStart"/>
            <w:r w:rsidRPr="000D04EC">
              <w:rPr>
                <w:rFonts w:ascii="Arial Narrow" w:hAnsi="Arial Narrow"/>
                <w:b/>
                <w:bCs/>
                <w:color w:val="auto"/>
                <w:sz w:val="22"/>
                <w:szCs w:val="22"/>
              </w:rPr>
              <w:t>sl</w:t>
            </w:r>
            <w:proofErr w:type="spellEnd"/>
            <w:r w:rsidRPr="000D04EC">
              <w:rPr>
                <w:rFonts w:ascii="Arial Narrow" w:hAnsi="Arial Narrow"/>
                <w:b/>
                <w:bCs/>
                <w:color w:val="auto"/>
                <w:sz w:val="22"/>
                <w:szCs w:val="22"/>
              </w:rPr>
              <w:t xml:space="preserve">-2 + </w:t>
            </w:r>
            <w:proofErr w:type="spellStart"/>
            <w:proofErr w:type="gramStart"/>
            <w:r w:rsidRPr="000D04EC">
              <w:rPr>
                <w:rFonts w:ascii="Arial Narrow" w:hAnsi="Arial Narrow"/>
                <w:b/>
                <w:bCs/>
                <w:color w:val="auto"/>
                <w:sz w:val="22"/>
                <w:szCs w:val="22"/>
              </w:rPr>
              <w:t>sl.3</w:t>
            </w:r>
            <w:proofErr w:type="spellEnd"/>
            <w:r w:rsidRPr="000D04EC">
              <w:rPr>
                <w:rFonts w:ascii="Arial Narrow" w:hAnsi="Arial Narrow"/>
                <w:b/>
                <w:bCs/>
                <w:color w:val="auto"/>
                <w:sz w:val="22"/>
                <w:szCs w:val="22"/>
              </w:rPr>
              <w:t>)</w:t>
            </w:r>
            <w:proofErr w:type="gramEnd"/>
          </w:p>
        </w:tc>
      </w:tr>
      <w:tr w:rsidR="00DB6993" w:rsidRPr="000D04EC" w:rsidTr="007B62B0">
        <w:trPr>
          <w:trHeight w:val="291"/>
        </w:trPr>
        <w:tc>
          <w:tcPr>
            <w:tcW w:w="3276" w:type="dxa"/>
            <w:tcBorders>
              <w:top w:val="single" w:sz="4" w:space="0" w:color="auto"/>
              <w:left w:val="single" w:sz="8" w:space="0" w:color="auto"/>
              <w:bottom w:val="single" w:sz="8" w:space="0" w:color="auto"/>
              <w:right w:val="single" w:sz="8" w:space="0" w:color="auto"/>
            </w:tcBorders>
            <w:shd w:val="clear" w:color="auto" w:fill="auto"/>
            <w:noWrap/>
            <w:vAlign w:val="bottom"/>
          </w:tcPr>
          <w:p w:rsidR="00DB6993" w:rsidRPr="000D04EC" w:rsidRDefault="00DB6993" w:rsidP="00DB6993">
            <w:pPr>
              <w:jc w:val="center"/>
              <w:rPr>
                <w:rFonts w:ascii="Arial Narrow" w:hAnsi="Arial Narrow"/>
                <w:b/>
                <w:bCs/>
                <w:color w:val="auto"/>
                <w:sz w:val="22"/>
                <w:szCs w:val="22"/>
              </w:rPr>
            </w:pPr>
            <w:r w:rsidRPr="000D04EC">
              <w:rPr>
                <w:rFonts w:ascii="Arial Narrow" w:hAnsi="Arial Narrow"/>
                <w:b/>
                <w:bCs/>
                <w:color w:val="auto"/>
                <w:sz w:val="22"/>
                <w:szCs w:val="22"/>
              </w:rPr>
              <w:t> </w:t>
            </w:r>
          </w:p>
        </w:tc>
        <w:tc>
          <w:tcPr>
            <w:tcW w:w="1417" w:type="dxa"/>
            <w:tcBorders>
              <w:top w:val="single" w:sz="4" w:space="0" w:color="auto"/>
              <w:left w:val="nil"/>
              <w:bottom w:val="single" w:sz="8" w:space="0" w:color="auto"/>
              <w:right w:val="single" w:sz="8" w:space="0" w:color="auto"/>
            </w:tcBorders>
            <w:shd w:val="clear" w:color="auto" w:fill="auto"/>
            <w:noWrap/>
            <w:vAlign w:val="bottom"/>
          </w:tcPr>
          <w:p w:rsidR="00DB6993" w:rsidRPr="000D04EC" w:rsidRDefault="00DB6993" w:rsidP="00DB6993">
            <w:pPr>
              <w:jc w:val="center"/>
              <w:rPr>
                <w:rFonts w:ascii="Arial Narrow" w:hAnsi="Arial Narrow"/>
                <w:b/>
                <w:bCs/>
                <w:color w:val="auto"/>
                <w:sz w:val="22"/>
                <w:szCs w:val="22"/>
              </w:rPr>
            </w:pPr>
            <w:r w:rsidRPr="000D04EC">
              <w:rPr>
                <w:rFonts w:ascii="Arial Narrow" w:hAnsi="Arial Narrow"/>
                <w:b/>
                <w:bCs/>
                <w:color w:val="auto"/>
                <w:sz w:val="22"/>
                <w:szCs w:val="22"/>
              </w:rPr>
              <w:t>1</w:t>
            </w:r>
          </w:p>
        </w:tc>
        <w:tc>
          <w:tcPr>
            <w:tcW w:w="1418" w:type="dxa"/>
            <w:tcBorders>
              <w:top w:val="single" w:sz="4" w:space="0" w:color="auto"/>
              <w:left w:val="nil"/>
              <w:bottom w:val="single" w:sz="8" w:space="0" w:color="auto"/>
              <w:right w:val="single" w:sz="8" w:space="0" w:color="auto"/>
            </w:tcBorders>
            <w:shd w:val="clear" w:color="auto" w:fill="auto"/>
            <w:noWrap/>
            <w:vAlign w:val="bottom"/>
          </w:tcPr>
          <w:p w:rsidR="00DB6993" w:rsidRPr="000D04EC" w:rsidRDefault="00DB6993" w:rsidP="00DB6993">
            <w:pPr>
              <w:jc w:val="center"/>
              <w:rPr>
                <w:rFonts w:ascii="Arial Narrow" w:hAnsi="Arial Narrow"/>
                <w:b/>
                <w:bCs/>
                <w:color w:val="auto"/>
                <w:sz w:val="22"/>
                <w:szCs w:val="22"/>
              </w:rPr>
            </w:pPr>
            <w:r w:rsidRPr="000D04EC">
              <w:rPr>
                <w:rFonts w:ascii="Arial Narrow" w:hAnsi="Arial Narrow"/>
                <w:b/>
                <w:bCs/>
                <w:color w:val="auto"/>
                <w:sz w:val="22"/>
                <w:szCs w:val="22"/>
              </w:rPr>
              <w:t>2</w:t>
            </w:r>
          </w:p>
        </w:tc>
        <w:tc>
          <w:tcPr>
            <w:tcW w:w="1417" w:type="dxa"/>
            <w:tcBorders>
              <w:top w:val="single" w:sz="4" w:space="0" w:color="auto"/>
              <w:left w:val="nil"/>
              <w:bottom w:val="single" w:sz="8" w:space="0" w:color="auto"/>
              <w:right w:val="single" w:sz="8" w:space="0" w:color="auto"/>
            </w:tcBorders>
            <w:shd w:val="clear" w:color="auto" w:fill="auto"/>
            <w:noWrap/>
            <w:vAlign w:val="bottom"/>
          </w:tcPr>
          <w:p w:rsidR="00DB6993" w:rsidRPr="000D04EC" w:rsidRDefault="00DB6993" w:rsidP="00DB6993">
            <w:pPr>
              <w:jc w:val="center"/>
              <w:rPr>
                <w:rFonts w:ascii="Arial Narrow" w:hAnsi="Arial Narrow"/>
                <w:b/>
                <w:bCs/>
                <w:color w:val="auto"/>
                <w:sz w:val="22"/>
                <w:szCs w:val="22"/>
              </w:rPr>
            </w:pPr>
            <w:r w:rsidRPr="000D04EC">
              <w:rPr>
                <w:rFonts w:ascii="Arial Narrow" w:hAnsi="Arial Narrow"/>
                <w:b/>
                <w:bCs/>
                <w:color w:val="auto"/>
                <w:sz w:val="22"/>
                <w:szCs w:val="22"/>
              </w:rPr>
              <w:t>3</w:t>
            </w:r>
          </w:p>
        </w:tc>
        <w:tc>
          <w:tcPr>
            <w:tcW w:w="1559" w:type="dxa"/>
            <w:tcBorders>
              <w:top w:val="single" w:sz="4" w:space="0" w:color="auto"/>
              <w:left w:val="nil"/>
              <w:bottom w:val="single" w:sz="8" w:space="0" w:color="auto"/>
              <w:right w:val="single" w:sz="8" w:space="0" w:color="auto"/>
            </w:tcBorders>
            <w:shd w:val="clear" w:color="auto" w:fill="auto"/>
            <w:noWrap/>
            <w:vAlign w:val="bottom"/>
          </w:tcPr>
          <w:p w:rsidR="00DB6993" w:rsidRPr="000D04EC" w:rsidRDefault="00DB6993" w:rsidP="00DB6993">
            <w:pPr>
              <w:jc w:val="center"/>
              <w:rPr>
                <w:rFonts w:ascii="Arial Narrow" w:hAnsi="Arial Narrow"/>
                <w:b/>
                <w:bCs/>
                <w:color w:val="auto"/>
                <w:sz w:val="22"/>
                <w:szCs w:val="22"/>
              </w:rPr>
            </w:pPr>
            <w:r w:rsidRPr="000D04EC">
              <w:rPr>
                <w:rFonts w:ascii="Arial Narrow" w:hAnsi="Arial Narrow"/>
                <w:b/>
                <w:bCs/>
                <w:color w:val="auto"/>
                <w:sz w:val="22"/>
                <w:szCs w:val="22"/>
              </w:rPr>
              <w:t>4</w:t>
            </w:r>
          </w:p>
        </w:tc>
      </w:tr>
      <w:tr w:rsidR="00DB6993" w:rsidRPr="000D04EC" w:rsidTr="007B62B0">
        <w:trPr>
          <w:trHeight w:val="291"/>
        </w:trPr>
        <w:tc>
          <w:tcPr>
            <w:tcW w:w="3276" w:type="dxa"/>
            <w:tcBorders>
              <w:top w:val="nil"/>
              <w:left w:val="single" w:sz="8" w:space="0" w:color="auto"/>
              <w:bottom w:val="single" w:sz="8" w:space="0" w:color="auto"/>
              <w:right w:val="single" w:sz="8" w:space="0" w:color="auto"/>
            </w:tcBorders>
            <w:shd w:val="clear" w:color="auto" w:fill="auto"/>
            <w:noWrap/>
            <w:vAlign w:val="bottom"/>
          </w:tcPr>
          <w:p w:rsidR="00DB6993" w:rsidRPr="000D04EC" w:rsidRDefault="00DB6993" w:rsidP="00DB6993">
            <w:pPr>
              <w:rPr>
                <w:rFonts w:ascii="Arial Narrow" w:hAnsi="Arial Narrow"/>
                <w:b/>
                <w:bCs/>
                <w:color w:val="auto"/>
                <w:sz w:val="22"/>
                <w:szCs w:val="22"/>
              </w:rPr>
            </w:pPr>
            <w:r w:rsidRPr="000D04EC">
              <w:rPr>
                <w:rFonts w:ascii="Arial Narrow" w:hAnsi="Arial Narrow"/>
                <w:b/>
                <w:bCs/>
                <w:color w:val="auto"/>
                <w:sz w:val="22"/>
                <w:szCs w:val="22"/>
              </w:rPr>
              <w:t>Rezervní fond</w:t>
            </w:r>
          </w:p>
        </w:tc>
        <w:tc>
          <w:tcPr>
            <w:tcW w:w="1417" w:type="dxa"/>
            <w:tcBorders>
              <w:top w:val="nil"/>
              <w:left w:val="nil"/>
              <w:bottom w:val="single" w:sz="8" w:space="0" w:color="auto"/>
              <w:right w:val="single" w:sz="8" w:space="0" w:color="auto"/>
            </w:tcBorders>
            <w:shd w:val="clear" w:color="auto" w:fill="auto"/>
            <w:noWrap/>
            <w:vAlign w:val="bottom"/>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213 945,11</w:t>
            </w:r>
          </w:p>
        </w:tc>
        <w:tc>
          <w:tcPr>
            <w:tcW w:w="1418" w:type="dxa"/>
            <w:tcBorders>
              <w:top w:val="nil"/>
              <w:left w:val="nil"/>
              <w:bottom w:val="single" w:sz="8" w:space="0" w:color="auto"/>
              <w:right w:val="single" w:sz="8" w:space="0" w:color="auto"/>
            </w:tcBorders>
            <w:shd w:val="clear" w:color="auto" w:fill="auto"/>
            <w:noWrap/>
            <w:vAlign w:val="bottom"/>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368 499,45</w:t>
            </w:r>
          </w:p>
        </w:tc>
        <w:tc>
          <w:tcPr>
            <w:tcW w:w="1417" w:type="dxa"/>
            <w:tcBorders>
              <w:top w:val="nil"/>
              <w:left w:val="nil"/>
              <w:bottom w:val="single" w:sz="8" w:space="0" w:color="auto"/>
              <w:right w:val="single" w:sz="8" w:space="0" w:color="auto"/>
            </w:tcBorders>
            <w:shd w:val="clear" w:color="auto" w:fill="auto"/>
            <w:noWrap/>
            <w:vAlign w:val="bottom"/>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149 937,53</w:t>
            </w:r>
          </w:p>
        </w:tc>
        <w:tc>
          <w:tcPr>
            <w:tcW w:w="1559" w:type="dxa"/>
            <w:tcBorders>
              <w:top w:val="nil"/>
              <w:left w:val="nil"/>
              <w:bottom w:val="single" w:sz="8" w:space="0" w:color="auto"/>
              <w:right w:val="single" w:sz="8" w:space="0" w:color="auto"/>
            </w:tcBorders>
            <w:shd w:val="clear" w:color="auto" w:fill="auto"/>
            <w:noWrap/>
            <w:vAlign w:val="bottom"/>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518 436,98</w:t>
            </w:r>
          </w:p>
        </w:tc>
      </w:tr>
      <w:tr w:rsidR="00DB6993" w:rsidRPr="000D04EC" w:rsidTr="007B62B0">
        <w:trPr>
          <w:trHeight w:val="291"/>
        </w:trPr>
        <w:tc>
          <w:tcPr>
            <w:tcW w:w="3276" w:type="dxa"/>
            <w:tcBorders>
              <w:top w:val="nil"/>
              <w:left w:val="single" w:sz="8" w:space="0" w:color="auto"/>
              <w:bottom w:val="single" w:sz="8" w:space="0" w:color="auto"/>
              <w:right w:val="single" w:sz="8" w:space="0" w:color="auto"/>
            </w:tcBorders>
            <w:shd w:val="clear" w:color="auto" w:fill="auto"/>
            <w:noWrap/>
            <w:vAlign w:val="bottom"/>
          </w:tcPr>
          <w:p w:rsidR="00DB6993" w:rsidRPr="000D04EC" w:rsidRDefault="00DB6993" w:rsidP="00DB6993">
            <w:pPr>
              <w:rPr>
                <w:rFonts w:ascii="Arial Narrow" w:hAnsi="Arial Narrow"/>
                <w:b/>
                <w:bCs/>
                <w:color w:val="auto"/>
                <w:sz w:val="22"/>
                <w:szCs w:val="22"/>
              </w:rPr>
            </w:pPr>
            <w:r w:rsidRPr="000D04EC">
              <w:rPr>
                <w:rFonts w:ascii="Arial Narrow" w:hAnsi="Arial Narrow"/>
                <w:b/>
                <w:bCs/>
                <w:color w:val="auto"/>
                <w:sz w:val="22"/>
                <w:szCs w:val="22"/>
              </w:rPr>
              <w:t>Rezervní fond z ostatních titulů</w:t>
            </w:r>
          </w:p>
        </w:tc>
        <w:tc>
          <w:tcPr>
            <w:tcW w:w="1417" w:type="dxa"/>
            <w:tcBorders>
              <w:top w:val="nil"/>
              <w:left w:val="nil"/>
              <w:bottom w:val="single" w:sz="8" w:space="0" w:color="auto"/>
              <w:right w:val="single" w:sz="8" w:space="0" w:color="auto"/>
            </w:tcBorders>
            <w:shd w:val="clear" w:color="auto" w:fill="auto"/>
            <w:noWrap/>
            <w:vAlign w:val="bottom"/>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0,00</w:t>
            </w:r>
          </w:p>
        </w:tc>
        <w:tc>
          <w:tcPr>
            <w:tcW w:w="1418" w:type="dxa"/>
            <w:tcBorders>
              <w:top w:val="nil"/>
              <w:left w:val="nil"/>
              <w:bottom w:val="single" w:sz="8" w:space="0" w:color="auto"/>
              <w:right w:val="single" w:sz="8" w:space="0" w:color="auto"/>
            </w:tcBorders>
            <w:shd w:val="clear" w:color="auto" w:fill="auto"/>
            <w:noWrap/>
            <w:vAlign w:val="bottom"/>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0,00</w:t>
            </w:r>
          </w:p>
        </w:tc>
        <w:tc>
          <w:tcPr>
            <w:tcW w:w="1417" w:type="dxa"/>
            <w:tcBorders>
              <w:top w:val="nil"/>
              <w:left w:val="nil"/>
              <w:bottom w:val="single" w:sz="8" w:space="0" w:color="auto"/>
              <w:right w:val="single" w:sz="8" w:space="0" w:color="auto"/>
            </w:tcBorders>
            <w:shd w:val="clear" w:color="auto" w:fill="auto"/>
            <w:noWrap/>
            <w:vAlign w:val="bottom"/>
          </w:tcPr>
          <w:p w:rsidR="00DB6993" w:rsidRPr="000D04EC" w:rsidRDefault="00DB6993" w:rsidP="00DB6993">
            <w:pPr>
              <w:jc w:val="center"/>
              <w:rPr>
                <w:rFonts w:ascii="Arial Narrow" w:hAnsi="Arial Narrow"/>
                <w:color w:val="auto"/>
                <w:sz w:val="22"/>
                <w:szCs w:val="22"/>
              </w:rPr>
            </w:pPr>
          </w:p>
        </w:tc>
        <w:tc>
          <w:tcPr>
            <w:tcW w:w="1559" w:type="dxa"/>
            <w:tcBorders>
              <w:top w:val="nil"/>
              <w:left w:val="nil"/>
              <w:bottom w:val="single" w:sz="8" w:space="0" w:color="auto"/>
              <w:right w:val="single" w:sz="8" w:space="0" w:color="auto"/>
            </w:tcBorders>
            <w:shd w:val="clear" w:color="auto" w:fill="auto"/>
            <w:noWrap/>
            <w:vAlign w:val="bottom"/>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0,00</w:t>
            </w:r>
          </w:p>
        </w:tc>
      </w:tr>
      <w:tr w:rsidR="00DB6993" w:rsidRPr="000D04EC" w:rsidTr="007B62B0">
        <w:trPr>
          <w:trHeight w:val="291"/>
        </w:trPr>
        <w:tc>
          <w:tcPr>
            <w:tcW w:w="3276" w:type="dxa"/>
            <w:tcBorders>
              <w:top w:val="nil"/>
              <w:left w:val="single" w:sz="8" w:space="0" w:color="auto"/>
              <w:bottom w:val="single" w:sz="8" w:space="0" w:color="auto"/>
              <w:right w:val="single" w:sz="8" w:space="0" w:color="auto"/>
            </w:tcBorders>
            <w:shd w:val="clear" w:color="auto" w:fill="auto"/>
            <w:noWrap/>
            <w:vAlign w:val="bottom"/>
          </w:tcPr>
          <w:p w:rsidR="00DB6993" w:rsidRPr="000D04EC" w:rsidRDefault="00DB6993" w:rsidP="00DB6993">
            <w:pPr>
              <w:rPr>
                <w:rFonts w:ascii="Arial Narrow" w:hAnsi="Arial Narrow"/>
                <w:b/>
                <w:bCs/>
                <w:color w:val="auto"/>
                <w:sz w:val="22"/>
                <w:szCs w:val="22"/>
              </w:rPr>
            </w:pPr>
            <w:r w:rsidRPr="000D04EC">
              <w:rPr>
                <w:rFonts w:ascii="Arial Narrow" w:hAnsi="Arial Narrow"/>
                <w:b/>
                <w:bCs/>
                <w:color w:val="auto"/>
                <w:sz w:val="22"/>
                <w:szCs w:val="22"/>
              </w:rPr>
              <w:t>Fond reprodukce majetku</w:t>
            </w:r>
          </w:p>
        </w:tc>
        <w:tc>
          <w:tcPr>
            <w:tcW w:w="1417" w:type="dxa"/>
            <w:tcBorders>
              <w:top w:val="nil"/>
              <w:left w:val="nil"/>
              <w:bottom w:val="single" w:sz="8" w:space="0" w:color="auto"/>
              <w:right w:val="single" w:sz="8" w:space="0" w:color="auto"/>
            </w:tcBorders>
            <w:shd w:val="clear" w:color="auto" w:fill="auto"/>
            <w:noWrap/>
            <w:vAlign w:val="bottom"/>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775 533,25</w:t>
            </w:r>
          </w:p>
        </w:tc>
        <w:tc>
          <w:tcPr>
            <w:tcW w:w="1418" w:type="dxa"/>
            <w:tcBorders>
              <w:top w:val="nil"/>
              <w:left w:val="nil"/>
              <w:bottom w:val="single" w:sz="8" w:space="0" w:color="auto"/>
              <w:right w:val="single" w:sz="8" w:space="0" w:color="auto"/>
            </w:tcBorders>
            <w:shd w:val="clear" w:color="auto" w:fill="auto"/>
            <w:noWrap/>
            <w:vAlign w:val="bottom"/>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161 200,22</w:t>
            </w:r>
          </w:p>
        </w:tc>
        <w:tc>
          <w:tcPr>
            <w:tcW w:w="1417" w:type="dxa"/>
            <w:tcBorders>
              <w:top w:val="nil"/>
              <w:left w:val="nil"/>
              <w:bottom w:val="single" w:sz="8" w:space="0" w:color="auto"/>
              <w:right w:val="single" w:sz="8" w:space="0" w:color="auto"/>
            </w:tcBorders>
            <w:shd w:val="clear" w:color="auto" w:fill="auto"/>
            <w:noWrap/>
            <w:vAlign w:val="bottom"/>
          </w:tcPr>
          <w:p w:rsidR="00DB6993" w:rsidRPr="000D04EC" w:rsidRDefault="00DB6993" w:rsidP="00DB6993">
            <w:pPr>
              <w:jc w:val="center"/>
              <w:rPr>
                <w:rFonts w:ascii="Arial Narrow" w:hAnsi="Arial Narrow"/>
                <w:color w:val="auto"/>
                <w:sz w:val="22"/>
                <w:szCs w:val="22"/>
              </w:rPr>
            </w:pPr>
          </w:p>
        </w:tc>
        <w:tc>
          <w:tcPr>
            <w:tcW w:w="1559" w:type="dxa"/>
            <w:tcBorders>
              <w:top w:val="nil"/>
              <w:left w:val="nil"/>
              <w:bottom w:val="single" w:sz="8" w:space="0" w:color="auto"/>
              <w:right w:val="single" w:sz="8" w:space="0" w:color="auto"/>
            </w:tcBorders>
            <w:shd w:val="clear" w:color="auto" w:fill="auto"/>
            <w:noWrap/>
            <w:vAlign w:val="bottom"/>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161 200,22</w:t>
            </w:r>
          </w:p>
        </w:tc>
      </w:tr>
      <w:tr w:rsidR="00DB6993" w:rsidRPr="000D04EC" w:rsidTr="007B62B0">
        <w:trPr>
          <w:trHeight w:val="291"/>
        </w:trPr>
        <w:tc>
          <w:tcPr>
            <w:tcW w:w="3276" w:type="dxa"/>
            <w:tcBorders>
              <w:top w:val="nil"/>
              <w:left w:val="single" w:sz="8" w:space="0" w:color="auto"/>
              <w:bottom w:val="single" w:sz="8" w:space="0" w:color="auto"/>
              <w:right w:val="single" w:sz="8" w:space="0" w:color="auto"/>
            </w:tcBorders>
            <w:shd w:val="clear" w:color="auto" w:fill="auto"/>
            <w:noWrap/>
            <w:vAlign w:val="bottom"/>
          </w:tcPr>
          <w:p w:rsidR="00DB6993" w:rsidRPr="000D04EC" w:rsidRDefault="00DB6993" w:rsidP="00DB6993">
            <w:pPr>
              <w:rPr>
                <w:rFonts w:ascii="Arial Narrow" w:hAnsi="Arial Narrow"/>
                <w:b/>
                <w:bCs/>
                <w:color w:val="auto"/>
                <w:sz w:val="22"/>
                <w:szCs w:val="22"/>
              </w:rPr>
            </w:pPr>
            <w:r w:rsidRPr="000D04EC">
              <w:rPr>
                <w:rFonts w:ascii="Arial Narrow" w:hAnsi="Arial Narrow"/>
                <w:b/>
                <w:bCs/>
                <w:color w:val="auto"/>
                <w:sz w:val="22"/>
                <w:szCs w:val="22"/>
              </w:rPr>
              <w:t>Fond odměn</w:t>
            </w:r>
          </w:p>
        </w:tc>
        <w:tc>
          <w:tcPr>
            <w:tcW w:w="1417" w:type="dxa"/>
            <w:tcBorders>
              <w:top w:val="nil"/>
              <w:left w:val="nil"/>
              <w:bottom w:val="single" w:sz="8" w:space="0" w:color="auto"/>
              <w:right w:val="single" w:sz="8" w:space="0" w:color="auto"/>
            </w:tcBorders>
            <w:shd w:val="clear" w:color="auto" w:fill="auto"/>
            <w:noWrap/>
            <w:vAlign w:val="bottom"/>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2 500,00</w:t>
            </w:r>
          </w:p>
        </w:tc>
        <w:tc>
          <w:tcPr>
            <w:tcW w:w="1418" w:type="dxa"/>
            <w:tcBorders>
              <w:top w:val="nil"/>
              <w:left w:val="nil"/>
              <w:bottom w:val="single" w:sz="8" w:space="0" w:color="auto"/>
              <w:right w:val="single" w:sz="8" w:space="0" w:color="auto"/>
            </w:tcBorders>
            <w:shd w:val="clear" w:color="auto" w:fill="auto"/>
            <w:noWrap/>
            <w:vAlign w:val="bottom"/>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2 500,00</w:t>
            </w:r>
          </w:p>
        </w:tc>
        <w:tc>
          <w:tcPr>
            <w:tcW w:w="1417" w:type="dxa"/>
            <w:tcBorders>
              <w:top w:val="nil"/>
              <w:left w:val="nil"/>
              <w:bottom w:val="single" w:sz="8" w:space="0" w:color="auto"/>
              <w:right w:val="single" w:sz="8" w:space="0" w:color="auto"/>
            </w:tcBorders>
            <w:shd w:val="clear" w:color="auto" w:fill="auto"/>
            <w:noWrap/>
            <w:vAlign w:val="bottom"/>
          </w:tcPr>
          <w:p w:rsidR="00DB6993" w:rsidRPr="000D04EC" w:rsidRDefault="00DB6993" w:rsidP="00DB6993">
            <w:pPr>
              <w:jc w:val="center"/>
              <w:rPr>
                <w:rFonts w:ascii="Arial Narrow" w:hAnsi="Arial Narrow"/>
                <w:color w:val="auto"/>
                <w:sz w:val="22"/>
                <w:szCs w:val="22"/>
              </w:rPr>
            </w:pPr>
          </w:p>
        </w:tc>
        <w:tc>
          <w:tcPr>
            <w:tcW w:w="1559" w:type="dxa"/>
            <w:tcBorders>
              <w:top w:val="nil"/>
              <w:left w:val="nil"/>
              <w:bottom w:val="single" w:sz="8" w:space="0" w:color="auto"/>
              <w:right w:val="single" w:sz="8" w:space="0" w:color="auto"/>
            </w:tcBorders>
            <w:shd w:val="clear" w:color="auto" w:fill="auto"/>
            <w:noWrap/>
            <w:vAlign w:val="bottom"/>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2 500,00</w:t>
            </w:r>
          </w:p>
        </w:tc>
      </w:tr>
      <w:tr w:rsidR="00DB6993" w:rsidRPr="000D04EC" w:rsidTr="007B62B0">
        <w:trPr>
          <w:trHeight w:val="291"/>
        </w:trPr>
        <w:tc>
          <w:tcPr>
            <w:tcW w:w="3276" w:type="dxa"/>
            <w:tcBorders>
              <w:top w:val="nil"/>
              <w:left w:val="single" w:sz="8" w:space="0" w:color="auto"/>
              <w:bottom w:val="single" w:sz="8" w:space="0" w:color="auto"/>
              <w:right w:val="single" w:sz="8" w:space="0" w:color="auto"/>
            </w:tcBorders>
            <w:shd w:val="clear" w:color="auto" w:fill="auto"/>
            <w:noWrap/>
            <w:vAlign w:val="bottom"/>
          </w:tcPr>
          <w:p w:rsidR="00DB6993" w:rsidRPr="000D04EC" w:rsidRDefault="00DB6993" w:rsidP="00DB6993">
            <w:pPr>
              <w:rPr>
                <w:rFonts w:ascii="Arial Narrow" w:hAnsi="Arial Narrow"/>
                <w:b/>
                <w:bCs/>
                <w:color w:val="auto"/>
                <w:sz w:val="22"/>
                <w:szCs w:val="22"/>
              </w:rPr>
            </w:pPr>
            <w:r w:rsidRPr="000D04EC">
              <w:rPr>
                <w:rFonts w:ascii="Arial Narrow" w:hAnsi="Arial Narrow"/>
                <w:b/>
                <w:bCs/>
                <w:color w:val="auto"/>
                <w:sz w:val="22"/>
                <w:szCs w:val="22"/>
              </w:rPr>
              <w:t>Fond kulturních a sociálních potřeb</w:t>
            </w:r>
          </w:p>
        </w:tc>
        <w:tc>
          <w:tcPr>
            <w:tcW w:w="1417" w:type="dxa"/>
            <w:tcBorders>
              <w:top w:val="nil"/>
              <w:left w:val="nil"/>
              <w:bottom w:val="single" w:sz="8" w:space="0" w:color="auto"/>
              <w:right w:val="single" w:sz="8" w:space="0" w:color="auto"/>
            </w:tcBorders>
            <w:shd w:val="clear" w:color="auto" w:fill="auto"/>
            <w:noWrap/>
            <w:vAlign w:val="bottom"/>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66 027,55</w:t>
            </w:r>
          </w:p>
        </w:tc>
        <w:tc>
          <w:tcPr>
            <w:tcW w:w="1418" w:type="dxa"/>
            <w:tcBorders>
              <w:top w:val="nil"/>
              <w:left w:val="nil"/>
              <w:bottom w:val="single" w:sz="8" w:space="0" w:color="auto"/>
              <w:right w:val="single" w:sz="8" w:space="0" w:color="auto"/>
            </w:tcBorders>
            <w:shd w:val="clear" w:color="auto" w:fill="auto"/>
            <w:noWrap/>
            <w:vAlign w:val="bottom"/>
          </w:tcPr>
          <w:p w:rsidR="00DB6993" w:rsidRPr="000D04EC" w:rsidRDefault="00DB6993" w:rsidP="00DB6993">
            <w:pPr>
              <w:jc w:val="center"/>
              <w:rPr>
                <w:rFonts w:ascii="Arial Narrow" w:hAnsi="Arial Narrow"/>
                <w:bCs/>
                <w:color w:val="auto"/>
                <w:sz w:val="22"/>
                <w:szCs w:val="22"/>
              </w:rPr>
            </w:pPr>
            <w:r w:rsidRPr="000D04EC">
              <w:rPr>
                <w:rFonts w:ascii="Arial Narrow" w:hAnsi="Arial Narrow"/>
                <w:bCs/>
                <w:color w:val="auto"/>
                <w:sz w:val="22"/>
                <w:szCs w:val="22"/>
              </w:rPr>
              <w:t>87 762,47</w:t>
            </w:r>
          </w:p>
        </w:tc>
        <w:tc>
          <w:tcPr>
            <w:tcW w:w="1417" w:type="dxa"/>
            <w:tcBorders>
              <w:top w:val="nil"/>
              <w:left w:val="nil"/>
              <w:bottom w:val="single" w:sz="8" w:space="0" w:color="auto"/>
              <w:right w:val="single" w:sz="8" w:space="0" w:color="auto"/>
            </w:tcBorders>
            <w:shd w:val="clear" w:color="auto" w:fill="auto"/>
            <w:noWrap/>
            <w:vAlign w:val="bottom"/>
          </w:tcPr>
          <w:p w:rsidR="00DB6993" w:rsidRPr="000D04EC" w:rsidRDefault="00DB6993" w:rsidP="00DB6993">
            <w:pPr>
              <w:jc w:val="center"/>
              <w:rPr>
                <w:rFonts w:ascii="Arial Narrow" w:hAnsi="Arial Narrow"/>
                <w:bCs/>
                <w:color w:val="auto"/>
                <w:sz w:val="22"/>
                <w:szCs w:val="22"/>
              </w:rPr>
            </w:pPr>
          </w:p>
        </w:tc>
        <w:tc>
          <w:tcPr>
            <w:tcW w:w="1559" w:type="dxa"/>
            <w:tcBorders>
              <w:top w:val="nil"/>
              <w:left w:val="nil"/>
              <w:bottom w:val="single" w:sz="8" w:space="0" w:color="auto"/>
              <w:right w:val="single" w:sz="8" w:space="0" w:color="auto"/>
            </w:tcBorders>
            <w:shd w:val="clear" w:color="auto" w:fill="auto"/>
            <w:noWrap/>
            <w:vAlign w:val="bottom"/>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87 762,47</w:t>
            </w:r>
          </w:p>
        </w:tc>
      </w:tr>
      <w:tr w:rsidR="00DB6993" w:rsidRPr="000D04EC" w:rsidTr="007B62B0">
        <w:trPr>
          <w:trHeight w:val="270"/>
        </w:trPr>
        <w:tc>
          <w:tcPr>
            <w:tcW w:w="3276" w:type="dxa"/>
            <w:tcBorders>
              <w:top w:val="nil"/>
              <w:left w:val="single" w:sz="8" w:space="0" w:color="auto"/>
              <w:bottom w:val="single" w:sz="8" w:space="0" w:color="auto"/>
              <w:right w:val="single" w:sz="8" w:space="0" w:color="auto"/>
            </w:tcBorders>
            <w:shd w:val="clear" w:color="auto" w:fill="auto"/>
            <w:noWrap/>
            <w:vAlign w:val="center"/>
          </w:tcPr>
          <w:p w:rsidR="00DB6993" w:rsidRPr="000D04EC" w:rsidRDefault="00DB6993" w:rsidP="00DB6993">
            <w:pPr>
              <w:rPr>
                <w:rFonts w:ascii="Arial Narrow" w:hAnsi="Arial Narrow"/>
                <w:b/>
                <w:bCs/>
                <w:color w:val="auto"/>
                <w:sz w:val="22"/>
                <w:szCs w:val="22"/>
              </w:rPr>
            </w:pPr>
            <w:r w:rsidRPr="000D04EC">
              <w:rPr>
                <w:rFonts w:ascii="Arial Narrow" w:hAnsi="Arial Narrow"/>
                <w:b/>
                <w:bCs/>
                <w:color w:val="auto"/>
                <w:sz w:val="22"/>
                <w:szCs w:val="22"/>
              </w:rPr>
              <w:t>Celkem</w:t>
            </w:r>
          </w:p>
        </w:tc>
        <w:tc>
          <w:tcPr>
            <w:tcW w:w="1417" w:type="dxa"/>
            <w:tcBorders>
              <w:top w:val="nil"/>
              <w:left w:val="nil"/>
              <w:bottom w:val="single" w:sz="8" w:space="0" w:color="auto"/>
              <w:right w:val="single" w:sz="8" w:space="0" w:color="auto"/>
            </w:tcBorders>
            <w:shd w:val="clear" w:color="auto" w:fill="auto"/>
            <w:noWrap/>
            <w:vAlign w:val="bottom"/>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1 058 005,91</w:t>
            </w:r>
          </w:p>
        </w:tc>
        <w:tc>
          <w:tcPr>
            <w:tcW w:w="1418" w:type="dxa"/>
            <w:tcBorders>
              <w:top w:val="nil"/>
              <w:left w:val="nil"/>
              <w:bottom w:val="single" w:sz="8" w:space="0" w:color="auto"/>
              <w:right w:val="single" w:sz="8" w:space="0" w:color="auto"/>
            </w:tcBorders>
            <w:shd w:val="clear" w:color="auto" w:fill="auto"/>
            <w:noWrap/>
            <w:vAlign w:val="bottom"/>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619 962,14</w:t>
            </w:r>
          </w:p>
        </w:tc>
        <w:tc>
          <w:tcPr>
            <w:tcW w:w="1417" w:type="dxa"/>
            <w:tcBorders>
              <w:top w:val="nil"/>
              <w:left w:val="nil"/>
              <w:bottom w:val="single" w:sz="8" w:space="0" w:color="auto"/>
              <w:right w:val="single" w:sz="8" w:space="0" w:color="auto"/>
            </w:tcBorders>
            <w:shd w:val="clear" w:color="auto" w:fill="auto"/>
            <w:noWrap/>
            <w:vAlign w:val="bottom"/>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149 937,53</w:t>
            </w:r>
          </w:p>
        </w:tc>
        <w:tc>
          <w:tcPr>
            <w:tcW w:w="1559" w:type="dxa"/>
            <w:tcBorders>
              <w:top w:val="nil"/>
              <w:left w:val="nil"/>
              <w:bottom w:val="single" w:sz="8" w:space="0" w:color="auto"/>
              <w:right w:val="single" w:sz="8" w:space="0" w:color="auto"/>
            </w:tcBorders>
            <w:shd w:val="clear" w:color="auto" w:fill="auto"/>
            <w:noWrap/>
            <w:vAlign w:val="bottom"/>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769 899,67</w:t>
            </w:r>
          </w:p>
        </w:tc>
      </w:tr>
    </w:tbl>
    <w:p w:rsidR="009561D1" w:rsidRDefault="009561D1" w:rsidP="00DB6993">
      <w:pPr>
        <w:rPr>
          <w:rFonts w:ascii="Arial Narrow" w:hAnsi="Arial Narrow"/>
          <w:color w:val="auto"/>
          <w:sz w:val="22"/>
          <w:szCs w:val="22"/>
        </w:rPr>
      </w:pPr>
    </w:p>
    <w:p w:rsidR="00DB6993" w:rsidRPr="009F055A" w:rsidRDefault="00DB6993" w:rsidP="00DB6993">
      <w:pPr>
        <w:rPr>
          <w:rFonts w:ascii="Arial Narrow" w:hAnsi="Arial Narrow"/>
          <w:color w:val="auto"/>
        </w:rPr>
      </w:pPr>
      <w:r w:rsidRPr="009F055A">
        <w:rPr>
          <w:rFonts w:ascii="Arial Narrow" w:hAnsi="Arial Narrow"/>
          <w:color w:val="auto"/>
        </w:rPr>
        <w:t>Všechny fondy byly k 31. 12. 2019 finančně kryty.</w:t>
      </w:r>
    </w:p>
    <w:p w:rsidR="00DB6993" w:rsidRPr="009F055A" w:rsidRDefault="00DB6993" w:rsidP="00DB6993">
      <w:pPr>
        <w:rPr>
          <w:rFonts w:ascii="Arial Narrow" w:hAnsi="Arial Narrow"/>
          <w:b/>
          <w:color w:val="auto"/>
          <w:u w:val="single"/>
        </w:rPr>
      </w:pPr>
    </w:p>
    <w:p w:rsidR="00DB6993" w:rsidRPr="009F055A" w:rsidRDefault="00DB6993" w:rsidP="00DB6993">
      <w:pPr>
        <w:rPr>
          <w:rFonts w:ascii="Arial Narrow" w:hAnsi="Arial Narrow"/>
          <w:color w:val="auto"/>
        </w:rPr>
      </w:pPr>
      <w:r w:rsidRPr="009F055A">
        <w:rPr>
          <w:rFonts w:ascii="Arial Narrow" w:hAnsi="Arial Narrow"/>
          <w:b/>
          <w:color w:val="auto"/>
        </w:rPr>
        <w:t xml:space="preserve">Vypořádání ztráty:   </w:t>
      </w:r>
      <w:r w:rsidRPr="009F055A">
        <w:rPr>
          <w:rFonts w:ascii="Arial Narrow" w:hAnsi="Arial Narrow"/>
          <w:color w:val="auto"/>
        </w:rPr>
        <w:t>Za rok 2019 nebyla výsledkem hospodaření ztráta</w:t>
      </w:r>
      <w:r w:rsidRPr="009F055A">
        <w:rPr>
          <w:rFonts w:ascii="Arial Narrow" w:hAnsi="Arial Narrow"/>
          <w:b/>
          <w:color w:val="auto"/>
        </w:rPr>
        <w:t xml:space="preserve">  </w:t>
      </w:r>
      <w:r w:rsidRPr="009F055A">
        <w:rPr>
          <w:rFonts w:ascii="Arial Narrow" w:hAnsi="Arial Narrow"/>
          <w:color w:val="auto"/>
        </w:rPr>
        <w:t xml:space="preserve"> </w:t>
      </w:r>
    </w:p>
    <w:p w:rsidR="00DB6993" w:rsidRPr="009F055A" w:rsidRDefault="00DB6993" w:rsidP="00DB6993">
      <w:pPr>
        <w:rPr>
          <w:rFonts w:ascii="Arial Narrow" w:hAnsi="Arial Narrow"/>
          <w:b/>
          <w:color w:val="auto"/>
          <w:u w:val="single"/>
        </w:rPr>
      </w:pPr>
    </w:p>
    <w:p w:rsidR="00DB6993" w:rsidRPr="009561D1" w:rsidRDefault="00DB6993" w:rsidP="00DB6993">
      <w:pPr>
        <w:rPr>
          <w:rFonts w:ascii="Arial Narrow" w:hAnsi="Arial Narrow"/>
          <w:b/>
          <w:color w:val="auto"/>
        </w:rPr>
      </w:pPr>
      <w:r w:rsidRPr="009F055A">
        <w:rPr>
          <w:rFonts w:ascii="Arial Narrow" w:hAnsi="Arial Narrow"/>
          <w:b/>
          <w:color w:val="auto"/>
        </w:rPr>
        <w:t>Mzdový vývoj</w:t>
      </w:r>
      <w:r w:rsidRPr="009561D1">
        <w:rPr>
          <w:rFonts w:ascii="Arial Narrow" w:hAnsi="Arial Narrow"/>
          <w:b/>
          <w:color w:val="auto"/>
        </w:rPr>
        <w:t xml:space="preserve"> a stav zaměstnanosti</w:t>
      </w:r>
    </w:p>
    <w:p w:rsidR="00DB6993" w:rsidRPr="000D04EC" w:rsidRDefault="00DB6993" w:rsidP="00DB6993">
      <w:pPr>
        <w:rPr>
          <w:rFonts w:ascii="Arial Narrow" w:hAnsi="Arial Narrow"/>
          <w:b/>
          <w:color w:val="auto"/>
          <w:sz w:val="22"/>
          <w:szCs w:val="22"/>
          <w:u w:val="single"/>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2126"/>
        <w:gridCol w:w="1911"/>
        <w:gridCol w:w="1633"/>
      </w:tblGrid>
      <w:tr w:rsidR="00DB6993" w:rsidRPr="000D04EC" w:rsidTr="0029551A">
        <w:trPr>
          <w:cantSplit/>
        </w:trPr>
        <w:tc>
          <w:tcPr>
            <w:tcW w:w="3331" w:type="dxa"/>
            <w:vAlign w:val="center"/>
          </w:tcPr>
          <w:p w:rsidR="00DB6993" w:rsidRPr="000D04EC" w:rsidRDefault="00DB6993" w:rsidP="00DB6993">
            <w:pPr>
              <w:jc w:val="center"/>
              <w:rPr>
                <w:rFonts w:ascii="Arial Narrow" w:hAnsi="Arial Narrow"/>
                <w:b/>
                <w:color w:val="auto"/>
                <w:sz w:val="22"/>
                <w:szCs w:val="22"/>
              </w:rPr>
            </w:pPr>
            <w:r w:rsidRPr="000D04EC">
              <w:rPr>
                <w:rFonts w:ascii="Arial Narrow" w:hAnsi="Arial Narrow"/>
                <w:b/>
                <w:color w:val="auto"/>
                <w:sz w:val="22"/>
                <w:szCs w:val="22"/>
              </w:rPr>
              <w:t>Ukazatel</w:t>
            </w:r>
          </w:p>
        </w:tc>
        <w:tc>
          <w:tcPr>
            <w:tcW w:w="2126" w:type="dxa"/>
            <w:vAlign w:val="center"/>
          </w:tcPr>
          <w:p w:rsidR="00DB6993" w:rsidRPr="000D04EC" w:rsidRDefault="00DB6993" w:rsidP="00DB6993">
            <w:pPr>
              <w:jc w:val="center"/>
              <w:rPr>
                <w:rFonts w:ascii="Arial Narrow" w:hAnsi="Arial Narrow"/>
                <w:b/>
                <w:color w:val="auto"/>
                <w:sz w:val="22"/>
                <w:szCs w:val="22"/>
              </w:rPr>
            </w:pPr>
            <w:r w:rsidRPr="000D04EC">
              <w:rPr>
                <w:rFonts w:ascii="Arial Narrow" w:hAnsi="Arial Narrow"/>
                <w:b/>
                <w:color w:val="auto"/>
                <w:sz w:val="22"/>
                <w:szCs w:val="22"/>
              </w:rPr>
              <w:t>Skutečnost</w:t>
            </w:r>
          </w:p>
          <w:p w:rsidR="00DB6993" w:rsidRPr="000D04EC" w:rsidRDefault="00DB6993" w:rsidP="00DB6993">
            <w:pPr>
              <w:jc w:val="center"/>
              <w:rPr>
                <w:rFonts w:ascii="Arial Narrow" w:hAnsi="Arial Narrow"/>
                <w:b/>
                <w:color w:val="auto"/>
                <w:sz w:val="22"/>
                <w:szCs w:val="22"/>
              </w:rPr>
            </w:pPr>
            <w:r w:rsidRPr="000D04EC">
              <w:rPr>
                <w:rFonts w:ascii="Arial Narrow" w:hAnsi="Arial Narrow"/>
                <w:b/>
                <w:color w:val="auto"/>
                <w:sz w:val="22"/>
                <w:szCs w:val="22"/>
              </w:rPr>
              <w:t>2018</w:t>
            </w:r>
          </w:p>
        </w:tc>
        <w:tc>
          <w:tcPr>
            <w:tcW w:w="1911" w:type="dxa"/>
            <w:vAlign w:val="center"/>
          </w:tcPr>
          <w:p w:rsidR="00DB6993" w:rsidRPr="000D04EC" w:rsidRDefault="00DB6993" w:rsidP="00DB6993">
            <w:pPr>
              <w:jc w:val="center"/>
              <w:rPr>
                <w:rFonts w:ascii="Arial Narrow" w:hAnsi="Arial Narrow"/>
                <w:b/>
                <w:color w:val="auto"/>
                <w:sz w:val="22"/>
                <w:szCs w:val="22"/>
              </w:rPr>
            </w:pPr>
            <w:r w:rsidRPr="000D04EC">
              <w:rPr>
                <w:rFonts w:ascii="Arial Narrow" w:hAnsi="Arial Narrow"/>
                <w:b/>
                <w:color w:val="auto"/>
                <w:sz w:val="22"/>
                <w:szCs w:val="22"/>
              </w:rPr>
              <w:t>Plán 2019</w:t>
            </w:r>
          </w:p>
        </w:tc>
        <w:tc>
          <w:tcPr>
            <w:tcW w:w="1633" w:type="dxa"/>
            <w:vAlign w:val="center"/>
          </w:tcPr>
          <w:p w:rsidR="00DB6993" w:rsidRPr="000D04EC" w:rsidRDefault="00DB6993" w:rsidP="00DB6993">
            <w:pPr>
              <w:jc w:val="center"/>
              <w:rPr>
                <w:rFonts w:ascii="Arial Narrow" w:hAnsi="Arial Narrow"/>
                <w:b/>
                <w:color w:val="auto"/>
                <w:sz w:val="22"/>
                <w:szCs w:val="22"/>
              </w:rPr>
            </w:pPr>
            <w:r w:rsidRPr="000D04EC">
              <w:rPr>
                <w:rFonts w:ascii="Arial Narrow" w:hAnsi="Arial Narrow"/>
                <w:b/>
                <w:color w:val="auto"/>
                <w:sz w:val="22"/>
                <w:szCs w:val="22"/>
              </w:rPr>
              <w:t>Skutečnost</w:t>
            </w:r>
          </w:p>
          <w:p w:rsidR="00DB6993" w:rsidRPr="000D04EC" w:rsidRDefault="00DB6993" w:rsidP="00DB6993">
            <w:pPr>
              <w:jc w:val="center"/>
              <w:rPr>
                <w:rFonts w:ascii="Arial Narrow" w:hAnsi="Arial Narrow"/>
                <w:b/>
                <w:color w:val="auto"/>
                <w:sz w:val="22"/>
                <w:szCs w:val="22"/>
              </w:rPr>
            </w:pPr>
            <w:r w:rsidRPr="000D04EC">
              <w:rPr>
                <w:rFonts w:ascii="Arial Narrow" w:hAnsi="Arial Narrow"/>
                <w:b/>
                <w:color w:val="auto"/>
                <w:sz w:val="22"/>
                <w:szCs w:val="22"/>
              </w:rPr>
              <w:t>2019</w:t>
            </w:r>
          </w:p>
        </w:tc>
      </w:tr>
      <w:tr w:rsidR="00DB6993" w:rsidRPr="000D04EC" w:rsidTr="0029551A">
        <w:trPr>
          <w:cantSplit/>
        </w:trPr>
        <w:tc>
          <w:tcPr>
            <w:tcW w:w="3331" w:type="dxa"/>
          </w:tcPr>
          <w:p w:rsidR="00DB6993" w:rsidRPr="000D04EC" w:rsidRDefault="00DB6993" w:rsidP="00DB6993">
            <w:pPr>
              <w:rPr>
                <w:rFonts w:ascii="Arial Narrow" w:hAnsi="Arial Narrow"/>
                <w:color w:val="auto"/>
                <w:sz w:val="22"/>
                <w:szCs w:val="22"/>
              </w:rPr>
            </w:pPr>
            <w:r w:rsidRPr="000D04EC">
              <w:rPr>
                <w:rFonts w:ascii="Arial Narrow" w:hAnsi="Arial Narrow"/>
                <w:color w:val="auto"/>
                <w:sz w:val="22"/>
                <w:szCs w:val="22"/>
              </w:rPr>
              <w:t>Limit prostředků na platy (Kč)</w:t>
            </w:r>
          </w:p>
        </w:tc>
        <w:tc>
          <w:tcPr>
            <w:tcW w:w="2126" w:type="dxa"/>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8 245 781</w:t>
            </w:r>
          </w:p>
        </w:tc>
        <w:tc>
          <w:tcPr>
            <w:tcW w:w="1911" w:type="dxa"/>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8 915 000</w:t>
            </w:r>
          </w:p>
        </w:tc>
        <w:tc>
          <w:tcPr>
            <w:tcW w:w="1633" w:type="dxa"/>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8 919 694</w:t>
            </w:r>
          </w:p>
        </w:tc>
      </w:tr>
      <w:tr w:rsidR="00DB6993" w:rsidRPr="000D04EC" w:rsidTr="0029551A">
        <w:trPr>
          <w:cantSplit/>
        </w:trPr>
        <w:tc>
          <w:tcPr>
            <w:tcW w:w="3331" w:type="dxa"/>
          </w:tcPr>
          <w:p w:rsidR="00DB6993" w:rsidRPr="000D04EC" w:rsidRDefault="00DB6993" w:rsidP="00DB6993">
            <w:pPr>
              <w:rPr>
                <w:rFonts w:ascii="Arial Narrow" w:hAnsi="Arial Narrow"/>
                <w:color w:val="auto"/>
                <w:sz w:val="22"/>
                <w:szCs w:val="22"/>
              </w:rPr>
            </w:pPr>
            <w:r w:rsidRPr="000D04EC">
              <w:rPr>
                <w:rFonts w:ascii="Arial Narrow" w:hAnsi="Arial Narrow"/>
                <w:color w:val="auto"/>
                <w:sz w:val="22"/>
                <w:szCs w:val="22"/>
              </w:rPr>
              <w:t xml:space="preserve">Limit prostředků na </w:t>
            </w:r>
            <w:proofErr w:type="spellStart"/>
            <w:r w:rsidRPr="000D04EC">
              <w:rPr>
                <w:rFonts w:ascii="Arial Narrow" w:hAnsi="Arial Narrow"/>
                <w:color w:val="auto"/>
                <w:sz w:val="22"/>
                <w:szCs w:val="22"/>
              </w:rPr>
              <w:t>OON</w:t>
            </w:r>
            <w:proofErr w:type="spellEnd"/>
            <w:r w:rsidRPr="000D04EC">
              <w:rPr>
                <w:rFonts w:ascii="Arial Narrow" w:hAnsi="Arial Narrow"/>
                <w:color w:val="auto"/>
                <w:sz w:val="22"/>
                <w:szCs w:val="22"/>
              </w:rPr>
              <w:t xml:space="preserve"> (Kč)</w:t>
            </w:r>
          </w:p>
        </w:tc>
        <w:tc>
          <w:tcPr>
            <w:tcW w:w="2126" w:type="dxa"/>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641 534</w:t>
            </w:r>
          </w:p>
        </w:tc>
        <w:tc>
          <w:tcPr>
            <w:tcW w:w="1911" w:type="dxa"/>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820 000</w:t>
            </w:r>
          </w:p>
        </w:tc>
        <w:tc>
          <w:tcPr>
            <w:tcW w:w="1633" w:type="dxa"/>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815 306</w:t>
            </w:r>
          </w:p>
        </w:tc>
      </w:tr>
      <w:tr w:rsidR="00DB6993" w:rsidRPr="000D04EC" w:rsidTr="0029551A">
        <w:trPr>
          <w:cantSplit/>
        </w:trPr>
        <w:tc>
          <w:tcPr>
            <w:tcW w:w="3331" w:type="dxa"/>
          </w:tcPr>
          <w:p w:rsidR="00DB6993" w:rsidRPr="000D04EC" w:rsidRDefault="00DB6993" w:rsidP="00DB6993">
            <w:pPr>
              <w:rPr>
                <w:rFonts w:ascii="Arial Narrow" w:hAnsi="Arial Narrow"/>
                <w:color w:val="auto"/>
                <w:sz w:val="22"/>
                <w:szCs w:val="22"/>
              </w:rPr>
            </w:pPr>
            <w:r w:rsidRPr="000D04EC">
              <w:rPr>
                <w:rFonts w:ascii="Arial Narrow" w:hAnsi="Arial Narrow"/>
                <w:color w:val="auto"/>
                <w:sz w:val="22"/>
                <w:szCs w:val="22"/>
              </w:rPr>
              <w:t>Přepočtený počet zaměstnanců</w:t>
            </w:r>
          </w:p>
        </w:tc>
        <w:tc>
          <w:tcPr>
            <w:tcW w:w="2126" w:type="dxa"/>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26,32</w:t>
            </w:r>
          </w:p>
        </w:tc>
        <w:tc>
          <w:tcPr>
            <w:tcW w:w="1911" w:type="dxa"/>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25</w:t>
            </w:r>
          </w:p>
        </w:tc>
        <w:tc>
          <w:tcPr>
            <w:tcW w:w="1633" w:type="dxa"/>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24,884</w:t>
            </w:r>
          </w:p>
        </w:tc>
      </w:tr>
      <w:tr w:rsidR="00DB6993" w:rsidRPr="000D04EC" w:rsidTr="0029551A">
        <w:trPr>
          <w:cantSplit/>
        </w:trPr>
        <w:tc>
          <w:tcPr>
            <w:tcW w:w="3331" w:type="dxa"/>
          </w:tcPr>
          <w:p w:rsidR="00DB6993" w:rsidRPr="000D04EC" w:rsidRDefault="00DB6993" w:rsidP="00DB6993">
            <w:pPr>
              <w:rPr>
                <w:rFonts w:ascii="Arial Narrow" w:hAnsi="Arial Narrow"/>
                <w:color w:val="auto"/>
                <w:sz w:val="22"/>
                <w:szCs w:val="22"/>
              </w:rPr>
            </w:pPr>
            <w:r w:rsidRPr="000D04EC">
              <w:rPr>
                <w:rFonts w:ascii="Arial Narrow" w:hAnsi="Arial Narrow"/>
                <w:color w:val="auto"/>
                <w:sz w:val="22"/>
                <w:szCs w:val="22"/>
              </w:rPr>
              <w:t>Fyzický počet zaměstnanců</w:t>
            </w:r>
          </w:p>
        </w:tc>
        <w:tc>
          <w:tcPr>
            <w:tcW w:w="2126" w:type="dxa"/>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27</w:t>
            </w:r>
          </w:p>
        </w:tc>
        <w:tc>
          <w:tcPr>
            <w:tcW w:w="1911" w:type="dxa"/>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25</w:t>
            </w:r>
          </w:p>
        </w:tc>
        <w:tc>
          <w:tcPr>
            <w:tcW w:w="1633" w:type="dxa"/>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25,747</w:t>
            </w:r>
          </w:p>
        </w:tc>
      </w:tr>
      <w:tr w:rsidR="00DB6993" w:rsidRPr="000D04EC" w:rsidTr="0029551A">
        <w:trPr>
          <w:cantSplit/>
        </w:trPr>
        <w:tc>
          <w:tcPr>
            <w:tcW w:w="3331" w:type="dxa"/>
          </w:tcPr>
          <w:p w:rsidR="00DB6993" w:rsidRPr="000D04EC" w:rsidRDefault="00DB6993" w:rsidP="00DB6993">
            <w:pPr>
              <w:rPr>
                <w:rFonts w:ascii="Arial Narrow" w:hAnsi="Arial Narrow"/>
                <w:color w:val="auto"/>
                <w:sz w:val="22"/>
                <w:szCs w:val="22"/>
              </w:rPr>
            </w:pPr>
            <w:r w:rsidRPr="000D04EC">
              <w:rPr>
                <w:rFonts w:ascii="Arial Narrow" w:hAnsi="Arial Narrow"/>
                <w:color w:val="auto"/>
                <w:sz w:val="22"/>
                <w:szCs w:val="22"/>
              </w:rPr>
              <w:t>Průměrný plat (Kč)</w:t>
            </w:r>
          </w:p>
        </w:tc>
        <w:tc>
          <w:tcPr>
            <w:tcW w:w="2126" w:type="dxa"/>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26 156</w:t>
            </w:r>
          </w:p>
        </w:tc>
        <w:tc>
          <w:tcPr>
            <w:tcW w:w="1911" w:type="dxa"/>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24 800</w:t>
            </w:r>
          </w:p>
        </w:tc>
        <w:tc>
          <w:tcPr>
            <w:tcW w:w="1633" w:type="dxa"/>
          </w:tcPr>
          <w:p w:rsidR="00DB6993" w:rsidRPr="000D04EC" w:rsidRDefault="00DB6993" w:rsidP="00DB6993">
            <w:pPr>
              <w:jc w:val="center"/>
              <w:rPr>
                <w:rFonts w:ascii="Arial Narrow" w:hAnsi="Arial Narrow"/>
                <w:color w:val="auto"/>
                <w:sz w:val="22"/>
                <w:szCs w:val="22"/>
              </w:rPr>
            </w:pPr>
            <w:r w:rsidRPr="000D04EC">
              <w:rPr>
                <w:rFonts w:ascii="Arial Narrow" w:hAnsi="Arial Narrow"/>
                <w:color w:val="auto"/>
                <w:sz w:val="22"/>
                <w:szCs w:val="22"/>
              </w:rPr>
              <w:t>29 495</w:t>
            </w:r>
          </w:p>
        </w:tc>
      </w:tr>
    </w:tbl>
    <w:p w:rsidR="00DB6993" w:rsidRPr="000D04EC" w:rsidRDefault="00DB6993" w:rsidP="00DB6993">
      <w:pPr>
        <w:tabs>
          <w:tab w:val="left" w:pos="9000"/>
        </w:tabs>
        <w:ind w:right="72"/>
        <w:jc w:val="both"/>
        <w:rPr>
          <w:rFonts w:ascii="Arial Narrow" w:hAnsi="Arial Narrow"/>
          <w:b/>
          <w:color w:val="auto"/>
          <w:sz w:val="22"/>
          <w:szCs w:val="22"/>
        </w:rPr>
      </w:pPr>
    </w:p>
    <w:p w:rsidR="00DB6993" w:rsidRPr="009561D1" w:rsidRDefault="00DB6993" w:rsidP="00DB6993">
      <w:pPr>
        <w:tabs>
          <w:tab w:val="left" w:pos="9000"/>
        </w:tabs>
        <w:ind w:right="72"/>
        <w:jc w:val="both"/>
        <w:rPr>
          <w:rFonts w:ascii="Arial Narrow" w:hAnsi="Arial Narrow"/>
          <w:color w:val="auto"/>
        </w:rPr>
      </w:pPr>
      <w:r w:rsidRPr="009561D1">
        <w:rPr>
          <w:rFonts w:ascii="Arial Narrow" w:hAnsi="Arial Narrow"/>
          <w:b/>
          <w:color w:val="auto"/>
        </w:rPr>
        <w:t xml:space="preserve">Komentář k tabulce: </w:t>
      </w:r>
      <w:r w:rsidRPr="009561D1">
        <w:rPr>
          <w:rFonts w:ascii="Arial Narrow" w:hAnsi="Arial Narrow"/>
          <w:color w:val="auto"/>
        </w:rPr>
        <w:t>V roce 2019 organizace zaměstnávala 24,88 pracovníků (přepočtených úvazků, fyzický počet zaměstnanců 25,747) na hlavní pracovní poměr zajišťující hlavní činnost organizace. V tom je 1,633 úvazku pro plnění úkolů k dotaci EU pro projekt Brána do světa sbírek. Z celkového čerpání prostředků na platy ve výši 8 919 694 Kč bylo použito 67 487 Kč na úhradu platů zaměstna</w:t>
      </w:r>
      <w:r w:rsidRPr="009561D1">
        <w:rPr>
          <w:rFonts w:ascii="Arial Narrow" w:hAnsi="Arial Narrow"/>
          <w:color w:val="auto"/>
        </w:rPr>
        <w:t>n</w:t>
      </w:r>
      <w:r w:rsidRPr="009561D1">
        <w:rPr>
          <w:rFonts w:ascii="Arial Narrow" w:hAnsi="Arial Narrow"/>
          <w:color w:val="auto"/>
        </w:rPr>
        <w:t xml:space="preserve">ců, kteří byli ve 2. pololetí roku zaměstnáni s dotací Úřadu práce na veřejně prospěšné práce (0,356 úvazku).  Celková výše dotace ÚP byla 64 000 Kč. </w:t>
      </w:r>
    </w:p>
    <w:p w:rsidR="00DB6993" w:rsidRPr="009561D1" w:rsidRDefault="00DB6993" w:rsidP="00DB6993">
      <w:pPr>
        <w:tabs>
          <w:tab w:val="left" w:pos="9000"/>
        </w:tabs>
        <w:ind w:right="72"/>
        <w:jc w:val="both"/>
        <w:rPr>
          <w:rFonts w:ascii="Arial Narrow" w:hAnsi="Arial Narrow"/>
          <w:color w:val="auto"/>
        </w:rPr>
      </w:pPr>
      <w:r w:rsidRPr="009561D1">
        <w:rPr>
          <w:rFonts w:ascii="Arial Narrow" w:hAnsi="Arial Narrow"/>
          <w:color w:val="auto"/>
        </w:rPr>
        <w:t xml:space="preserve">Dále byli zaměstnáni 2 pracovníci zajišťující provoz doplňkové činnosti muzea (prodejna suvenýrů, práce pro archeologii – mzdy těchto pracovníků ve výši 649 446 Kč jsou hrazeny z příjmů doplňkové činnosti). </w:t>
      </w:r>
    </w:p>
    <w:p w:rsidR="00DB6993" w:rsidRPr="009561D1" w:rsidRDefault="00DB6993" w:rsidP="00DB6993">
      <w:pPr>
        <w:tabs>
          <w:tab w:val="left" w:pos="9000"/>
        </w:tabs>
        <w:ind w:right="72"/>
        <w:jc w:val="both"/>
        <w:rPr>
          <w:rFonts w:ascii="Arial Narrow" w:hAnsi="Arial Narrow"/>
          <w:color w:val="auto"/>
        </w:rPr>
      </w:pPr>
      <w:r w:rsidRPr="009561D1">
        <w:rPr>
          <w:rFonts w:ascii="Arial Narrow" w:hAnsi="Arial Narrow"/>
          <w:color w:val="auto"/>
        </w:rPr>
        <w:t xml:space="preserve">Dále byli v organizaci zaměstnáváni pracovníci na dohodu o pracovní činnosti či dohodu o provedení práce na zajištění sezónních prací a ke splnění úkolů k přiděleným účelovým dotacím. </w:t>
      </w:r>
    </w:p>
    <w:p w:rsidR="00DB6993" w:rsidRPr="009561D1" w:rsidRDefault="00DB6993" w:rsidP="00DB6993">
      <w:pPr>
        <w:tabs>
          <w:tab w:val="left" w:pos="9000"/>
        </w:tabs>
        <w:ind w:right="72"/>
        <w:jc w:val="both"/>
        <w:rPr>
          <w:rFonts w:ascii="Arial Narrow" w:hAnsi="Arial Narrow"/>
          <w:color w:val="auto"/>
        </w:rPr>
      </w:pPr>
      <w:r w:rsidRPr="009561D1">
        <w:rPr>
          <w:rFonts w:ascii="Arial Narrow" w:hAnsi="Arial Narrow"/>
          <w:color w:val="auto"/>
        </w:rPr>
        <w:t xml:space="preserve">Odměňování pracovníků bylo prováděno v souladu s platnými mzdovými předpisy.  </w:t>
      </w:r>
    </w:p>
    <w:p w:rsidR="00DB6993" w:rsidRPr="009561D1" w:rsidRDefault="00DB6993" w:rsidP="00DB6993">
      <w:pPr>
        <w:tabs>
          <w:tab w:val="left" w:pos="9000"/>
        </w:tabs>
        <w:ind w:right="72"/>
        <w:jc w:val="both"/>
        <w:rPr>
          <w:rFonts w:ascii="Arial Narrow" w:hAnsi="Arial Narrow"/>
          <w:color w:val="auto"/>
          <w:u w:val="single"/>
        </w:rPr>
      </w:pPr>
    </w:p>
    <w:p w:rsidR="00DB6993" w:rsidRPr="009561D1" w:rsidRDefault="00DB6993" w:rsidP="00DB6993">
      <w:pPr>
        <w:tabs>
          <w:tab w:val="left" w:pos="9000"/>
        </w:tabs>
        <w:ind w:right="72"/>
        <w:jc w:val="both"/>
        <w:rPr>
          <w:rFonts w:ascii="Arial Narrow" w:hAnsi="Arial Narrow"/>
          <w:color w:val="auto"/>
          <w:u w:val="single"/>
        </w:rPr>
      </w:pPr>
    </w:p>
    <w:p w:rsidR="00DB6993" w:rsidRPr="009561D1" w:rsidRDefault="00DB6993" w:rsidP="00DB6993">
      <w:pPr>
        <w:rPr>
          <w:rFonts w:ascii="Arial Narrow" w:hAnsi="Arial Narrow"/>
          <w:color w:val="auto"/>
        </w:rPr>
      </w:pPr>
      <w:r w:rsidRPr="009561D1">
        <w:rPr>
          <w:rFonts w:ascii="Arial Narrow" w:hAnsi="Arial Narrow"/>
          <w:b/>
          <w:color w:val="auto"/>
        </w:rPr>
        <w:t xml:space="preserve">- </w:t>
      </w:r>
      <w:r w:rsidRPr="009561D1">
        <w:rPr>
          <w:rFonts w:ascii="Arial Narrow" w:hAnsi="Arial Narrow"/>
          <w:b/>
          <w:color w:val="auto"/>
          <w:u w:val="single"/>
        </w:rPr>
        <w:t>Plnění nápravných opatření:</w:t>
      </w:r>
      <w:r w:rsidRPr="009561D1">
        <w:rPr>
          <w:rFonts w:ascii="Arial Narrow" w:hAnsi="Arial Narrow"/>
          <w:color w:val="auto"/>
        </w:rPr>
        <w:t xml:space="preserve">  V roce 2019 nebyla uložena nápravná opatření.</w:t>
      </w:r>
      <w:r w:rsidRPr="009561D1">
        <w:rPr>
          <w:rFonts w:ascii="Arial Narrow" w:hAnsi="Arial Narrow"/>
          <w:b/>
          <w:color w:val="auto"/>
          <w:u w:val="single"/>
        </w:rPr>
        <w:t xml:space="preserve"> </w:t>
      </w:r>
      <w:r w:rsidRPr="009561D1">
        <w:rPr>
          <w:rFonts w:ascii="Arial Narrow" w:hAnsi="Arial Narrow"/>
          <w:color w:val="auto"/>
        </w:rPr>
        <w:t xml:space="preserve">   </w:t>
      </w:r>
    </w:p>
    <w:p w:rsidR="00DB6993" w:rsidRPr="009561D1" w:rsidRDefault="00DB6993" w:rsidP="00DB6993">
      <w:pPr>
        <w:pStyle w:val="Nadpis9"/>
        <w:spacing w:before="0"/>
        <w:rPr>
          <w:rFonts w:ascii="Arial Narrow" w:hAnsi="Arial Narrow"/>
        </w:rPr>
      </w:pPr>
      <w:r w:rsidRPr="009561D1">
        <w:rPr>
          <w:rFonts w:ascii="Arial Narrow" w:hAnsi="Arial Narrow"/>
          <w:color w:val="auto"/>
        </w:rPr>
        <w:t xml:space="preserve"> </w:t>
      </w:r>
    </w:p>
    <w:p w:rsidR="00DB6993" w:rsidRPr="000D04EC" w:rsidRDefault="00DB6993" w:rsidP="00DB6993">
      <w:pPr>
        <w:rPr>
          <w:rFonts w:ascii="Arial Narrow" w:hAnsi="Arial Narrow"/>
          <w:sz w:val="22"/>
          <w:szCs w:val="22"/>
        </w:rPr>
      </w:pPr>
    </w:p>
    <w:p w:rsidR="00217E21" w:rsidRDefault="00217E21" w:rsidP="00A568B8">
      <w:pPr>
        <w:tabs>
          <w:tab w:val="left" w:pos="8505"/>
        </w:tabs>
        <w:rPr>
          <w:rFonts w:ascii="Arial Narrow" w:hAnsi="Arial Narrow"/>
          <w:b/>
          <w:u w:val="single"/>
        </w:rPr>
      </w:pPr>
    </w:p>
    <w:p w:rsidR="005448BE" w:rsidRDefault="005448BE" w:rsidP="00A568B8">
      <w:pPr>
        <w:tabs>
          <w:tab w:val="left" w:pos="8505"/>
        </w:tabs>
        <w:rPr>
          <w:rFonts w:ascii="Arial Narrow" w:hAnsi="Arial Narrow"/>
          <w:b/>
          <w:u w:val="single"/>
        </w:rPr>
      </w:pPr>
    </w:p>
    <w:p w:rsidR="00217E21" w:rsidRPr="000D04EC" w:rsidRDefault="00217E21" w:rsidP="00A568B8">
      <w:pPr>
        <w:tabs>
          <w:tab w:val="left" w:pos="8505"/>
        </w:tabs>
        <w:rPr>
          <w:rFonts w:ascii="Arial Narrow" w:hAnsi="Arial Narrow"/>
          <w:b/>
          <w:u w:val="single"/>
        </w:rPr>
      </w:pPr>
    </w:p>
    <w:p w:rsidR="005D770D" w:rsidRPr="000D04EC" w:rsidRDefault="005D770D" w:rsidP="00A568B8">
      <w:pPr>
        <w:tabs>
          <w:tab w:val="left" w:pos="8505"/>
        </w:tabs>
        <w:rPr>
          <w:rFonts w:ascii="Arial Narrow" w:hAnsi="Arial Narrow"/>
          <w:b/>
          <w:u w:val="single"/>
        </w:rPr>
      </w:pPr>
    </w:p>
    <w:p w:rsidR="005D770D" w:rsidRPr="000D04EC" w:rsidRDefault="005D770D" w:rsidP="00A568B8">
      <w:pPr>
        <w:tabs>
          <w:tab w:val="left" w:pos="8505"/>
        </w:tabs>
        <w:rPr>
          <w:rFonts w:ascii="Arial Narrow" w:hAnsi="Arial Narrow"/>
          <w:b/>
          <w:u w:val="single"/>
        </w:rPr>
      </w:pPr>
    </w:p>
    <w:p w:rsidR="005D770D" w:rsidRPr="000D04EC" w:rsidRDefault="005D770D" w:rsidP="00A568B8">
      <w:pPr>
        <w:tabs>
          <w:tab w:val="left" w:pos="8505"/>
        </w:tabs>
        <w:rPr>
          <w:rFonts w:ascii="Arial Narrow" w:hAnsi="Arial Narrow"/>
          <w:b/>
          <w:u w:val="single"/>
        </w:rPr>
      </w:pPr>
    </w:p>
    <w:p w:rsidR="005D770D" w:rsidRPr="000D04EC" w:rsidRDefault="005D770D" w:rsidP="00A568B8">
      <w:pPr>
        <w:tabs>
          <w:tab w:val="left" w:pos="8505"/>
        </w:tabs>
        <w:rPr>
          <w:rFonts w:ascii="Arial Narrow" w:hAnsi="Arial Narrow"/>
          <w:b/>
          <w:u w:val="single"/>
        </w:rPr>
      </w:pPr>
    </w:p>
    <w:p w:rsidR="00F7539B" w:rsidRPr="000D04EC" w:rsidRDefault="00C2330B" w:rsidP="00A568B8">
      <w:pPr>
        <w:pStyle w:val="Odstavecseseznamem"/>
        <w:numPr>
          <w:ilvl w:val="0"/>
          <w:numId w:val="2"/>
        </w:numPr>
        <w:tabs>
          <w:tab w:val="left" w:pos="8505"/>
        </w:tabs>
        <w:jc w:val="both"/>
        <w:rPr>
          <w:rFonts w:ascii="Arial Narrow" w:hAnsi="Arial Narrow"/>
          <w:b/>
          <w:color w:val="4A442A" w:themeColor="background2" w:themeShade="40"/>
          <w:sz w:val="24"/>
          <w:szCs w:val="24"/>
          <w:u w:val="single"/>
        </w:rPr>
      </w:pPr>
      <w:r w:rsidRPr="000D04EC">
        <w:rPr>
          <w:rFonts w:ascii="Arial Narrow" w:hAnsi="Arial Narrow"/>
          <w:b/>
          <w:color w:val="4A442A" w:themeColor="background2" w:themeShade="40"/>
          <w:sz w:val="24"/>
          <w:szCs w:val="24"/>
          <w:u w:val="single"/>
        </w:rPr>
        <w:lastRenderedPageBreak/>
        <w:t>Z</w:t>
      </w:r>
      <w:r w:rsidR="002B6E92" w:rsidRPr="000D04EC">
        <w:rPr>
          <w:rFonts w:ascii="Arial Narrow" w:hAnsi="Arial Narrow"/>
          <w:b/>
          <w:color w:val="4A442A" w:themeColor="background2" w:themeShade="40"/>
          <w:sz w:val="24"/>
          <w:szCs w:val="24"/>
          <w:u w:val="single"/>
        </w:rPr>
        <w:t>ÁVĚREČNÁ ČÁST</w:t>
      </w:r>
    </w:p>
    <w:p w:rsidR="00E14710" w:rsidRPr="000D04EC" w:rsidRDefault="00A7719D" w:rsidP="002000A2">
      <w:pPr>
        <w:pStyle w:val="Odstavecseseznamem"/>
        <w:numPr>
          <w:ilvl w:val="0"/>
          <w:numId w:val="29"/>
        </w:numPr>
        <w:tabs>
          <w:tab w:val="left" w:pos="5103"/>
          <w:tab w:val="left" w:pos="8505"/>
        </w:tabs>
        <w:jc w:val="both"/>
        <w:rPr>
          <w:rFonts w:ascii="Arial Narrow" w:hAnsi="Arial Narrow"/>
          <w:b/>
          <w:color w:val="4A442A" w:themeColor="background2" w:themeShade="40"/>
          <w:sz w:val="24"/>
          <w:szCs w:val="24"/>
        </w:rPr>
      </w:pPr>
      <w:r w:rsidRPr="000D04EC">
        <w:rPr>
          <w:rFonts w:ascii="Arial Narrow" w:hAnsi="Arial Narrow"/>
          <w:b/>
          <w:color w:val="4A442A" w:themeColor="background2" w:themeShade="40"/>
          <w:sz w:val="24"/>
          <w:szCs w:val="24"/>
        </w:rPr>
        <w:t>Zhodnocení období ředitelkou organizace, výhled na další rok</w:t>
      </w:r>
    </w:p>
    <w:p w:rsidR="00702C84" w:rsidRDefault="007765BE" w:rsidP="007765BE">
      <w:pPr>
        <w:tabs>
          <w:tab w:val="left" w:pos="5103"/>
          <w:tab w:val="left" w:pos="8505"/>
        </w:tabs>
        <w:jc w:val="both"/>
        <w:rPr>
          <w:rFonts w:ascii="Arial Narrow" w:hAnsi="Arial Narrow"/>
          <w:color w:val="auto"/>
        </w:rPr>
      </w:pPr>
      <w:r w:rsidRPr="000D04EC">
        <w:rPr>
          <w:rFonts w:ascii="Arial Narrow" w:hAnsi="Arial Narrow"/>
          <w:color w:val="auto"/>
        </w:rPr>
        <w:t xml:space="preserve">Konec roku a začátek nového </w:t>
      </w:r>
      <w:r w:rsidR="00702C84">
        <w:rPr>
          <w:rFonts w:ascii="Arial Narrow" w:hAnsi="Arial Narrow"/>
          <w:color w:val="auto"/>
        </w:rPr>
        <w:t>mě</w:t>
      </w:r>
      <w:r w:rsidR="007D1AD0" w:rsidRPr="000D04EC">
        <w:rPr>
          <w:rFonts w:ascii="Arial Narrow" w:hAnsi="Arial Narrow"/>
          <w:color w:val="auto"/>
        </w:rPr>
        <w:t xml:space="preserve"> </w:t>
      </w:r>
      <w:r w:rsidR="00702C84">
        <w:rPr>
          <w:rFonts w:ascii="Arial Narrow" w:hAnsi="Arial Narrow"/>
          <w:color w:val="auto"/>
        </w:rPr>
        <w:t xml:space="preserve">pravidelně </w:t>
      </w:r>
      <w:r w:rsidR="007D1AD0" w:rsidRPr="000D04EC">
        <w:rPr>
          <w:rFonts w:ascii="Arial Narrow" w:hAnsi="Arial Narrow"/>
          <w:color w:val="auto"/>
        </w:rPr>
        <w:t>vede k</w:t>
      </w:r>
      <w:r w:rsidR="00C405F7" w:rsidRPr="000D04EC">
        <w:rPr>
          <w:rFonts w:ascii="Arial Narrow" w:hAnsi="Arial Narrow"/>
          <w:color w:val="auto"/>
        </w:rPr>
        <w:t xml:space="preserve"> zamyšlení, </w:t>
      </w:r>
      <w:r w:rsidR="007D1AD0" w:rsidRPr="000D04EC">
        <w:rPr>
          <w:rFonts w:ascii="Arial Narrow" w:hAnsi="Arial Narrow"/>
          <w:color w:val="auto"/>
        </w:rPr>
        <w:t>co se v</w:t>
      </w:r>
      <w:r w:rsidR="00C405F7" w:rsidRPr="000D04EC">
        <w:rPr>
          <w:rFonts w:ascii="Arial Narrow" w:hAnsi="Arial Narrow"/>
          <w:color w:val="auto"/>
        </w:rPr>
        <w:t xml:space="preserve"> daném roce v muzeu </w:t>
      </w:r>
      <w:r w:rsidR="00AF61F8" w:rsidRPr="000D04EC">
        <w:rPr>
          <w:rFonts w:ascii="Arial Narrow" w:hAnsi="Arial Narrow"/>
          <w:color w:val="auto"/>
        </w:rPr>
        <w:t>odehr</w:t>
      </w:r>
      <w:r w:rsidR="00AF61F8" w:rsidRPr="000D04EC">
        <w:rPr>
          <w:rFonts w:ascii="Arial Narrow" w:hAnsi="Arial Narrow"/>
          <w:color w:val="auto"/>
        </w:rPr>
        <w:t>á</w:t>
      </w:r>
      <w:r w:rsidR="00AF61F8" w:rsidRPr="000D04EC">
        <w:rPr>
          <w:rFonts w:ascii="Arial Narrow" w:hAnsi="Arial Narrow"/>
          <w:color w:val="auto"/>
        </w:rPr>
        <w:t>lo</w:t>
      </w:r>
      <w:r w:rsidR="00217E21">
        <w:rPr>
          <w:rFonts w:ascii="Arial Narrow" w:hAnsi="Arial Narrow"/>
          <w:color w:val="auto"/>
        </w:rPr>
        <w:t>.</w:t>
      </w:r>
      <w:r w:rsidR="00AF61F8" w:rsidRPr="000D04EC">
        <w:rPr>
          <w:rFonts w:ascii="Arial Narrow" w:hAnsi="Arial Narrow"/>
          <w:color w:val="auto"/>
        </w:rPr>
        <w:t xml:space="preserve"> Z</w:t>
      </w:r>
      <w:r w:rsidRPr="000D04EC">
        <w:rPr>
          <w:rFonts w:ascii="Arial Narrow" w:hAnsi="Arial Narrow"/>
          <w:color w:val="auto"/>
        </w:rPr>
        <w:t xml:space="preserve">ároveň </w:t>
      </w:r>
      <w:r w:rsidR="00AF61F8" w:rsidRPr="000D04EC">
        <w:rPr>
          <w:rFonts w:ascii="Arial Narrow" w:hAnsi="Arial Narrow"/>
          <w:color w:val="auto"/>
        </w:rPr>
        <w:t xml:space="preserve">samozřejmě </w:t>
      </w:r>
      <w:r w:rsidRPr="000D04EC">
        <w:rPr>
          <w:rFonts w:ascii="Arial Narrow" w:hAnsi="Arial Narrow"/>
          <w:color w:val="auto"/>
        </w:rPr>
        <w:t>přemýšlí</w:t>
      </w:r>
      <w:r w:rsidR="00702C84">
        <w:rPr>
          <w:rFonts w:ascii="Arial Narrow" w:hAnsi="Arial Narrow"/>
          <w:color w:val="auto"/>
        </w:rPr>
        <w:t>m</w:t>
      </w:r>
      <w:r w:rsidRPr="000D04EC">
        <w:rPr>
          <w:rFonts w:ascii="Arial Narrow" w:hAnsi="Arial Narrow"/>
          <w:color w:val="auto"/>
        </w:rPr>
        <w:t xml:space="preserve"> o tom, co a jak dál. Rok 2019 byl pro mne a všechny mé kolegy po pracovní stránce velmi náročný, ale zároveň také úspěšný. Myslím, že něco podobného nás v turno</w:t>
      </w:r>
      <w:r w:rsidRPr="000D04EC">
        <w:rPr>
          <w:rFonts w:ascii="Arial Narrow" w:hAnsi="Arial Narrow"/>
          <w:color w:val="auto"/>
        </w:rPr>
        <w:t>v</w:t>
      </w:r>
      <w:r w:rsidRPr="000D04EC">
        <w:rPr>
          <w:rFonts w:ascii="Arial Narrow" w:hAnsi="Arial Narrow"/>
          <w:color w:val="auto"/>
        </w:rPr>
        <w:t>ském muzeu dlouho nepotkalo – naposledy na počátku 90. let, kdy jsme se snažili vybudovat potřebné zázemí muzea, kanceláře pro odborné pracovníky, postavit depozitáře, zajistit zabezpečení sbírek, nastavit nutná pravidla pro jejich uložení a ochranu, zahájit práce na reko</w:t>
      </w:r>
      <w:r w:rsidRPr="000D04EC">
        <w:rPr>
          <w:rFonts w:ascii="Arial Narrow" w:hAnsi="Arial Narrow"/>
          <w:color w:val="auto"/>
        </w:rPr>
        <w:t>n</w:t>
      </w:r>
      <w:r w:rsidRPr="000D04EC">
        <w:rPr>
          <w:rFonts w:ascii="Arial Narrow" w:hAnsi="Arial Narrow"/>
          <w:color w:val="auto"/>
        </w:rPr>
        <w:t>strukci chátrajících objektů a hlavně - vytvořit zásadní koncepci rozvoje muzea. Ale to většina z</w:t>
      </w:r>
      <w:r w:rsidR="00AF61F8" w:rsidRPr="000D04EC">
        <w:rPr>
          <w:rFonts w:ascii="Arial Narrow" w:hAnsi="Arial Narrow"/>
          <w:color w:val="auto"/>
        </w:rPr>
        <w:t>e stávajících zaměstnanců</w:t>
      </w:r>
      <w:r w:rsidRPr="000D04EC">
        <w:rPr>
          <w:rFonts w:ascii="Arial Narrow" w:hAnsi="Arial Narrow"/>
          <w:color w:val="auto"/>
        </w:rPr>
        <w:t xml:space="preserve"> nepam</w:t>
      </w:r>
      <w:r w:rsidRPr="000D04EC">
        <w:rPr>
          <w:rFonts w:ascii="Arial Narrow" w:hAnsi="Arial Narrow"/>
          <w:color w:val="auto"/>
        </w:rPr>
        <w:t>a</w:t>
      </w:r>
      <w:r w:rsidRPr="000D04EC">
        <w:rPr>
          <w:rFonts w:ascii="Arial Narrow" w:hAnsi="Arial Narrow"/>
          <w:color w:val="auto"/>
        </w:rPr>
        <w:t>tuje, protože v té době v muzeu ještě nepracovali. Rok 2019 byl jiný. Většina z toho, co jsme na počátku 90. let chtěli, a co jsme si v muzeu naplánovali, byla hotova – mo</w:t>
      </w:r>
      <w:r w:rsidRPr="000D04EC">
        <w:rPr>
          <w:rFonts w:ascii="Arial Narrow" w:hAnsi="Arial Narrow"/>
          <w:color w:val="auto"/>
        </w:rPr>
        <w:t>ž</w:t>
      </w:r>
      <w:r w:rsidRPr="000D04EC">
        <w:rPr>
          <w:rFonts w:ascii="Arial Narrow" w:hAnsi="Arial Narrow"/>
          <w:color w:val="auto"/>
        </w:rPr>
        <w:t xml:space="preserve">ná se nám povedlo i trochu víc. Ale nám to nestačilo. Proto jsme se rozhodli </w:t>
      </w:r>
      <w:r w:rsidR="00AF61F8" w:rsidRPr="000D04EC">
        <w:rPr>
          <w:rFonts w:ascii="Arial Narrow" w:hAnsi="Arial Narrow"/>
          <w:color w:val="auto"/>
        </w:rPr>
        <w:t xml:space="preserve">jeden z </w:t>
      </w:r>
      <w:r w:rsidRPr="000D04EC">
        <w:rPr>
          <w:rFonts w:ascii="Arial Narrow" w:hAnsi="Arial Narrow"/>
          <w:color w:val="auto"/>
        </w:rPr>
        <w:t>poslední</w:t>
      </w:r>
      <w:r w:rsidR="00AF61F8" w:rsidRPr="000D04EC">
        <w:rPr>
          <w:rFonts w:ascii="Arial Narrow" w:hAnsi="Arial Narrow"/>
          <w:color w:val="auto"/>
        </w:rPr>
        <w:t>ch</w:t>
      </w:r>
      <w:r w:rsidRPr="000D04EC">
        <w:rPr>
          <w:rFonts w:ascii="Arial Narrow" w:hAnsi="Arial Narrow"/>
          <w:color w:val="auto"/>
        </w:rPr>
        <w:t xml:space="preserve"> objektů, který potřeboval zásadní r</w:t>
      </w:r>
      <w:r w:rsidRPr="000D04EC">
        <w:rPr>
          <w:rFonts w:ascii="Arial Narrow" w:hAnsi="Arial Narrow"/>
          <w:color w:val="auto"/>
        </w:rPr>
        <w:t>e</w:t>
      </w:r>
      <w:r w:rsidRPr="000D04EC">
        <w:rPr>
          <w:rFonts w:ascii="Arial Narrow" w:hAnsi="Arial Narrow"/>
          <w:color w:val="auto"/>
        </w:rPr>
        <w:t xml:space="preserve">konstrukci, nejen opravit, ale dát mu novou tvář a novou obsahovou náplň. Nebylo to jednoduché, trvalo to od nápadu k cíli </w:t>
      </w:r>
      <w:r w:rsidR="00AF61F8" w:rsidRPr="000D04EC">
        <w:rPr>
          <w:rFonts w:ascii="Arial Narrow" w:hAnsi="Arial Narrow"/>
          <w:color w:val="auto"/>
        </w:rPr>
        <w:t>bezmála</w:t>
      </w:r>
      <w:r w:rsidRPr="000D04EC">
        <w:rPr>
          <w:rFonts w:ascii="Arial Narrow" w:hAnsi="Arial Narrow"/>
          <w:color w:val="auto"/>
        </w:rPr>
        <w:t xml:space="preserve"> osm let - ale  v roce 2019 jsme i tento záměr dokonč</w:t>
      </w:r>
      <w:r w:rsidRPr="000D04EC">
        <w:rPr>
          <w:rFonts w:ascii="Arial Narrow" w:hAnsi="Arial Narrow"/>
          <w:color w:val="auto"/>
        </w:rPr>
        <w:t>i</w:t>
      </w:r>
      <w:r w:rsidRPr="000D04EC">
        <w:rPr>
          <w:rFonts w:ascii="Arial Narrow" w:hAnsi="Arial Narrow"/>
          <w:color w:val="auto"/>
        </w:rPr>
        <w:t>li. Podařilo se nám opravit další muzejní objekt a v něm vybudovat novou stálou expozici Horolezectví – Z Českého ráje na vrcholy světa, jedinou muzejní expozici s touto obs</w:t>
      </w:r>
      <w:r w:rsidRPr="000D04EC">
        <w:rPr>
          <w:rFonts w:ascii="Arial Narrow" w:hAnsi="Arial Narrow"/>
          <w:color w:val="auto"/>
        </w:rPr>
        <w:t>a</w:t>
      </w:r>
      <w:r w:rsidRPr="000D04EC">
        <w:rPr>
          <w:rFonts w:ascii="Arial Narrow" w:hAnsi="Arial Narrow"/>
          <w:color w:val="auto"/>
        </w:rPr>
        <w:t xml:space="preserve">hovou náplní u nás. Nebyla to </w:t>
      </w:r>
      <w:r w:rsidR="00C405F7" w:rsidRPr="000D04EC">
        <w:rPr>
          <w:rFonts w:ascii="Arial Narrow" w:hAnsi="Arial Narrow"/>
          <w:color w:val="auto"/>
        </w:rPr>
        <w:t xml:space="preserve">jednoduché, </w:t>
      </w:r>
      <w:r w:rsidRPr="000D04EC">
        <w:rPr>
          <w:rFonts w:ascii="Arial Narrow" w:hAnsi="Arial Narrow"/>
          <w:color w:val="auto"/>
        </w:rPr>
        <w:t>byly chvíle, kdy jsme byli trochu bezradní, kdy nám docházela energie, kdy jsme pochybovali. Ale důl</w:t>
      </w:r>
      <w:r w:rsidRPr="000D04EC">
        <w:rPr>
          <w:rFonts w:ascii="Arial Narrow" w:hAnsi="Arial Narrow"/>
          <w:color w:val="auto"/>
        </w:rPr>
        <w:t>e</w:t>
      </w:r>
      <w:r w:rsidRPr="000D04EC">
        <w:rPr>
          <w:rFonts w:ascii="Arial Narrow" w:hAnsi="Arial Narrow"/>
          <w:color w:val="auto"/>
        </w:rPr>
        <w:t xml:space="preserve">žité </w:t>
      </w:r>
      <w:r w:rsidR="00C405F7" w:rsidRPr="000D04EC">
        <w:rPr>
          <w:rFonts w:ascii="Arial Narrow" w:hAnsi="Arial Narrow"/>
          <w:color w:val="auto"/>
        </w:rPr>
        <w:t>je</w:t>
      </w:r>
      <w:r w:rsidRPr="000D04EC">
        <w:rPr>
          <w:rFonts w:ascii="Arial Narrow" w:hAnsi="Arial Narrow"/>
          <w:color w:val="auto"/>
        </w:rPr>
        <w:t>, že jsme to nevzdali. Expozici jsme otevřeli v</w:t>
      </w:r>
      <w:r w:rsidR="00702C84">
        <w:rPr>
          <w:rFonts w:ascii="Arial Narrow" w:hAnsi="Arial Narrow"/>
          <w:color w:val="auto"/>
        </w:rPr>
        <w:t> </w:t>
      </w:r>
      <w:r w:rsidRPr="000D04EC">
        <w:rPr>
          <w:rFonts w:ascii="Arial Narrow" w:hAnsi="Arial Narrow"/>
          <w:color w:val="auto"/>
        </w:rPr>
        <w:t>září</w:t>
      </w:r>
      <w:r w:rsidR="00702C84">
        <w:rPr>
          <w:rFonts w:ascii="Arial Narrow" w:hAnsi="Arial Narrow"/>
          <w:color w:val="auto"/>
        </w:rPr>
        <w:t>,</w:t>
      </w:r>
      <w:r w:rsidRPr="000D04EC">
        <w:rPr>
          <w:rFonts w:ascii="Arial Narrow" w:hAnsi="Arial Narrow"/>
          <w:color w:val="auto"/>
        </w:rPr>
        <w:t xml:space="preserve"> a do konce roku - tedy za čtyři měsíce provozu, ji navštívilo téměř 20 tisíc návštěvníků. To je pro </w:t>
      </w:r>
      <w:r w:rsidR="00C405F7" w:rsidRPr="000D04EC">
        <w:rPr>
          <w:rFonts w:ascii="Arial Narrow" w:hAnsi="Arial Narrow"/>
          <w:color w:val="auto"/>
        </w:rPr>
        <w:t>nás všechny, kteří jsme se na realizaci pod</w:t>
      </w:r>
      <w:r w:rsidR="00C405F7" w:rsidRPr="000D04EC">
        <w:rPr>
          <w:rFonts w:ascii="Arial Narrow" w:hAnsi="Arial Narrow"/>
          <w:color w:val="auto"/>
        </w:rPr>
        <w:t>í</w:t>
      </w:r>
      <w:r w:rsidR="00C405F7" w:rsidRPr="000D04EC">
        <w:rPr>
          <w:rFonts w:ascii="Arial Narrow" w:hAnsi="Arial Narrow"/>
          <w:color w:val="auto"/>
        </w:rPr>
        <w:t xml:space="preserve">leli, </w:t>
      </w:r>
      <w:r w:rsidRPr="000D04EC">
        <w:rPr>
          <w:rFonts w:ascii="Arial Narrow" w:hAnsi="Arial Narrow"/>
          <w:color w:val="auto"/>
        </w:rPr>
        <w:t>obrovská radost, a zároveň potvrzení, že to byl dobrý z</w:t>
      </w:r>
      <w:r w:rsidRPr="000D04EC">
        <w:rPr>
          <w:rFonts w:ascii="Arial Narrow" w:hAnsi="Arial Narrow"/>
          <w:color w:val="auto"/>
        </w:rPr>
        <w:t>á</w:t>
      </w:r>
      <w:r w:rsidRPr="000D04EC">
        <w:rPr>
          <w:rFonts w:ascii="Arial Narrow" w:hAnsi="Arial Narrow"/>
          <w:color w:val="auto"/>
        </w:rPr>
        <w:t xml:space="preserve">měr. </w:t>
      </w:r>
    </w:p>
    <w:p w:rsidR="007765BE" w:rsidRPr="000D04EC" w:rsidRDefault="00C405F7" w:rsidP="007765BE">
      <w:pPr>
        <w:tabs>
          <w:tab w:val="left" w:pos="5103"/>
          <w:tab w:val="left" w:pos="8505"/>
        </w:tabs>
        <w:jc w:val="both"/>
        <w:rPr>
          <w:rFonts w:ascii="Arial Narrow" w:hAnsi="Arial Narrow"/>
          <w:color w:val="auto"/>
        </w:rPr>
      </w:pPr>
      <w:r w:rsidRPr="000D04EC">
        <w:rPr>
          <w:rFonts w:ascii="Arial Narrow" w:hAnsi="Arial Narrow"/>
          <w:color w:val="auto"/>
        </w:rPr>
        <w:t>V</w:t>
      </w:r>
      <w:r w:rsidR="007765BE" w:rsidRPr="000D04EC">
        <w:rPr>
          <w:rFonts w:ascii="Arial Narrow" w:hAnsi="Arial Narrow"/>
          <w:color w:val="auto"/>
        </w:rPr>
        <w:t xml:space="preserve"> roce 2019 jsme nepracovali </w:t>
      </w:r>
      <w:r w:rsidR="00702C84">
        <w:rPr>
          <w:rFonts w:ascii="Arial Narrow" w:hAnsi="Arial Narrow"/>
          <w:color w:val="auto"/>
        </w:rPr>
        <w:t>pouze</w:t>
      </w:r>
      <w:r w:rsidR="007765BE" w:rsidRPr="000D04EC">
        <w:rPr>
          <w:rFonts w:ascii="Arial Narrow" w:hAnsi="Arial Narrow"/>
          <w:color w:val="auto"/>
        </w:rPr>
        <w:t xml:space="preserve"> na horolezecké expozici. Část muzejního týmu se podílela na výtvarném řešení a obsahové náplni nové stálé expozice </w:t>
      </w:r>
      <w:proofErr w:type="spellStart"/>
      <w:r w:rsidR="007765BE" w:rsidRPr="000D04EC">
        <w:rPr>
          <w:rFonts w:ascii="Arial Narrow" w:hAnsi="Arial Narrow"/>
          <w:color w:val="auto"/>
        </w:rPr>
        <w:t>Kittelova</w:t>
      </w:r>
      <w:proofErr w:type="spellEnd"/>
      <w:r w:rsidR="007765BE" w:rsidRPr="000D04EC">
        <w:rPr>
          <w:rFonts w:ascii="Arial Narrow" w:hAnsi="Arial Narrow"/>
          <w:color w:val="auto"/>
        </w:rPr>
        <w:t xml:space="preserve"> domu. Expozice byla otevřena v</w:t>
      </w:r>
      <w:r w:rsidR="00702C84">
        <w:rPr>
          <w:rFonts w:ascii="Arial Narrow" w:hAnsi="Arial Narrow"/>
          <w:color w:val="auto"/>
        </w:rPr>
        <w:t> </w:t>
      </w:r>
      <w:r w:rsidR="007765BE" w:rsidRPr="000D04EC">
        <w:rPr>
          <w:rFonts w:ascii="Arial Narrow" w:hAnsi="Arial Narrow"/>
          <w:color w:val="auto"/>
        </w:rPr>
        <w:t>červenci</w:t>
      </w:r>
      <w:r w:rsidR="00702C84">
        <w:rPr>
          <w:rFonts w:ascii="Arial Narrow" w:hAnsi="Arial Narrow"/>
          <w:color w:val="auto"/>
        </w:rPr>
        <w:t>,</w:t>
      </w:r>
      <w:r w:rsidR="007765BE" w:rsidRPr="000D04EC">
        <w:rPr>
          <w:rFonts w:ascii="Arial Narrow" w:hAnsi="Arial Narrow"/>
          <w:color w:val="auto"/>
        </w:rPr>
        <w:t xml:space="preserve"> a byla završením dlouhodobé sanace a opravy tohoto výjimečného historického objektu. Archeologické pracoviště muzea významně přispělo k</w:t>
      </w:r>
      <w:r w:rsidR="000E00BC">
        <w:rPr>
          <w:rFonts w:ascii="Arial Narrow" w:hAnsi="Arial Narrow"/>
          <w:color w:val="auto"/>
        </w:rPr>
        <w:t xml:space="preserve"> objevu </w:t>
      </w:r>
      <w:r w:rsidR="007765BE" w:rsidRPr="000D04EC">
        <w:rPr>
          <w:rFonts w:ascii="Arial Narrow" w:hAnsi="Arial Narrow"/>
          <w:color w:val="auto"/>
        </w:rPr>
        <w:t>kostela svaté Alžběty v Jilemnici a zár</w:t>
      </w:r>
      <w:r w:rsidR="007765BE" w:rsidRPr="000D04EC">
        <w:rPr>
          <w:rFonts w:ascii="Arial Narrow" w:hAnsi="Arial Narrow"/>
          <w:color w:val="auto"/>
        </w:rPr>
        <w:t>o</w:t>
      </w:r>
      <w:r w:rsidR="007765BE" w:rsidRPr="000D04EC">
        <w:rPr>
          <w:rFonts w:ascii="Arial Narrow" w:hAnsi="Arial Narrow"/>
          <w:color w:val="auto"/>
        </w:rPr>
        <w:t xml:space="preserve">veň se podílelo na nové expozici Krkonošského muzea, prezentující výsledky tohoto výzkumu. </w:t>
      </w:r>
      <w:r w:rsidR="00F130EC" w:rsidRPr="000D04EC">
        <w:rPr>
          <w:rFonts w:ascii="Arial Narrow" w:hAnsi="Arial Narrow"/>
          <w:color w:val="auto"/>
        </w:rPr>
        <w:t>To, co nás potěšilo</w:t>
      </w:r>
      <w:r w:rsidR="000E00BC">
        <w:rPr>
          <w:rFonts w:ascii="Arial Narrow" w:hAnsi="Arial Narrow"/>
          <w:color w:val="auto"/>
        </w:rPr>
        <w:t>,</w:t>
      </w:r>
      <w:r w:rsidR="00F130EC" w:rsidRPr="000D04EC">
        <w:rPr>
          <w:rFonts w:ascii="Arial Narrow" w:hAnsi="Arial Narrow"/>
          <w:color w:val="auto"/>
        </w:rPr>
        <w:t xml:space="preserve"> je zpráva, že </w:t>
      </w:r>
      <w:r w:rsidR="007765BE" w:rsidRPr="000D04EC">
        <w:rPr>
          <w:rFonts w:ascii="Arial Narrow" w:hAnsi="Arial Narrow"/>
          <w:color w:val="auto"/>
        </w:rPr>
        <w:t xml:space="preserve">kolega Prostředník získal za tento počin cenu </w:t>
      </w:r>
      <w:r w:rsidR="000E00BC">
        <w:rPr>
          <w:rFonts w:ascii="Arial Narrow" w:hAnsi="Arial Narrow"/>
          <w:color w:val="auto"/>
        </w:rPr>
        <w:t>Památkové komory České republ</w:t>
      </w:r>
      <w:r w:rsidR="000E00BC">
        <w:rPr>
          <w:rFonts w:ascii="Arial Narrow" w:hAnsi="Arial Narrow"/>
          <w:color w:val="auto"/>
        </w:rPr>
        <w:t>i</w:t>
      </w:r>
      <w:r w:rsidR="000E00BC">
        <w:rPr>
          <w:rFonts w:ascii="Arial Narrow" w:hAnsi="Arial Narrow"/>
          <w:color w:val="auto"/>
        </w:rPr>
        <w:t>ky Má vlast</w:t>
      </w:r>
      <w:r w:rsidR="007765BE" w:rsidRPr="000D04EC">
        <w:rPr>
          <w:rFonts w:ascii="Arial Narrow" w:hAnsi="Arial Narrow"/>
          <w:color w:val="auto"/>
        </w:rPr>
        <w:t xml:space="preserve">. Vedle těchto projektů jsme realizovali řadu výstav, které </w:t>
      </w:r>
      <w:r w:rsidRPr="000D04EC">
        <w:rPr>
          <w:rFonts w:ascii="Arial Narrow" w:hAnsi="Arial Narrow"/>
          <w:color w:val="auto"/>
        </w:rPr>
        <w:t>také našly</w:t>
      </w:r>
      <w:r w:rsidR="007765BE" w:rsidRPr="000D04EC">
        <w:rPr>
          <w:rFonts w:ascii="Arial Narrow" w:hAnsi="Arial Narrow"/>
          <w:color w:val="auto"/>
        </w:rPr>
        <w:t xml:space="preserve"> své návštěvníky. Expandovali jsme s výstavami i do jiných zařízení</w:t>
      </w:r>
      <w:r w:rsidR="00702C84">
        <w:rPr>
          <w:rFonts w:ascii="Arial Narrow" w:hAnsi="Arial Narrow"/>
          <w:color w:val="auto"/>
        </w:rPr>
        <w:t xml:space="preserve"> -</w:t>
      </w:r>
      <w:r w:rsidR="007765BE" w:rsidRPr="000D04EC">
        <w:rPr>
          <w:rFonts w:ascii="Arial Narrow" w:hAnsi="Arial Narrow"/>
          <w:color w:val="auto"/>
        </w:rPr>
        <w:t xml:space="preserve"> v Praze a v Jičíně. V průběhu roku jsme uspořádali celou řadu dalších akcí – workshopů, přednášek, exkurzí, programů pro děti i seniory. Odborné odd</w:t>
      </w:r>
      <w:r w:rsidR="007765BE" w:rsidRPr="000D04EC">
        <w:rPr>
          <w:rFonts w:ascii="Arial Narrow" w:hAnsi="Arial Narrow"/>
          <w:color w:val="auto"/>
        </w:rPr>
        <w:t>ě</w:t>
      </w:r>
      <w:r w:rsidR="007765BE" w:rsidRPr="000D04EC">
        <w:rPr>
          <w:rFonts w:ascii="Arial Narrow" w:hAnsi="Arial Narrow"/>
          <w:color w:val="auto"/>
        </w:rPr>
        <w:t xml:space="preserve">lení muzea nezahálelo ani na práci spojené se zpracováním a prezentací sbírkových fondů. Z dotačních programů  </w:t>
      </w:r>
      <w:proofErr w:type="spellStart"/>
      <w:r w:rsidR="007765BE" w:rsidRPr="000D04EC">
        <w:rPr>
          <w:rFonts w:ascii="Arial Narrow" w:hAnsi="Arial Narrow"/>
          <w:color w:val="auto"/>
        </w:rPr>
        <w:t>MKČR</w:t>
      </w:r>
      <w:proofErr w:type="spellEnd"/>
      <w:r w:rsidR="007765BE" w:rsidRPr="000D04EC">
        <w:rPr>
          <w:rFonts w:ascii="Arial Narrow" w:hAnsi="Arial Narrow"/>
          <w:color w:val="auto"/>
        </w:rPr>
        <w:t xml:space="preserve">, </w:t>
      </w:r>
      <w:proofErr w:type="spellStart"/>
      <w:r w:rsidR="007765BE" w:rsidRPr="000D04EC">
        <w:rPr>
          <w:rFonts w:ascii="Arial Narrow" w:hAnsi="Arial Narrow"/>
          <w:color w:val="auto"/>
        </w:rPr>
        <w:t>IROP</w:t>
      </w:r>
      <w:proofErr w:type="spellEnd"/>
      <w:r w:rsidR="007765BE" w:rsidRPr="000D04EC">
        <w:rPr>
          <w:rFonts w:ascii="Arial Narrow" w:hAnsi="Arial Narrow"/>
          <w:color w:val="auto"/>
        </w:rPr>
        <w:t xml:space="preserve">, CIL III. a Města Turnov probíhaly práce spojené s digitalizací a restaurováním sbírek, zpracování sbírky J. V. </w:t>
      </w:r>
      <w:proofErr w:type="spellStart"/>
      <w:r w:rsidR="007765BE" w:rsidRPr="000D04EC">
        <w:rPr>
          <w:rFonts w:ascii="Arial Narrow" w:hAnsi="Arial Narrow"/>
          <w:color w:val="auto"/>
        </w:rPr>
        <w:t>Scheybala</w:t>
      </w:r>
      <w:proofErr w:type="spellEnd"/>
      <w:r w:rsidR="007765BE" w:rsidRPr="000D04EC">
        <w:rPr>
          <w:rFonts w:ascii="Arial Narrow" w:hAnsi="Arial Narrow"/>
          <w:color w:val="auto"/>
        </w:rPr>
        <w:t>, dokumentace pojizerských betlémů ve sbí</w:t>
      </w:r>
      <w:r w:rsidR="007765BE" w:rsidRPr="000D04EC">
        <w:rPr>
          <w:rFonts w:ascii="Arial Narrow" w:hAnsi="Arial Narrow"/>
          <w:color w:val="auto"/>
        </w:rPr>
        <w:t>r</w:t>
      </w:r>
      <w:r w:rsidR="007765BE" w:rsidRPr="000D04EC">
        <w:rPr>
          <w:rFonts w:ascii="Arial Narrow" w:hAnsi="Arial Narrow"/>
          <w:color w:val="auto"/>
        </w:rPr>
        <w:t xml:space="preserve">kách muzeí regionu, dokumentace tradičních řemesel v regionu, rekonstrukce části expozice mineralogie, i některé výstavní projekty. I to je obrovská práce nejen pro ty, kteří tyto grantové projekty řeší, ale i pro ty, kteří kontrolují a dohlížejí na čerpání financí. </w:t>
      </w:r>
    </w:p>
    <w:p w:rsidR="009A210D" w:rsidRPr="000D04EC" w:rsidRDefault="007765BE" w:rsidP="00217E21">
      <w:pPr>
        <w:tabs>
          <w:tab w:val="left" w:pos="5103"/>
          <w:tab w:val="left" w:pos="8505"/>
        </w:tabs>
        <w:jc w:val="both"/>
        <w:rPr>
          <w:rFonts w:ascii="Arial Narrow" w:hAnsi="Arial Narrow"/>
          <w:color w:val="auto"/>
        </w:rPr>
      </w:pPr>
      <w:r w:rsidRPr="000D04EC">
        <w:rPr>
          <w:rFonts w:ascii="Arial Narrow" w:hAnsi="Arial Narrow"/>
          <w:color w:val="auto"/>
        </w:rPr>
        <w:t>Všechny tyto aktivity včetně zajištění běžné každodenní činnosti muzea jsou výsledkem kvalitní tým</w:t>
      </w:r>
      <w:r w:rsidRPr="000D04EC">
        <w:rPr>
          <w:rFonts w:ascii="Arial Narrow" w:hAnsi="Arial Narrow"/>
          <w:color w:val="auto"/>
        </w:rPr>
        <w:t>o</w:t>
      </w:r>
      <w:r w:rsidRPr="000D04EC">
        <w:rPr>
          <w:rFonts w:ascii="Arial Narrow" w:hAnsi="Arial Narrow"/>
          <w:color w:val="auto"/>
        </w:rPr>
        <w:t xml:space="preserve">vé práce muzea, která nás zavazuje pokračovat, a na všech </w:t>
      </w:r>
      <w:r w:rsidR="00C405F7" w:rsidRPr="000D04EC">
        <w:rPr>
          <w:rFonts w:ascii="Arial Narrow" w:hAnsi="Arial Narrow"/>
          <w:color w:val="auto"/>
        </w:rPr>
        <w:t xml:space="preserve">stávajících i nových </w:t>
      </w:r>
      <w:r w:rsidRPr="000D04EC">
        <w:rPr>
          <w:rFonts w:ascii="Arial Narrow" w:hAnsi="Arial Narrow"/>
          <w:color w:val="auto"/>
        </w:rPr>
        <w:t>projektech dál pracovat. Chceme zahájit postupnou rekonstrukci domu čp. 72, kde budou umístěny konzervátorské dílny, pře</w:t>
      </w:r>
      <w:r w:rsidRPr="000D04EC">
        <w:rPr>
          <w:rFonts w:ascii="Arial Narrow" w:hAnsi="Arial Narrow"/>
          <w:color w:val="auto"/>
        </w:rPr>
        <w:t>d</w:t>
      </w:r>
      <w:r w:rsidRPr="000D04EC">
        <w:rPr>
          <w:rFonts w:ascii="Arial Narrow" w:hAnsi="Arial Narrow"/>
          <w:color w:val="auto"/>
        </w:rPr>
        <w:t xml:space="preserve">náškový sál, údržbářská dílna, ale především slibovaná výstavní síň Viléma </w:t>
      </w:r>
      <w:proofErr w:type="spellStart"/>
      <w:r w:rsidRPr="000D04EC">
        <w:rPr>
          <w:rFonts w:ascii="Arial Narrow" w:hAnsi="Arial Narrow"/>
          <w:color w:val="auto"/>
        </w:rPr>
        <w:t>Heckela</w:t>
      </w:r>
      <w:proofErr w:type="spellEnd"/>
      <w:r w:rsidRPr="000D04EC">
        <w:rPr>
          <w:rFonts w:ascii="Arial Narrow" w:hAnsi="Arial Narrow"/>
          <w:color w:val="auto"/>
        </w:rPr>
        <w:t>.</w:t>
      </w:r>
      <w:r w:rsidR="00217E21">
        <w:rPr>
          <w:rFonts w:ascii="Arial Narrow" w:hAnsi="Arial Narrow"/>
          <w:color w:val="auto"/>
        </w:rPr>
        <w:t xml:space="preserve"> </w:t>
      </w:r>
      <w:r w:rsidRPr="000D04EC">
        <w:rPr>
          <w:rFonts w:ascii="Arial Narrow" w:hAnsi="Arial Narrow"/>
          <w:color w:val="auto"/>
        </w:rPr>
        <w:t xml:space="preserve">Chystáme tři významné ediční počiny, které budou výsledkem výzkumné práce našich odborných pracovníků. Plán výstav na rok 2020 slibuje jak výstavy muzejního charakteru, tak výstavy výtvarné. </w:t>
      </w:r>
      <w:r w:rsidR="00C405F7" w:rsidRPr="000D04EC">
        <w:rPr>
          <w:rFonts w:ascii="Arial Narrow" w:hAnsi="Arial Narrow"/>
          <w:color w:val="auto"/>
        </w:rPr>
        <w:t>V koncepci činnosti na rok 2020 toho máme naplánováno ještě mnohem víc. Doufám a věřím, že se nám to všechno pov</w:t>
      </w:r>
      <w:r w:rsidR="00C405F7" w:rsidRPr="000D04EC">
        <w:rPr>
          <w:rFonts w:ascii="Arial Narrow" w:hAnsi="Arial Narrow"/>
          <w:color w:val="auto"/>
        </w:rPr>
        <w:t>e</w:t>
      </w:r>
      <w:r w:rsidR="00C405F7" w:rsidRPr="000D04EC">
        <w:rPr>
          <w:rFonts w:ascii="Arial Narrow" w:hAnsi="Arial Narrow"/>
          <w:color w:val="auto"/>
        </w:rPr>
        <w:t xml:space="preserve">de. Jistotu mi dává skutečnost, že všichni mí kolegové </w:t>
      </w:r>
      <w:r w:rsidRPr="000D04EC">
        <w:rPr>
          <w:rFonts w:ascii="Arial Narrow" w:hAnsi="Arial Narrow"/>
          <w:color w:val="auto"/>
        </w:rPr>
        <w:t>odvádějí kvalitní práci, která přináší přidanou hodnotu</w:t>
      </w:r>
      <w:r w:rsidR="00217E21">
        <w:rPr>
          <w:rFonts w:ascii="Arial Narrow" w:hAnsi="Arial Narrow"/>
          <w:color w:val="auto"/>
        </w:rPr>
        <w:t xml:space="preserve"> našim záměrům. </w:t>
      </w:r>
      <w:r w:rsidR="00C405F7" w:rsidRPr="000D04EC">
        <w:rPr>
          <w:rFonts w:ascii="Arial Narrow" w:hAnsi="Arial Narrow"/>
          <w:color w:val="auto"/>
        </w:rPr>
        <w:t>Potvrzuje to nejenom výsledek hospodaření, ale především</w:t>
      </w:r>
      <w:r w:rsidRPr="000D04EC">
        <w:rPr>
          <w:rFonts w:ascii="Arial Narrow" w:hAnsi="Arial Narrow"/>
          <w:color w:val="auto"/>
        </w:rPr>
        <w:t xml:space="preserve"> zájem ze str</w:t>
      </w:r>
      <w:r w:rsidRPr="000D04EC">
        <w:rPr>
          <w:rFonts w:ascii="Arial Narrow" w:hAnsi="Arial Narrow"/>
          <w:color w:val="auto"/>
        </w:rPr>
        <w:t>a</w:t>
      </w:r>
      <w:r w:rsidRPr="000D04EC">
        <w:rPr>
          <w:rFonts w:ascii="Arial Narrow" w:hAnsi="Arial Narrow"/>
          <w:color w:val="auto"/>
        </w:rPr>
        <w:t xml:space="preserve">ny návštěvníků, kterých v roce 2019 zavítalo do muzea </w:t>
      </w:r>
      <w:r w:rsidR="00C405F7" w:rsidRPr="000D04EC">
        <w:rPr>
          <w:rFonts w:ascii="Arial Narrow" w:hAnsi="Arial Narrow"/>
          <w:color w:val="auto"/>
        </w:rPr>
        <w:t xml:space="preserve">více jak </w:t>
      </w:r>
      <w:r w:rsidRPr="000D04EC">
        <w:rPr>
          <w:rFonts w:ascii="Arial Narrow" w:hAnsi="Arial Narrow"/>
          <w:color w:val="auto"/>
        </w:rPr>
        <w:t>60 tisíc, i zájem odborné veře</w:t>
      </w:r>
      <w:r w:rsidRPr="000D04EC">
        <w:rPr>
          <w:rFonts w:ascii="Arial Narrow" w:hAnsi="Arial Narrow"/>
          <w:color w:val="auto"/>
        </w:rPr>
        <w:t>j</w:t>
      </w:r>
      <w:r w:rsidRPr="000D04EC">
        <w:rPr>
          <w:rFonts w:ascii="Arial Narrow" w:hAnsi="Arial Narrow"/>
          <w:color w:val="auto"/>
        </w:rPr>
        <w:t xml:space="preserve">nosti. </w:t>
      </w:r>
      <w:r w:rsidR="00217E21">
        <w:rPr>
          <w:rFonts w:ascii="Arial Narrow" w:hAnsi="Arial Narrow"/>
          <w:color w:val="auto"/>
        </w:rPr>
        <w:t xml:space="preserve"> </w:t>
      </w:r>
      <w:r w:rsidR="009A210D" w:rsidRPr="000D04EC">
        <w:rPr>
          <w:rFonts w:ascii="Arial Narrow" w:hAnsi="Arial Narrow"/>
          <w:color w:val="auto"/>
        </w:rPr>
        <w:t xml:space="preserve"> </w:t>
      </w:r>
    </w:p>
    <w:p w:rsidR="00DE1F17" w:rsidRPr="000D04EC" w:rsidRDefault="00DE1F17" w:rsidP="00A568B8">
      <w:pPr>
        <w:tabs>
          <w:tab w:val="left" w:pos="5103"/>
          <w:tab w:val="left" w:pos="8505"/>
        </w:tabs>
        <w:rPr>
          <w:rFonts w:ascii="Arial Narrow" w:hAnsi="Arial Narrow"/>
          <w:color w:val="auto"/>
        </w:rPr>
      </w:pPr>
    </w:p>
    <w:p w:rsidR="00217E21" w:rsidRDefault="00217E21" w:rsidP="00A568B8">
      <w:pPr>
        <w:tabs>
          <w:tab w:val="left" w:pos="5103"/>
          <w:tab w:val="left" w:pos="8505"/>
        </w:tabs>
        <w:rPr>
          <w:rFonts w:ascii="Arial Narrow" w:hAnsi="Arial Narrow"/>
          <w:color w:val="auto"/>
        </w:rPr>
      </w:pPr>
    </w:p>
    <w:p w:rsidR="009A210D" w:rsidRPr="000D04EC" w:rsidRDefault="009E0AC7" w:rsidP="00A568B8">
      <w:pPr>
        <w:tabs>
          <w:tab w:val="left" w:pos="5103"/>
          <w:tab w:val="left" w:pos="8505"/>
        </w:tabs>
        <w:rPr>
          <w:rFonts w:ascii="Arial Narrow" w:hAnsi="Arial Narrow"/>
          <w:color w:val="auto"/>
        </w:rPr>
      </w:pPr>
      <w:r w:rsidRPr="000D04EC">
        <w:rPr>
          <w:rFonts w:ascii="Arial Narrow" w:hAnsi="Arial Narrow"/>
          <w:color w:val="auto"/>
        </w:rPr>
        <w:t>Zpracovala: PhDr. Vladimíra Jakouběová</w:t>
      </w:r>
      <w:r w:rsidR="00B47A97" w:rsidRPr="000D04EC">
        <w:rPr>
          <w:rFonts w:ascii="Arial Narrow" w:hAnsi="Arial Narrow"/>
          <w:color w:val="auto"/>
        </w:rPr>
        <w:t>, ředitelka</w:t>
      </w:r>
    </w:p>
    <w:p w:rsidR="00B47A97" w:rsidRPr="000D04EC" w:rsidRDefault="00B47A97" w:rsidP="00A568B8">
      <w:pPr>
        <w:tabs>
          <w:tab w:val="left" w:pos="5103"/>
          <w:tab w:val="left" w:pos="8505"/>
        </w:tabs>
        <w:rPr>
          <w:rFonts w:ascii="Arial Narrow" w:hAnsi="Arial Narrow"/>
          <w:color w:val="auto"/>
        </w:rPr>
      </w:pPr>
      <w:r w:rsidRPr="000D04EC">
        <w:rPr>
          <w:rFonts w:ascii="Arial Narrow" w:hAnsi="Arial Narrow"/>
          <w:color w:val="auto"/>
        </w:rPr>
        <w:t xml:space="preserve">                   Alena Zlevorová, účetní (ekonomické ukazatele)</w:t>
      </w:r>
    </w:p>
    <w:p w:rsidR="001D749C" w:rsidRPr="000D04EC" w:rsidRDefault="002B6E92" w:rsidP="00A568B8">
      <w:pPr>
        <w:pStyle w:val="Odstavecseseznamem"/>
        <w:tabs>
          <w:tab w:val="left" w:pos="8505"/>
        </w:tabs>
        <w:ind w:left="0"/>
        <w:rPr>
          <w:rFonts w:ascii="Arial Narrow" w:hAnsi="Arial Narrow"/>
          <w:color w:val="auto"/>
          <w:sz w:val="24"/>
          <w:szCs w:val="24"/>
        </w:rPr>
      </w:pPr>
      <w:r w:rsidRPr="000D04EC">
        <w:rPr>
          <w:rFonts w:ascii="Arial Narrow" w:hAnsi="Arial Narrow"/>
          <w:color w:val="auto"/>
          <w:sz w:val="24"/>
          <w:szCs w:val="24"/>
        </w:rPr>
        <w:lastRenderedPageBreak/>
        <w:t>Přílohy</w:t>
      </w:r>
      <w:r w:rsidR="009E0AC7" w:rsidRPr="000D04EC">
        <w:rPr>
          <w:rFonts w:ascii="Arial Narrow" w:hAnsi="Arial Narrow"/>
          <w:color w:val="auto"/>
          <w:sz w:val="24"/>
          <w:szCs w:val="24"/>
        </w:rPr>
        <w:t>:</w:t>
      </w:r>
      <w:r w:rsidRPr="000D04EC">
        <w:rPr>
          <w:rFonts w:ascii="Arial Narrow" w:hAnsi="Arial Narrow"/>
          <w:color w:val="auto"/>
          <w:sz w:val="24"/>
          <w:szCs w:val="24"/>
        </w:rPr>
        <w:t xml:space="preserve"> </w:t>
      </w:r>
    </w:p>
    <w:p w:rsidR="001D749C" w:rsidRPr="000D04EC" w:rsidRDefault="002B6E92" w:rsidP="00A568B8">
      <w:pPr>
        <w:pStyle w:val="Odstavecseseznamem"/>
        <w:tabs>
          <w:tab w:val="left" w:pos="8505"/>
        </w:tabs>
        <w:ind w:left="0"/>
        <w:rPr>
          <w:rFonts w:ascii="Arial Narrow" w:hAnsi="Arial Narrow"/>
          <w:color w:val="auto"/>
          <w:sz w:val="24"/>
          <w:szCs w:val="24"/>
        </w:rPr>
      </w:pPr>
      <w:r w:rsidRPr="000D04EC">
        <w:rPr>
          <w:rFonts w:ascii="Arial Narrow" w:hAnsi="Arial Narrow"/>
          <w:color w:val="auto"/>
          <w:sz w:val="24"/>
          <w:szCs w:val="24"/>
        </w:rPr>
        <w:t>Roční výkaz o muzeu pro MK</w:t>
      </w:r>
    </w:p>
    <w:p w:rsidR="00A04E3B" w:rsidRPr="000D04EC" w:rsidRDefault="002B6E92" w:rsidP="00A568B8">
      <w:pPr>
        <w:pStyle w:val="Odstavecseseznamem"/>
        <w:tabs>
          <w:tab w:val="left" w:pos="8505"/>
        </w:tabs>
        <w:ind w:left="0"/>
        <w:rPr>
          <w:rFonts w:ascii="Arial Narrow" w:hAnsi="Arial Narrow"/>
          <w:color w:val="auto"/>
          <w:sz w:val="24"/>
          <w:szCs w:val="24"/>
        </w:rPr>
      </w:pPr>
      <w:r w:rsidRPr="000D04EC">
        <w:rPr>
          <w:rFonts w:ascii="Arial Narrow" w:hAnsi="Arial Narrow"/>
          <w:color w:val="auto"/>
          <w:sz w:val="24"/>
          <w:szCs w:val="24"/>
        </w:rPr>
        <w:t xml:space="preserve">Fotodokumentace </w:t>
      </w:r>
    </w:p>
    <w:p w:rsidR="00463F30" w:rsidRPr="000D04EC" w:rsidRDefault="00463F30" w:rsidP="00A568B8">
      <w:pPr>
        <w:pStyle w:val="Odstavecseseznamem"/>
        <w:tabs>
          <w:tab w:val="left" w:pos="8505"/>
        </w:tabs>
        <w:ind w:left="0"/>
        <w:rPr>
          <w:rFonts w:ascii="Arial Narrow" w:hAnsi="Arial Narrow"/>
          <w:sz w:val="24"/>
          <w:szCs w:val="24"/>
        </w:rPr>
      </w:pPr>
    </w:p>
    <w:p w:rsidR="00463F30" w:rsidRPr="000D04EC" w:rsidRDefault="002B6E92" w:rsidP="00A568B8">
      <w:pPr>
        <w:pStyle w:val="Odstavecseseznamem"/>
        <w:tabs>
          <w:tab w:val="left" w:pos="8505"/>
        </w:tabs>
        <w:ind w:left="0"/>
        <w:rPr>
          <w:rFonts w:ascii="Arial Narrow" w:hAnsi="Arial Narrow"/>
          <w:sz w:val="24"/>
          <w:szCs w:val="24"/>
        </w:rPr>
      </w:pPr>
      <w:r w:rsidRPr="000D04EC">
        <w:rPr>
          <w:rFonts w:ascii="Arial Narrow" w:hAnsi="Arial Narrow"/>
          <w:sz w:val="24"/>
          <w:szCs w:val="24"/>
        </w:rPr>
        <w:t xml:space="preserve"> </w:t>
      </w:r>
    </w:p>
    <w:p w:rsidR="00463F30" w:rsidRPr="000D04EC" w:rsidRDefault="00463F30" w:rsidP="00A568B8">
      <w:pPr>
        <w:tabs>
          <w:tab w:val="left" w:pos="8505"/>
        </w:tabs>
        <w:rPr>
          <w:rFonts w:ascii="Arial Narrow" w:hAnsi="Arial Narrow"/>
          <w:b/>
          <w:color w:val="800000"/>
          <w:u w:val="single"/>
        </w:rPr>
      </w:pPr>
    </w:p>
    <w:p w:rsidR="006A22E3" w:rsidRPr="000D04EC" w:rsidRDefault="006A22E3" w:rsidP="00A568B8">
      <w:pPr>
        <w:tabs>
          <w:tab w:val="left" w:pos="8505"/>
        </w:tabs>
        <w:rPr>
          <w:rFonts w:ascii="Arial Narrow" w:hAnsi="Arial Narrow"/>
          <w:b/>
          <w:color w:val="800000"/>
          <w:u w:val="single"/>
        </w:rPr>
      </w:pPr>
    </w:p>
    <w:p w:rsidR="006A22E3" w:rsidRPr="000D04EC" w:rsidRDefault="006A22E3" w:rsidP="00A568B8">
      <w:pPr>
        <w:tabs>
          <w:tab w:val="left" w:pos="8505"/>
        </w:tabs>
        <w:rPr>
          <w:rFonts w:ascii="Arial Narrow" w:hAnsi="Arial Narrow"/>
          <w:b/>
          <w:color w:val="800000"/>
          <w:u w:val="single"/>
        </w:rPr>
      </w:pPr>
    </w:p>
    <w:p w:rsidR="00DD057B" w:rsidRPr="000D04EC" w:rsidRDefault="00DD057B" w:rsidP="00A568B8">
      <w:pPr>
        <w:tabs>
          <w:tab w:val="left" w:pos="8505"/>
        </w:tabs>
        <w:rPr>
          <w:rFonts w:ascii="Arial Narrow" w:hAnsi="Arial Narrow"/>
        </w:rPr>
      </w:pPr>
    </w:p>
    <w:p w:rsidR="00DD057B" w:rsidRPr="000D04EC" w:rsidRDefault="00DD057B" w:rsidP="00A568B8">
      <w:pPr>
        <w:tabs>
          <w:tab w:val="left" w:pos="8505"/>
        </w:tabs>
        <w:rPr>
          <w:rFonts w:ascii="Arial Narrow" w:hAnsi="Arial Narrow"/>
        </w:rPr>
      </w:pPr>
    </w:p>
    <w:p w:rsidR="00DD057B" w:rsidRPr="000D04EC" w:rsidRDefault="00DD057B" w:rsidP="00A568B8">
      <w:pPr>
        <w:tabs>
          <w:tab w:val="left" w:pos="8505"/>
        </w:tabs>
        <w:rPr>
          <w:rFonts w:ascii="Arial Narrow" w:hAnsi="Arial Narrow"/>
        </w:rPr>
      </w:pPr>
    </w:p>
    <w:p w:rsidR="00787C98" w:rsidRPr="000D04EC" w:rsidRDefault="00CE1D1E" w:rsidP="00A568B8">
      <w:pPr>
        <w:pStyle w:val="Nadpis9"/>
        <w:tabs>
          <w:tab w:val="left" w:pos="8505"/>
        </w:tabs>
        <w:spacing w:before="0"/>
        <w:jc w:val="right"/>
        <w:rPr>
          <w:rFonts w:ascii="Arial Narrow" w:hAnsi="Arial Narrow"/>
        </w:rPr>
      </w:pPr>
      <w:r w:rsidRPr="000D04EC">
        <w:rPr>
          <w:rFonts w:ascii="Arial Narrow" w:hAnsi="Arial Narrow"/>
        </w:rPr>
        <w:t xml:space="preserve"> </w:t>
      </w:r>
    </w:p>
    <w:p w:rsidR="005444F4" w:rsidRPr="000D04EC" w:rsidRDefault="005444F4" w:rsidP="00A568B8">
      <w:pPr>
        <w:tabs>
          <w:tab w:val="left" w:pos="8505"/>
        </w:tabs>
        <w:rPr>
          <w:rFonts w:ascii="Arial Narrow" w:hAnsi="Arial Narrow"/>
          <w:b/>
          <w:u w:val="single"/>
        </w:rPr>
      </w:pPr>
    </w:p>
    <w:p w:rsidR="005444F4" w:rsidRPr="000D04EC" w:rsidRDefault="005444F4" w:rsidP="00A568B8">
      <w:pPr>
        <w:tabs>
          <w:tab w:val="left" w:pos="8505"/>
        </w:tabs>
        <w:rPr>
          <w:rFonts w:ascii="Arial Narrow" w:hAnsi="Arial Narrow"/>
          <w:b/>
          <w:u w:val="single"/>
        </w:rPr>
      </w:pPr>
    </w:p>
    <w:p w:rsidR="005444F4" w:rsidRPr="000D04EC" w:rsidRDefault="005444F4" w:rsidP="00A568B8">
      <w:pPr>
        <w:tabs>
          <w:tab w:val="left" w:pos="8505"/>
        </w:tabs>
        <w:rPr>
          <w:rFonts w:ascii="Arial Narrow" w:hAnsi="Arial Narrow"/>
          <w:b/>
          <w:color w:val="800000"/>
          <w:u w:val="single"/>
        </w:rPr>
      </w:pPr>
    </w:p>
    <w:p w:rsidR="009B74D8" w:rsidRPr="000D04EC" w:rsidRDefault="009B74D8" w:rsidP="00A568B8">
      <w:pPr>
        <w:tabs>
          <w:tab w:val="left" w:pos="8505"/>
        </w:tabs>
        <w:rPr>
          <w:rFonts w:ascii="Arial Narrow" w:hAnsi="Arial Narrow"/>
          <w:b/>
          <w:color w:val="800000"/>
          <w:u w:val="single"/>
        </w:rPr>
      </w:pPr>
    </w:p>
    <w:p w:rsidR="000D04EC" w:rsidRPr="000D04EC" w:rsidRDefault="000D04EC">
      <w:pPr>
        <w:tabs>
          <w:tab w:val="left" w:pos="8505"/>
        </w:tabs>
        <w:rPr>
          <w:rFonts w:ascii="Arial Narrow" w:hAnsi="Arial Narrow"/>
          <w:b/>
          <w:color w:val="800000"/>
          <w:u w:val="single"/>
        </w:rPr>
      </w:pPr>
    </w:p>
    <w:sectPr w:rsidR="000D04EC" w:rsidRPr="000D04EC" w:rsidSect="009E4E15">
      <w:footerReference w:type="even" r:id="rId11"/>
      <w:footerReference w:type="default" r:id="rId12"/>
      <w:type w:val="continuous"/>
      <w:pgSz w:w="11907" w:h="16840" w:code="9"/>
      <w:pgMar w:top="1417" w:right="1417" w:bottom="1417" w:left="1417" w:header="709" w:footer="709" w:gutter="57"/>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A08" w:rsidRDefault="001B6A08">
      <w:r>
        <w:separator/>
      </w:r>
    </w:p>
  </w:endnote>
  <w:endnote w:type="continuationSeparator" w:id="0">
    <w:p w:rsidR="001B6A08" w:rsidRDefault="001B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Condensed CE">
    <w:altName w:val="Arial Narrow"/>
    <w:panose1 w:val="020B0606020202060204"/>
    <w:charset w:val="EE"/>
    <w:family w:val="swiss"/>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Liberation Serif">
    <w:altName w:val="Times New Roman"/>
    <w:charset w:val="EE"/>
    <w:family w:val="roman"/>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85" w:rsidRDefault="00B02D85" w:rsidP="00A94A4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B02D85" w:rsidRDefault="00B02D85">
    <w:pPr>
      <w:pStyle w:val="Zpat"/>
      <w:ind w:right="360"/>
    </w:pPr>
  </w:p>
  <w:p w:rsidR="00B02D85" w:rsidRDefault="00B02D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85" w:rsidRPr="004A7CAF" w:rsidRDefault="00B02D85" w:rsidP="004A7CAF">
    <w:pPr>
      <w:ind w:right="85"/>
      <w:jc w:val="right"/>
      <w:rPr>
        <w:rFonts w:ascii="Arial Narrow" w:hAnsi="Arial Narrow"/>
        <w:color w:val="4A442A" w:themeColor="background2" w:themeShade="40"/>
        <w:sz w:val="22"/>
        <w:szCs w:val="22"/>
      </w:rPr>
    </w:pPr>
    <w:r w:rsidRPr="004A7CAF">
      <w:rPr>
        <w:rStyle w:val="slostrnky"/>
        <w:rFonts w:ascii="Arial Narrow" w:hAnsi="Arial Narrow"/>
        <w:color w:val="4A442A" w:themeColor="background2" w:themeShade="40"/>
        <w:sz w:val="22"/>
        <w:szCs w:val="22"/>
      </w:rPr>
      <w:fldChar w:fldCharType="begin"/>
    </w:r>
    <w:r w:rsidRPr="004A7CAF">
      <w:rPr>
        <w:rStyle w:val="slostrnky"/>
        <w:rFonts w:ascii="Arial Narrow" w:hAnsi="Arial Narrow"/>
        <w:color w:val="4A442A" w:themeColor="background2" w:themeShade="40"/>
        <w:sz w:val="22"/>
        <w:szCs w:val="22"/>
      </w:rPr>
      <w:instrText xml:space="preserve"> PAGE  </w:instrText>
    </w:r>
    <w:r w:rsidRPr="004A7CAF">
      <w:rPr>
        <w:rStyle w:val="slostrnky"/>
        <w:rFonts w:ascii="Arial Narrow" w:hAnsi="Arial Narrow"/>
        <w:color w:val="4A442A" w:themeColor="background2" w:themeShade="40"/>
        <w:sz w:val="22"/>
        <w:szCs w:val="22"/>
      </w:rPr>
      <w:fldChar w:fldCharType="separate"/>
    </w:r>
    <w:r w:rsidR="00B85940">
      <w:rPr>
        <w:rStyle w:val="slostrnky"/>
        <w:rFonts w:ascii="Arial Narrow" w:hAnsi="Arial Narrow"/>
        <w:noProof/>
        <w:color w:val="4A442A" w:themeColor="background2" w:themeShade="40"/>
        <w:sz w:val="22"/>
        <w:szCs w:val="22"/>
      </w:rPr>
      <w:t>2</w:t>
    </w:r>
    <w:r w:rsidRPr="004A7CAF">
      <w:rPr>
        <w:rStyle w:val="slostrnky"/>
        <w:rFonts w:ascii="Arial Narrow" w:hAnsi="Arial Narrow"/>
        <w:color w:val="4A442A" w:themeColor="background2" w:themeShade="40"/>
        <w:sz w:val="22"/>
        <w:szCs w:val="22"/>
      </w:rPr>
      <w:fldChar w:fldCharType="end"/>
    </w:r>
  </w:p>
  <w:p w:rsidR="00B02D85" w:rsidRDefault="00B02D85" w:rsidP="00672650">
    <w:pPr>
      <w:pStyle w:val="Zpat"/>
      <w:ind w:right="-623"/>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A08" w:rsidRDefault="001B6A08">
      <w:r>
        <w:separator/>
      </w:r>
    </w:p>
  </w:footnote>
  <w:footnote w:type="continuationSeparator" w:id="0">
    <w:p w:rsidR="001B6A08" w:rsidRDefault="001B6A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0198"/>
    <w:multiLevelType w:val="hybridMultilevel"/>
    <w:tmpl w:val="028E7290"/>
    <w:lvl w:ilvl="0" w:tplc="62E2D918">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
    <w:nsid w:val="062E4C90"/>
    <w:multiLevelType w:val="hybridMultilevel"/>
    <w:tmpl w:val="30F80DC2"/>
    <w:lvl w:ilvl="0" w:tplc="2F845CB8">
      <w:start w:val="1"/>
      <w:numFmt w:val="bullet"/>
      <w:lvlText w:val=""/>
      <w:lvlJc w:val="left"/>
      <w:pPr>
        <w:ind w:left="720" w:hanging="360"/>
      </w:pPr>
      <w:rPr>
        <w:rFonts w:ascii="Wingdings" w:hAnsi="Wingdings" w:hint="default"/>
        <w:sz w:val="12"/>
        <w:szCs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E016A0"/>
    <w:multiLevelType w:val="hybridMultilevel"/>
    <w:tmpl w:val="DE200F9A"/>
    <w:lvl w:ilvl="0" w:tplc="CE6802D2">
      <w:start w:val="1"/>
      <w:numFmt w:val="bullet"/>
      <w:lvlText w:val=""/>
      <w:lvlJc w:val="left"/>
      <w:pPr>
        <w:ind w:left="720" w:hanging="360"/>
      </w:pPr>
      <w:rPr>
        <w:rFonts w:ascii="Wingdings" w:hAnsi="Wingdings" w:hint="default"/>
        <w:sz w:val="12"/>
        <w:szCs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7C19C0"/>
    <w:multiLevelType w:val="hybridMultilevel"/>
    <w:tmpl w:val="9CD4041E"/>
    <w:lvl w:ilvl="0" w:tplc="04050005">
      <w:start w:val="1"/>
      <w:numFmt w:val="bullet"/>
      <w:lvlText w:val=""/>
      <w:lvlJc w:val="left"/>
      <w:pPr>
        <w:ind w:left="360" w:hanging="360"/>
      </w:pPr>
      <w:rPr>
        <w:rFonts w:ascii="Wingdings" w:hAnsi="Wingdings" w:hint="default"/>
        <w:color w:val="auto"/>
        <w:sz w:val="12"/>
        <w:szCs w:val="1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1F0657EC"/>
    <w:multiLevelType w:val="hybridMultilevel"/>
    <w:tmpl w:val="F97A5980"/>
    <w:lvl w:ilvl="0" w:tplc="DF3223A2">
      <w:start w:val="1"/>
      <w:numFmt w:val="decimal"/>
      <w:lvlText w:val="%1."/>
      <w:lvlJc w:val="left"/>
      <w:pPr>
        <w:ind w:left="360" w:hanging="360"/>
      </w:pPr>
      <w:rPr>
        <w:rFonts w:hint="default"/>
        <w:color w:val="4A442A" w:themeColor="background2" w:themeShade="4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FE974B9"/>
    <w:multiLevelType w:val="hybridMultilevel"/>
    <w:tmpl w:val="57FE3522"/>
    <w:lvl w:ilvl="0" w:tplc="281C406E">
      <w:start w:val="1"/>
      <w:numFmt w:val="bullet"/>
      <w:lvlText w:val=""/>
      <w:lvlJc w:val="left"/>
      <w:pPr>
        <w:ind w:left="720" w:hanging="360"/>
      </w:pPr>
      <w:rPr>
        <w:rFonts w:ascii="Wingdings" w:hAnsi="Wingdings" w:hint="default"/>
        <w:sz w:val="12"/>
        <w:szCs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04A798C"/>
    <w:multiLevelType w:val="hybridMultilevel"/>
    <w:tmpl w:val="B00E75A4"/>
    <w:lvl w:ilvl="0" w:tplc="04050005">
      <w:start w:val="1"/>
      <w:numFmt w:val="bullet"/>
      <w:lvlText w:val=""/>
      <w:lvlJc w:val="left"/>
      <w:pPr>
        <w:ind w:left="720" w:hanging="360"/>
      </w:pPr>
      <w:rPr>
        <w:rFonts w:ascii="Wingdings" w:hAnsi="Wingdings" w:hint="default"/>
        <w:color w:val="auto"/>
        <w:sz w:val="12"/>
        <w:szCs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4B42CA"/>
    <w:multiLevelType w:val="hybridMultilevel"/>
    <w:tmpl w:val="0100D858"/>
    <w:lvl w:ilvl="0" w:tplc="2F845CB8">
      <w:start w:val="1"/>
      <w:numFmt w:val="bullet"/>
      <w:lvlText w:val=""/>
      <w:lvlJc w:val="left"/>
      <w:pPr>
        <w:ind w:left="720" w:hanging="360"/>
      </w:pPr>
      <w:rPr>
        <w:rFonts w:ascii="Wingdings" w:hAnsi="Wingdings" w:hint="default"/>
        <w:sz w:val="12"/>
        <w:szCs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BE366C8"/>
    <w:multiLevelType w:val="hybridMultilevel"/>
    <w:tmpl w:val="86EC6AD6"/>
    <w:lvl w:ilvl="0" w:tplc="9A6EF58A">
      <w:start w:val="1"/>
      <w:numFmt w:val="bullet"/>
      <w:lvlText w:val=""/>
      <w:lvlJc w:val="left"/>
      <w:pPr>
        <w:ind w:left="720" w:hanging="360"/>
      </w:pPr>
      <w:rPr>
        <w:rFonts w:ascii="Wingdings" w:hAnsi="Wingdings" w:hint="default"/>
        <w:sz w:val="12"/>
        <w:szCs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DC92108"/>
    <w:multiLevelType w:val="hybridMultilevel"/>
    <w:tmpl w:val="CCB016B6"/>
    <w:lvl w:ilvl="0" w:tplc="27CAD040">
      <w:start w:val="1"/>
      <w:numFmt w:val="bullet"/>
      <w:lvlText w:val=""/>
      <w:lvlJc w:val="left"/>
      <w:pPr>
        <w:ind w:left="720" w:hanging="360"/>
      </w:pPr>
      <w:rPr>
        <w:rFonts w:ascii="Wingdings" w:hAnsi="Wingdings" w:hint="default"/>
        <w:sz w:val="12"/>
        <w:szCs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9C87C9C"/>
    <w:multiLevelType w:val="hybridMultilevel"/>
    <w:tmpl w:val="5DC49BC4"/>
    <w:lvl w:ilvl="0" w:tplc="281C406E">
      <w:start w:val="1"/>
      <w:numFmt w:val="bullet"/>
      <w:lvlText w:val=""/>
      <w:lvlJc w:val="left"/>
      <w:pPr>
        <w:ind w:left="720" w:hanging="360"/>
      </w:pPr>
      <w:rPr>
        <w:rFonts w:ascii="Wingdings" w:hAnsi="Wingdings" w:hint="default"/>
        <w:sz w:val="12"/>
        <w:szCs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1DB39C9"/>
    <w:multiLevelType w:val="hybridMultilevel"/>
    <w:tmpl w:val="A41C5DAE"/>
    <w:lvl w:ilvl="0" w:tplc="04050005">
      <w:start w:val="1"/>
      <w:numFmt w:val="bullet"/>
      <w:lvlText w:val=""/>
      <w:lvlJc w:val="left"/>
      <w:pPr>
        <w:ind w:left="360" w:hanging="360"/>
      </w:pPr>
      <w:rPr>
        <w:rFonts w:ascii="Wingdings" w:hAnsi="Wingdings" w:hint="default"/>
        <w:color w:val="auto"/>
        <w:sz w:val="12"/>
        <w:szCs w:val="12"/>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41E70EE0"/>
    <w:multiLevelType w:val="hybridMultilevel"/>
    <w:tmpl w:val="77569BCE"/>
    <w:lvl w:ilvl="0" w:tplc="AA3AF426">
      <w:start w:val="1"/>
      <w:numFmt w:val="bullet"/>
      <w:lvlText w:val=""/>
      <w:lvlJc w:val="left"/>
      <w:pPr>
        <w:ind w:left="720" w:hanging="360"/>
      </w:pPr>
      <w:rPr>
        <w:rFonts w:ascii="Wingdings" w:hAnsi="Wingdings" w:hint="default"/>
        <w:sz w:val="12"/>
        <w:szCs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2805D0E"/>
    <w:multiLevelType w:val="hybridMultilevel"/>
    <w:tmpl w:val="1B26D588"/>
    <w:lvl w:ilvl="0" w:tplc="676C1A74">
      <w:start w:val="1"/>
      <w:numFmt w:val="bullet"/>
      <w:lvlText w:val=""/>
      <w:lvlJc w:val="left"/>
      <w:pPr>
        <w:ind w:left="720" w:hanging="360"/>
      </w:pPr>
      <w:rPr>
        <w:rFonts w:ascii="Wingdings" w:hAnsi="Wingdings" w:hint="default"/>
        <w:sz w:val="12"/>
        <w:szCs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2E91451"/>
    <w:multiLevelType w:val="hybridMultilevel"/>
    <w:tmpl w:val="1AF0CF60"/>
    <w:lvl w:ilvl="0" w:tplc="C6E619EE">
      <w:start w:val="1"/>
      <w:numFmt w:val="bullet"/>
      <w:lvlText w:val=""/>
      <w:lvlJc w:val="left"/>
      <w:pPr>
        <w:tabs>
          <w:tab w:val="num" w:pos="720"/>
        </w:tabs>
        <w:ind w:left="720" w:hanging="360"/>
      </w:pPr>
      <w:rPr>
        <w:rFonts w:ascii="Wingdings" w:hAnsi="Wingdings" w:hint="default"/>
        <w:sz w:val="12"/>
        <w:szCs w:val="12"/>
      </w:rPr>
    </w:lvl>
    <w:lvl w:ilvl="1" w:tplc="04050001">
      <w:start w:val="1"/>
      <w:numFmt w:val="bullet"/>
      <w:lvlText w:val=""/>
      <w:lvlJc w:val="left"/>
      <w:pPr>
        <w:tabs>
          <w:tab w:val="num" w:pos="1211"/>
        </w:tabs>
        <w:ind w:left="1211"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433A4D2D"/>
    <w:multiLevelType w:val="hybridMultilevel"/>
    <w:tmpl w:val="8F16B3CA"/>
    <w:lvl w:ilvl="0" w:tplc="01D0BF84">
      <w:start w:val="1"/>
      <w:numFmt w:val="upperLetter"/>
      <w:lvlText w:val="%1."/>
      <w:lvlJc w:val="left"/>
      <w:pPr>
        <w:ind w:left="1080" w:hanging="360"/>
      </w:pPr>
      <w:rPr>
        <w:rFonts w:ascii="Univers Condensed CE" w:hAnsi="Univers Condensed CE"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454C30A9"/>
    <w:multiLevelType w:val="hybridMultilevel"/>
    <w:tmpl w:val="FF2E138E"/>
    <w:lvl w:ilvl="0" w:tplc="281C406E">
      <w:start w:val="1"/>
      <w:numFmt w:val="bullet"/>
      <w:lvlText w:val=""/>
      <w:lvlJc w:val="left"/>
      <w:pPr>
        <w:ind w:left="720" w:hanging="360"/>
      </w:pPr>
      <w:rPr>
        <w:rFonts w:ascii="Wingdings" w:hAnsi="Wingdings" w:hint="default"/>
        <w:sz w:val="12"/>
        <w:szCs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883010C"/>
    <w:multiLevelType w:val="hybridMultilevel"/>
    <w:tmpl w:val="6518A20C"/>
    <w:lvl w:ilvl="0" w:tplc="9A6EF58A">
      <w:start w:val="1"/>
      <w:numFmt w:val="bullet"/>
      <w:lvlText w:val=""/>
      <w:lvlJc w:val="left"/>
      <w:pPr>
        <w:ind w:left="720" w:hanging="360"/>
      </w:pPr>
      <w:rPr>
        <w:rFonts w:ascii="Wingdings" w:hAnsi="Wingdings" w:hint="default"/>
        <w:sz w:val="12"/>
        <w:szCs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3274550"/>
    <w:multiLevelType w:val="hybridMultilevel"/>
    <w:tmpl w:val="743C9E0E"/>
    <w:lvl w:ilvl="0" w:tplc="04050005">
      <w:start w:val="1"/>
      <w:numFmt w:val="bullet"/>
      <w:lvlText w:val=""/>
      <w:lvlJc w:val="left"/>
      <w:pPr>
        <w:ind w:left="360" w:hanging="360"/>
      </w:pPr>
      <w:rPr>
        <w:rFonts w:ascii="Wingdings" w:hAnsi="Wingdings" w:hint="default"/>
        <w:b/>
        <w:color w:val="auto"/>
        <w:sz w:val="12"/>
        <w:szCs w:val="1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58C006A6"/>
    <w:multiLevelType w:val="hybridMultilevel"/>
    <w:tmpl w:val="7752E3B8"/>
    <w:lvl w:ilvl="0" w:tplc="FDAA19D2">
      <w:start w:val="1"/>
      <w:numFmt w:val="bullet"/>
      <w:lvlText w:val=""/>
      <w:lvlJc w:val="left"/>
      <w:pPr>
        <w:ind w:left="720" w:hanging="360"/>
      </w:pPr>
      <w:rPr>
        <w:rFonts w:ascii="Wingdings" w:hAnsi="Wingdings" w:hint="default"/>
        <w:sz w:val="12"/>
        <w:szCs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A071322"/>
    <w:multiLevelType w:val="hybridMultilevel"/>
    <w:tmpl w:val="735AC9F2"/>
    <w:lvl w:ilvl="0" w:tplc="FDAA19D2">
      <w:start w:val="1"/>
      <w:numFmt w:val="bullet"/>
      <w:lvlText w:val=""/>
      <w:lvlJc w:val="left"/>
      <w:pPr>
        <w:ind w:left="720" w:hanging="360"/>
      </w:pPr>
      <w:rPr>
        <w:rFonts w:ascii="Wingdings" w:hAnsi="Wingdings" w:hint="default"/>
        <w:sz w:val="12"/>
        <w:szCs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A4A1D98"/>
    <w:multiLevelType w:val="hybridMultilevel"/>
    <w:tmpl w:val="37F40748"/>
    <w:lvl w:ilvl="0" w:tplc="9A6EF58A">
      <w:start w:val="1"/>
      <w:numFmt w:val="bullet"/>
      <w:lvlText w:val=""/>
      <w:lvlJc w:val="left"/>
      <w:pPr>
        <w:ind w:left="720" w:hanging="360"/>
      </w:pPr>
      <w:rPr>
        <w:rFonts w:ascii="Wingdings" w:hAnsi="Wingdings" w:hint="default"/>
        <w:sz w:val="12"/>
        <w:szCs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EEA0C36"/>
    <w:multiLevelType w:val="hybridMultilevel"/>
    <w:tmpl w:val="7BFE5696"/>
    <w:lvl w:ilvl="0" w:tplc="1D5C9BC8">
      <w:start w:val="1"/>
      <w:numFmt w:val="bullet"/>
      <w:lvlText w:val=""/>
      <w:lvlJc w:val="left"/>
      <w:pPr>
        <w:tabs>
          <w:tab w:val="num" w:pos="720"/>
        </w:tabs>
        <w:ind w:left="720" w:hanging="360"/>
      </w:pPr>
      <w:rPr>
        <w:rFonts w:ascii="Wingdings" w:hAnsi="Wingdings" w:hint="default"/>
        <w:sz w:val="12"/>
        <w:szCs w:val="12"/>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5F417BB5"/>
    <w:multiLevelType w:val="hybridMultilevel"/>
    <w:tmpl w:val="9F3E7FEA"/>
    <w:lvl w:ilvl="0" w:tplc="DCEAB512">
      <w:start w:val="1"/>
      <w:numFmt w:val="bullet"/>
      <w:lvlText w:val=""/>
      <w:lvlJc w:val="left"/>
      <w:pPr>
        <w:ind w:left="720" w:hanging="360"/>
      </w:pPr>
      <w:rPr>
        <w:rFonts w:ascii="Wingdings" w:hAnsi="Wingdings" w:hint="default"/>
        <w:sz w:val="12"/>
        <w:szCs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0596EAF"/>
    <w:multiLevelType w:val="hybridMultilevel"/>
    <w:tmpl w:val="35767098"/>
    <w:lvl w:ilvl="0" w:tplc="1B10BC5E">
      <w:start w:val="4"/>
      <w:numFmt w:val="upp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4AF644F"/>
    <w:multiLevelType w:val="hybridMultilevel"/>
    <w:tmpl w:val="EDAC6F7E"/>
    <w:lvl w:ilvl="0" w:tplc="281C406E">
      <w:start w:val="1"/>
      <w:numFmt w:val="bullet"/>
      <w:lvlText w:val=""/>
      <w:lvlJc w:val="left"/>
      <w:pPr>
        <w:ind w:left="720" w:hanging="360"/>
      </w:pPr>
      <w:rPr>
        <w:rFonts w:ascii="Wingdings" w:hAnsi="Wingdings" w:hint="default"/>
        <w:sz w:val="12"/>
        <w:szCs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5F1163C"/>
    <w:multiLevelType w:val="hybridMultilevel"/>
    <w:tmpl w:val="7398F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E307851"/>
    <w:multiLevelType w:val="hybridMultilevel"/>
    <w:tmpl w:val="C93ED5C6"/>
    <w:lvl w:ilvl="0" w:tplc="72FEE236">
      <w:start w:val="4"/>
      <w:numFmt w:val="upp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nsid w:val="6FDC083D"/>
    <w:multiLevelType w:val="hybridMultilevel"/>
    <w:tmpl w:val="7E8E7642"/>
    <w:lvl w:ilvl="0" w:tplc="04050005">
      <w:start w:val="1"/>
      <w:numFmt w:val="bullet"/>
      <w:lvlText w:val=""/>
      <w:lvlJc w:val="left"/>
      <w:pPr>
        <w:ind w:left="360" w:hanging="360"/>
      </w:pPr>
      <w:rPr>
        <w:rFonts w:ascii="Wingdings" w:hAnsi="Wingdings" w:hint="default"/>
        <w:b/>
        <w:color w:val="auto"/>
        <w:sz w:val="12"/>
        <w:szCs w:val="1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72852258"/>
    <w:multiLevelType w:val="hybridMultilevel"/>
    <w:tmpl w:val="498E1FF2"/>
    <w:lvl w:ilvl="0" w:tplc="FDAA19D2">
      <w:start w:val="1"/>
      <w:numFmt w:val="bullet"/>
      <w:lvlText w:val=""/>
      <w:lvlJc w:val="left"/>
      <w:pPr>
        <w:ind w:left="720" w:hanging="360"/>
      </w:pPr>
      <w:rPr>
        <w:rFonts w:ascii="Wingdings" w:hAnsi="Wingdings" w:hint="default"/>
        <w:sz w:val="12"/>
        <w:szCs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43C6E8B"/>
    <w:multiLevelType w:val="hybridMultilevel"/>
    <w:tmpl w:val="A1582B08"/>
    <w:lvl w:ilvl="0" w:tplc="240C56D6">
      <w:start w:val="1"/>
      <w:numFmt w:val="bullet"/>
      <w:lvlText w:val=""/>
      <w:lvlJc w:val="left"/>
      <w:pPr>
        <w:tabs>
          <w:tab w:val="num" w:pos="360"/>
        </w:tabs>
        <w:ind w:left="360" w:hanging="360"/>
      </w:pPr>
      <w:rPr>
        <w:rFonts w:ascii="Wingdings" w:hAnsi="Wingdings" w:hint="default"/>
        <w:color w:val="auto"/>
        <w:sz w:val="12"/>
        <w:szCs w:val="12"/>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31">
    <w:nsid w:val="7B3C6EF5"/>
    <w:multiLevelType w:val="hybridMultilevel"/>
    <w:tmpl w:val="94F88712"/>
    <w:lvl w:ilvl="0" w:tplc="62801F00">
      <w:start w:val="1"/>
      <w:numFmt w:val="bullet"/>
      <w:lvlText w:val=""/>
      <w:lvlJc w:val="left"/>
      <w:pPr>
        <w:ind w:left="720" w:hanging="360"/>
      </w:pPr>
      <w:rPr>
        <w:rFonts w:ascii="Wingdings" w:hAnsi="Wingdings" w:hint="default"/>
        <w:b w:val="0"/>
        <w:color w:val="auto"/>
        <w:sz w:val="12"/>
        <w:szCs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CA52226"/>
    <w:multiLevelType w:val="hybridMultilevel"/>
    <w:tmpl w:val="012EA596"/>
    <w:lvl w:ilvl="0" w:tplc="1DFCA5C8">
      <w:start w:val="1"/>
      <w:numFmt w:val="bullet"/>
      <w:lvlText w:val=""/>
      <w:lvlJc w:val="left"/>
      <w:pPr>
        <w:ind w:left="928" w:hanging="360"/>
      </w:pPr>
      <w:rPr>
        <w:rFonts w:ascii="Wingdings" w:hAnsi="Wingdings" w:hint="default"/>
        <w:sz w:val="12"/>
        <w:szCs w:val="12"/>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3">
    <w:nsid w:val="7D5C73EF"/>
    <w:multiLevelType w:val="hybridMultilevel"/>
    <w:tmpl w:val="9DFA182A"/>
    <w:lvl w:ilvl="0" w:tplc="4D08A75E">
      <w:start w:val="1"/>
      <w:numFmt w:val="bullet"/>
      <w:lvlText w:val=""/>
      <w:lvlJc w:val="left"/>
      <w:pPr>
        <w:tabs>
          <w:tab w:val="num" w:pos="720"/>
        </w:tabs>
        <w:ind w:left="720" w:hanging="360"/>
      </w:pPr>
      <w:rPr>
        <w:rFonts w:ascii="Wingdings" w:hAnsi="Wingdings" w:hint="default"/>
        <w:sz w:val="12"/>
        <w:szCs w:val="12"/>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4"/>
  </w:num>
  <w:num w:numId="3">
    <w:abstractNumId w:val="4"/>
  </w:num>
  <w:num w:numId="4">
    <w:abstractNumId w:val="28"/>
  </w:num>
  <w:num w:numId="5">
    <w:abstractNumId w:val="6"/>
  </w:num>
  <w:num w:numId="6">
    <w:abstractNumId w:val="11"/>
  </w:num>
  <w:num w:numId="7">
    <w:abstractNumId w:val="18"/>
  </w:num>
  <w:num w:numId="8">
    <w:abstractNumId w:val="30"/>
  </w:num>
  <w:num w:numId="9">
    <w:abstractNumId w:val="31"/>
  </w:num>
  <w:num w:numId="10">
    <w:abstractNumId w:val="3"/>
  </w:num>
  <w:num w:numId="11">
    <w:abstractNumId w:val="13"/>
  </w:num>
  <w:num w:numId="12">
    <w:abstractNumId w:val="14"/>
  </w:num>
  <w:num w:numId="13">
    <w:abstractNumId w:val="32"/>
  </w:num>
  <w:num w:numId="14">
    <w:abstractNumId w:val="22"/>
  </w:num>
  <w:num w:numId="15">
    <w:abstractNumId w:val="33"/>
  </w:num>
  <w:num w:numId="16">
    <w:abstractNumId w:val="2"/>
  </w:num>
  <w:num w:numId="17">
    <w:abstractNumId w:val="12"/>
  </w:num>
  <w:num w:numId="18">
    <w:abstractNumId w:val="25"/>
  </w:num>
  <w:num w:numId="19">
    <w:abstractNumId w:val="16"/>
  </w:num>
  <w:num w:numId="20">
    <w:abstractNumId w:val="23"/>
  </w:num>
  <w:num w:numId="21">
    <w:abstractNumId w:val="29"/>
  </w:num>
  <w:num w:numId="22">
    <w:abstractNumId w:val="19"/>
  </w:num>
  <w:num w:numId="23">
    <w:abstractNumId w:val="20"/>
  </w:num>
  <w:num w:numId="24">
    <w:abstractNumId w:val="21"/>
  </w:num>
  <w:num w:numId="25">
    <w:abstractNumId w:val="8"/>
  </w:num>
  <w:num w:numId="26">
    <w:abstractNumId w:val="17"/>
  </w:num>
  <w:num w:numId="27">
    <w:abstractNumId w:val="5"/>
  </w:num>
  <w:num w:numId="28">
    <w:abstractNumId w:val="10"/>
  </w:num>
  <w:num w:numId="29">
    <w:abstractNumId w:val="0"/>
  </w:num>
  <w:num w:numId="30">
    <w:abstractNumId w:val="9"/>
  </w:num>
  <w:num w:numId="31">
    <w:abstractNumId w:val="1"/>
  </w:num>
  <w:num w:numId="32">
    <w:abstractNumId w:val="7"/>
  </w:num>
  <w:num w:numId="33">
    <w:abstractNumId w:val="27"/>
  </w:num>
  <w:num w:numId="34">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en-US" w:vendorID="8" w:dllVersion="513" w:checkStyle="1"/>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consecutiveHyphenLimit w:val="1"/>
  <w:hyphenationZone w:val="39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DAD"/>
    <w:rsid w:val="00001889"/>
    <w:rsid w:val="0000219B"/>
    <w:rsid w:val="0000260A"/>
    <w:rsid w:val="00003060"/>
    <w:rsid w:val="00003F5D"/>
    <w:rsid w:val="00003F88"/>
    <w:rsid w:val="00004190"/>
    <w:rsid w:val="00004214"/>
    <w:rsid w:val="000045C0"/>
    <w:rsid w:val="0000472B"/>
    <w:rsid w:val="00004CA1"/>
    <w:rsid w:val="000052E7"/>
    <w:rsid w:val="000102CC"/>
    <w:rsid w:val="000105CA"/>
    <w:rsid w:val="00012AAA"/>
    <w:rsid w:val="00012E0E"/>
    <w:rsid w:val="00013636"/>
    <w:rsid w:val="00013FCD"/>
    <w:rsid w:val="000145DC"/>
    <w:rsid w:val="00014ADD"/>
    <w:rsid w:val="00015BA6"/>
    <w:rsid w:val="00015FED"/>
    <w:rsid w:val="00016151"/>
    <w:rsid w:val="000169DF"/>
    <w:rsid w:val="00016B35"/>
    <w:rsid w:val="00017F3E"/>
    <w:rsid w:val="00020683"/>
    <w:rsid w:val="00022087"/>
    <w:rsid w:val="00022866"/>
    <w:rsid w:val="000231B5"/>
    <w:rsid w:val="00023704"/>
    <w:rsid w:val="00024096"/>
    <w:rsid w:val="00024CD7"/>
    <w:rsid w:val="00026580"/>
    <w:rsid w:val="0002684C"/>
    <w:rsid w:val="00027188"/>
    <w:rsid w:val="00030759"/>
    <w:rsid w:val="00030A1D"/>
    <w:rsid w:val="000310DF"/>
    <w:rsid w:val="00031B9E"/>
    <w:rsid w:val="000322E9"/>
    <w:rsid w:val="0003269D"/>
    <w:rsid w:val="00033A32"/>
    <w:rsid w:val="00033E43"/>
    <w:rsid w:val="00033E95"/>
    <w:rsid w:val="0003416E"/>
    <w:rsid w:val="0003565C"/>
    <w:rsid w:val="0003591C"/>
    <w:rsid w:val="000359D6"/>
    <w:rsid w:val="00035AE7"/>
    <w:rsid w:val="00035B3A"/>
    <w:rsid w:val="00035CA0"/>
    <w:rsid w:val="000366A9"/>
    <w:rsid w:val="00036F77"/>
    <w:rsid w:val="0003740D"/>
    <w:rsid w:val="000374DC"/>
    <w:rsid w:val="00037DE0"/>
    <w:rsid w:val="00040076"/>
    <w:rsid w:val="00042107"/>
    <w:rsid w:val="00042233"/>
    <w:rsid w:val="000424DC"/>
    <w:rsid w:val="00042F2F"/>
    <w:rsid w:val="00044065"/>
    <w:rsid w:val="0004407C"/>
    <w:rsid w:val="00044157"/>
    <w:rsid w:val="00044DAE"/>
    <w:rsid w:val="00044DF5"/>
    <w:rsid w:val="00045121"/>
    <w:rsid w:val="00045449"/>
    <w:rsid w:val="00046A9D"/>
    <w:rsid w:val="00046CCD"/>
    <w:rsid w:val="00047706"/>
    <w:rsid w:val="00047A61"/>
    <w:rsid w:val="00050547"/>
    <w:rsid w:val="00050D8B"/>
    <w:rsid w:val="00051AE9"/>
    <w:rsid w:val="000539F5"/>
    <w:rsid w:val="00053B81"/>
    <w:rsid w:val="00054C8C"/>
    <w:rsid w:val="00054D90"/>
    <w:rsid w:val="0005548E"/>
    <w:rsid w:val="000554FC"/>
    <w:rsid w:val="000557D3"/>
    <w:rsid w:val="00056663"/>
    <w:rsid w:val="00057407"/>
    <w:rsid w:val="00061CDF"/>
    <w:rsid w:val="00063ED0"/>
    <w:rsid w:val="00064124"/>
    <w:rsid w:val="00064130"/>
    <w:rsid w:val="00064CAA"/>
    <w:rsid w:val="0006500F"/>
    <w:rsid w:val="00065075"/>
    <w:rsid w:val="0006598C"/>
    <w:rsid w:val="00067DC5"/>
    <w:rsid w:val="00070454"/>
    <w:rsid w:val="00070679"/>
    <w:rsid w:val="000708F2"/>
    <w:rsid w:val="00071935"/>
    <w:rsid w:val="000723FC"/>
    <w:rsid w:val="0007338B"/>
    <w:rsid w:val="0007360A"/>
    <w:rsid w:val="000743B5"/>
    <w:rsid w:val="00077831"/>
    <w:rsid w:val="00077EE8"/>
    <w:rsid w:val="000803ED"/>
    <w:rsid w:val="000806C8"/>
    <w:rsid w:val="0008098D"/>
    <w:rsid w:val="00081A87"/>
    <w:rsid w:val="0008246B"/>
    <w:rsid w:val="0008275D"/>
    <w:rsid w:val="00083109"/>
    <w:rsid w:val="00083639"/>
    <w:rsid w:val="00083CD7"/>
    <w:rsid w:val="00084A97"/>
    <w:rsid w:val="00084FC2"/>
    <w:rsid w:val="00085864"/>
    <w:rsid w:val="000861FD"/>
    <w:rsid w:val="00086324"/>
    <w:rsid w:val="00086799"/>
    <w:rsid w:val="00086F3D"/>
    <w:rsid w:val="000903EE"/>
    <w:rsid w:val="000904F6"/>
    <w:rsid w:val="00090F1F"/>
    <w:rsid w:val="000924A4"/>
    <w:rsid w:val="00092720"/>
    <w:rsid w:val="000933EA"/>
    <w:rsid w:val="00093744"/>
    <w:rsid w:val="00093858"/>
    <w:rsid w:val="000938B4"/>
    <w:rsid w:val="00093F18"/>
    <w:rsid w:val="000949BB"/>
    <w:rsid w:val="00094C2A"/>
    <w:rsid w:val="00095B73"/>
    <w:rsid w:val="000960BB"/>
    <w:rsid w:val="000965F0"/>
    <w:rsid w:val="00097425"/>
    <w:rsid w:val="000978A5"/>
    <w:rsid w:val="00097CD1"/>
    <w:rsid w:val="000A190B"/>
    <w:rsid w:val="000A26C9"/>
    <w:rsid w:val="000A3865"/>
    <w:rsid w:val="000A42CD"/>
    <w:rsid w:val="000A5733"/>
    <w:rsid w:val="000A5B29"/>
    <w:rsid w:val="000A6226"/>
    <w:rsid w:val="000A6A2A"/>
    <w:rsid w:val="000A7087"/>
    <w:rsid w:val="000A791D"/>
    <w:rsid w:val="000B0126"/>
    <w:rsid w:val="000B072A"/>
    <w:rsid w:val="000B0B08"/>
    <w:rsid w:val="000B0C8B"/>
    <w:rsid w:val="000B188D"/>
    <w:rsid w:val="000B1B44"/>
    <w:rsid w:val="000B1E21"/>
    <w:rsid w:val="000B2D39"/>
    <w:rsid w:val="000B30F2"/>
    <w:rsid w:val="000B3553"/>
    <w:rsid w:val="000B3BE8"/>
    <w:rsid w:val="000B4E27"/>
    <w:rsid w:val="000B4EF7"/>
    <w:rsid w:val="000B4F26"/>
    <w:rsid w:val="000B5866"/>
    <w:rsid w:val="000B6293"/>
    <w:rsid w:val="000B6321"/>
    <w:rsid w:val="000B6645"/>
    <w:rsid w:val="000B68DD"/>
    <w:rsid w:val="000B7995"/>
    <w:rsid w:val="000C01AF"/>
    <w:rsid w:val="000C1865"/>
    <w:rsid w:val="000C1B4C"/>
    <w:rsid w:val="000C1B8E"/>
    <w:rsid w:val="000C206F"/>
    <w:rsid w:val="000C26BD"/>
    <w:rsid w:val="000C27DC"/>
    <w:rsid w:val="000C2A21"/>
    <w:rsid w:val="000C55B0"/>
    <w:rsid w:val="000C6B40"/>
    <w:rsid w:val="000C788A"/>
    <w:rsid w:val="000D04EC"/>
    <w:rsid w:val="000D15A3"/>
    <w:rsid w:val="000D2072"/>
    <w:rsid w:val="000D23C8"/>
    <w:rsid w:val="000D2718"/>
    <w:rsid w:val="000D2B3D"/>
    <w:rsid w:val="000D3659"/>
    <w:rsid w:val="000D478C"/>
    <w:rsid w:val="000D4CCD"/>
    <w:rsid w:val="000D66A7"/>
    <w:rsid w:val="000D6FB9"/>
    <w:rsid w:val="000D71BB"/>
    <w:rsid w:val="000E00BC"/>
    <w:rsid w:val="000E00D2"/>
    <w:rsid w:val="000E01CC"/>
    <w:rsid w:val="000E1F42"/>
    <w:rsid w:val="000E25E4"/>
    <w:rsid w:val="000E2A8A"/>
    <w:rsid w:val="000E4AA8"/>
    <w:rsid w:val="000E69D8"/>
    <w:rsid w:val="000E7302"/>
    <w:rsid w:val="000E7450"/>
    <w:rsid w:val="000E7608"/>
    <w:rsid w:val="000E79FA"/>
    <w:rsid w:val="000F0824"/>
    <w:rsid w:val="000F100B"/>
    <w:rsid w:val="000F1FA5"/>
    <w:rsid w:val="000F27A8"/>
    <w:rsid w:val="000F3B40"/>
    <w:rsid w:val="000F3BAF"/>
    <w:rsid w:val="000F3EA1"/>
    <w:rsid w:val="000F42BE"/>
    <w:rsid w:val="000F4543"/>
    <w:rsid w:val="000F45BC"/>
    <w:rsid w:val="000F464B"/>
    <w:rsid w:val="000F4788"/>
    <w:rsid w:val="000F4BE9"/>
    <w:rsid w:val="000F4EA4"/>
    <w:rsid w:val="000F7E5B"/>
    <w:rsid w:val="00100A7D"/>
    <w:rsid w:val="00100C27"/>
    <w:rsid w:val="00100E28"/>
    <w:rsid w:val="001016F2"/>
    <w:rsid w:val="00102230"/>
    <w:rsid w:val="0010307F"/>
    <w:rsid w:val="00103413"/>
    <w:rsid w:val="00103A28"/>
    <w:rsid w:val="00104282"/>
    <w:rsid w:val="00110CB9"/>
    <w:rsid w:val="00110CEC"/>
    <w:rsid w:val="00110EBA"/>
    <w:rsid w:val="0011118B"/>
    <w:rsid w:val="00111A61"/>
    <w:rsid w:val="00111F2B"/>
    <w:rsid w:val="00112A49"/>
    <w:rsid w:val="00112B84"/>
    <w:rsid w:val="00112CFB"/>
    <w:rsid w:val="001137CD"/>
    <w:rsid w:val="00113F38"/>
    <w:rsid w:val="001140C8"/>
    <w:rsid w:val="00115214"/>
    <w:rsid w:val="00115A3D"/>
    <w:rsid w:val="00120481"/>
    <w:rsid w:val="00120D38"/>
    <w:rsid w:val="001211D2"/>
    <w:rsid w:val="001218A7"/>
    <w:rsid w:val="00121A20"/>
    <w:rsid w:val="00122E0C"/>
    <w:rsid w:val="00123C49"/>
    <w:rsid w:val="00123CC2"/>
    <w:rsid w:val="00124647"/>
    <w:rsid w:val="001269B7"/>
    <w:rsid w:val="00126F85"/>
    <w:rsid w:val="001271FC"/>
    <w:rsid w:val="0012744F"/>
    <w:rsid w:val="001277B6"/>
    <w:rsid w:val="00130D8B"/>
    <w:rsid w:val="00131AF5"/>
    <w:rsid w:val="001322EF"/>
    <w:rsid w:val="00132D8F"/>
    <w:rsid w:val="0013391B"/>
    <w:rsid w:val="00133D9D"/>
    <w:rsid w:val="0013408F"/>
    <w:rsid w:val="0013446F"/>
    <w:rsid w:val="001344B4"/>
    <w:rsid w:val="00134607"/>
    <w:rsid w:val="00134B0D"/>
    <w:rsid w:val="00134EE3"/>
    <w:rsid w:val="001351EE"/>
    <w:rsid w:val="00135900"/>
    <w:rsid w:val="00135949"/>
    <w:rsid w:val="00136462"/>
    <w:rsid w:val="00137034"/>
    <w:rsid w:val="001379F2"/>
    <w:rsid w:val="001406D7"/>
    <w:rsid w:val="00140C51"/>
    <w:rsid w:val="00141478"/>
    <w:rsid w:val="00141D12"/>
    <w:rsid w:val="0014201E"/>
    <w:rsid w:val="0014220E"/>
    <w:rsid w:val="001424FF"/>
    <w:rsid w:val="0014327C"/>
    <w:rsid w:val="00143968"/>
    <w:rsid w:val="00143F94"/>
    <w:rsid w:val="00143FF1"/>
    <w:rsid w:val="00144019"/>
    <w:rsid w:val="00144F8D"/>
    <w:rsid w:val="00145086"/>
    <w:rsid w:val="00146ABA"/>
    <w:rsid w:val="0015019D"/>
    <w:rsid w:val="00151AA1"/>
    <w:rsid w:val="00151CBC"/>
    <w:rsid w:val="00151EEB"/>
    <w:rsid w:val="0015289E"/>
    <w:rsid w:val="00153C62"/>
    <w:rsid w:val="00154671"/>
    <w:rsid w:val="0015496A"/>
    <w:rsid w:val="001552D6"/>
    <w:rsid w:val="00155A17"/>
    <w:rsid w:val="00156128"/>
    <w:rsid w:val="00156C3E"/>
    <w:rsid w:val="001577B4"/>
    <w:rsid w:val="001600FA"/>
    <w:rsid w:val="00161553"/>
    <w:rsid w:val="00161F5A"/>
    <w:rsid w:val="00162763"/>
    <w:rsid w:val="00163280"/>
    <w:rsid w:val="001634E0"/>
    <w:rsid w:val="00163DA5"/>
    <w:rsid w:val="0016416E"/>
    <w:rsid w:val="001642A3"/>
    <w:rsid w:val="00164986"/>
    <w:rsid w:val="00164A64"/>
    <w:rsid w:val="00165280"/>
    <w:rsid w:val="00165742"/>
    <w:rsid w:val="0016591D"/>
    <w:rsid w:val="00165CA8"/>
    <w:rsid w:val="00166A28"/>
    <w:rsid w:val="00167017"/>
    <w:rsid w:val="0017011E"/>
    <w:rsid w:val="001701C6"/>
    <w:rsid w:val="001702E2"/>
    <w:rsid w:val="00170A57"/>
    <w:rsid w:val="00173033"/>
    <w:rsid w:val="00174478"/>
    <w:rsid w:val="00175DED"/>
    <w:rsid w:val="00176745"/>
    <w:rsid w:val="001768C3"/>
    <w:rsid w:val="00180128"/>
    <w:rsid w:val="00180606"/>
    <w:rsid w:val="00180CCC"/>
    <w:rsid w:val="0018113E"/>
    <w:rsid w:val="001837E3"/>
    <w:rsid w:val="00183967"/>
    <w:rsid w:val="00183AE9"/>
    <w:rsid w:val="00183EF3"/>
    <w:rsid w:val="00185F40"/>
    <w:rsid w:val="00186754"/>
    <w:rsid w:val="00187A33"/>
    <w:rsid w:val="001905DD"/>
    <w:rsid w:val="00190FB9"/>
    <w:rsid w:val="001915FC"/>
    <w:rsid w:val="001918D7"/>
    <w:rsid w:val="00192276"/>
    <w:rsid w:val="00192D0B"/>
    <w:rsid w:val="00194923"/>
    <w:rsid w:val="0019543D"/>
    <w:rsid w:val="00195936"/>
    <w:rsid w:val="00195DC2"/>
    <w:rsid w:val="001961C2"/>
    <w:rsid w:val="00196D67"/>
    <w:rsid w:val="00197709"/>
    <w:rsid w:val="00197DAE"/>
    <w:rsid w:val="001A0FE8"/>
    <w:rsid w:val="001A211F"/>
    <w:rsid w:val="001A457B"/>
    <w:rsid w:val="001A4952"/>
    <w:rsid w:val="001A49F9"/>
    <w:rsid w:val="001A4A9E"/>
    <w:rsid w:val="001A659D"/>
    <w:rsid w:val="001A77AE"/>
    <w:rsid w:val="001B1124"/>
    <w:rsid w:val="001B1642"/>
    <w:rsid w:val="001B2A67"/>
    <w:rsid w:val="001B3140"/>
    <w:rsid w:val="001B32A3"/>
    <w:rsid w:val="001B3B20"/>
    <w:rsid w:val="001B3E6C"/>
    <w:rsid w:val="001B53FF"/>
    <w:rsid w:val="001B56D6"/>
    <w:rsid w:val="001B64B7"/>
    <w:rsid w:val="001B6A08"/>
    <w:rsid w:val="001B7F54"/>
    <w:rsid w:val="001C05EF"/>
    <w:rsid w:val="001C12B2"/>
    <w:rsid w:val="001C2F67"/>
    <w:rsid w:val="001C3328"/>
    <w:rsid w:val="001C339E"/>
    <w:rsid w:val="001C3EA9"/>
    <w:rsid w:val="001C3FDC"/>
    <w:rsid w:val="001C46A4"/>
    <w:rsid w:val="001C46AC"/>
    <w:rsid w:val="001C47C1"/>
    <w:rsid w:val="001C48FA"/>
    <w:rsid w:val="001C4E43"/>
    <w:rsid w:val="001C7484"/>
    <w:rsid w:val="001C7E05"/>
    <w:rsid w:val="001C7F7F"/>
    <w:rsid w:val="001D0000"/>
    <w:rsid w:val="001D098D"/>
    <w:rsid w:val="001D12DC"/>
    <w:rsid w:val="001D2943"/>
    <w:rsid w:val="001D3802"/>
    <w:rsid w:val="001D4FED"/>
    <w:rsid w:val="001D5203"/>
    <w:rsid w:val="001D743A"/>
    <w:rsid w:val="001D749C"/>
    <w:rsid w:val="001E1260"/>
    <w:rsid w:val="001E146F"/>
    <w:rsid w:val="001E3C1D"/>
    <w:rsid w:val="001E4666"/>
    <w:rsid w:val="001E47E8"/>
    <w:rsid w:val="001E489F"/>
    <w:rsid w:val="001E5276"/>
    <w:rsid w:val="001E6113"/>
    <w:rsid w:val="001E68D6"/>
    <w:rsid w:val="001E6D64"/>
    <w:rsid w:val="001E7C1C"/>
    <w:rsid w:val="001F0327"/>
    <w:rsid w:val="001F04C1"/>
    <w:rsid w:val="001F09D5"/>
    <w:rsid w:val="001F1CB1"/>
    <w:rsid w:val="001F2E43"/>
    <w:rsid w:val="001F4C89"/>
    <w:rsid w:val="001F5A8D"/>
    <w:rsid w:val="001F6073"/>
    <w:rsid w:val="001F6E28"/>
    <w:rsid w:val="001F7817"/>
    <w:rsid w:val="001F7B6A"/>
    <w:rsid w:val="001F7BD3"/>
    <w:rsid w:val="002000A2"/>
    <w:rsid w:val="00200621"/>
    <w:rsid w:val="00200BFA"/>
    <w:rsid w:val="00202ED1"/>
    <w:rsid w:val="00203005"/>
    <w:rsid w:val="0020393E"/>
    <w:rsid w:val="002058FD"/>
    <w:rsid w:val="00206C7F"/>
    <w:rsid w:val="00206D13"/>
    <w:rsid w:val="00206E4D"/>
    <w:rsid w:val="002100C8"/>
    <w:rsid w:val="00211A68"/>
    <w:rsid w:val="00212553"/>
    <w:rsid w:val="0021305F"/>
    <w:rsid w:val="00214EE8"/>
    <w:rsid w:val="002156FB"/>
    <w:rsid w:val="002173C5"/>
    <w:rsid w:val="002177E0"/>
    <w:rsid w:val="00217E21"/>
    <w:rsid w:val="00220065"/>
    <w:rsid w:val="00220205"/>
    <w:rsid w:val="002215AA"/>
    <w:rsid w:val="00221A2C"/>
    <w:rsid w:val="00222289"/>
    <w:rsid w:val="00222CB2"/>
    <w:rsid w:val="00223658"/>
    <w:rsid w:val="002261DB"/>
    <w:rsid w:val="00226520"/>
    <w:rsid w:val="00226749"/>
    <w:rsid w:val="002275A6"/>
    <w:rsid w:val="00230AD0"/>
    <w:rsid w:val="00230E5B"/>
    <w:rsid w:val="00232720"/>
    <w:rsid w:val="002337A2"/>
    <w:rsid w:val="002355AD"/>
    <w:rsid w:val="00236E59"/>
    <w:rsid w:val="0023797F"/>
    <w:rsid w:val="00237F09"/>
    <w:rsid w:val="00237FDF"/>
    <w:rsid w:val="00240218"/>
    <w:rsid w:val="00242537"/>
    <w:rsid w:val="002429CC"/>
    <w:rsid w:val="00242C99"/>
    <w:rsid w:val="00242E88"/>
    <w:rsid w:val="00243576"/>
    <w:rsid w:val="002438EC"/>
    <w:rsid w:val="00244211"/>
    <w:rsid w:val="00244369"/>
    <w:rsid w:val="00244F09"/>
    <w:rsid w:val="00244F17"/>
    <w:rsid w:val="00245118"/>
    <w:rsid w:val="002511BA"/>
    <w:rsid w:val="00251341"/>
    <w:rsid w:val="00251380"/>
    <w:rsid w:val="00251C2D"/>
    <w:rsid w:val="00251ED4"/>
    <w:rsid w:val="002525A2"/>
    <w:rsid w:val="0025275C"/>
    <w:rsid w:val="00252A3F"/>
    <w:rsid w:val="00252AC8"/>
    <w:rsid w:val="00252B12"/>
    <w:rsid w:val="00252C67"/>
    <w:rsid w:val="00253109"/>
    <w:rsid w:val="0025496A"/>
    <w:rsid w:val="00254FF3"/>
    <w:rsid w:val="00256AD4"/>
    <w:rsid w:val="00256F75"/>
    <w:rsid w:val="002576FF"/>
    <w:rsid w:val="00260306"/>
    <w:rsid w:val="00261956"/>
    <w:rsid w:val="002625B8"/>
    <w:rsid w:val="00262ACF"/>
    <w:rsid w:val="00263FBB"/>
    <w:rsid w:val="002658B6"/>
    <w:rsid w:val="00265EBD"/>
    <w:rsid w:val="00266710"/>
    <w:rsid w:val="002672B4"/>
    <w:rsid w:val="00270237"/>
    <w:rsid w:val="00270D5E"/>
    <w:rsid w:val="00271475"/>
    <w:rsid w:val="00271990"/>
    <w:rsid w:val="002727C9"/>
    <w:rsid w:val="002729C8"/>
    <w:rsid w:val="00272AEC"/>
    <w:rsid w:val="00272D5D"/>
    <w:rsid w:val="00272DE5"/>
    <w:rsid w:val="00273B5C"/>
    <w:rsid w:val="00273BB7"/>
    <w:rsid w:val="00273EBA"/>
    <w:rsid w:val="00273F7A"/>
    <w:rsid w:val="00274540"/>
    <w:rsid w:val="0027689C"/>
    <w:rsid w:val="00276DD7"/>
    <w:rsid w:val="002771B1"/>
    <w:rsid w:val="00277669"/>
    <w:rsid w:val="00280007"/>
    <w:rsid w:val="0028007D"/>
    <w:rsid w:val="0028008C"/>
    <w:rsid w:val="00280CD3"/>
    <w:rsid w:val="00280F46"/>
    <w:rsid w:val="00280FD1"/>
    <w:rsid w:val="00281143"/>
    <w:rsid w:val="00281FF2"/>
    <w:rsid w:val="002825DF"/>
    <w:rsid w:val="002831B2"/>
    <w:rsid w:val="0028347A"/>
    <w:rsid w:val="00283D89"/>
    <w:rsid w:val="0028675E"/>
    <w:rsid w:val="00286A53"/>
    <w:rsid w:val="00290C15"/>
    <w:rsid w:val="00290C2F"/>
    <w:rsid w:val="00291E6A"/>
    <w:rsid w:val="00291E7D"/>
    <w:rsid w:val="0029385F"/>
    <w:rsid w:val="00294ACF"/>
    <w:rsid w:val="00294BE9"/>
    <w:rsid w:val="00295498"/>
    <w:rsid w:val="0029551A"/>
    <w:rsid w:val="002956C8"/>
    <w:rsid w:val="00295C8C"/>
    <w:rsid w:val="002961BA"/>
    <w:rsid w:val="0029689A"/>
    <w:rsid w:val="0029693E"/>
    <w:rsid w:val="00296F4E"/>
    <w:rsid w:val="002973F9"/>
    <w:rsid w:val="002974FC"/>
    <w:rsid w:val="00297A4C"/>
    <w:rsid w:val="002A0388"/>
    <w:rsid w:val="002A0593"/>
    <w:rsid w:val="002A0DAD"/>
    <w:rsid w:val="002A0DEF"/>
    <w:rsid w:val="002A0F19"/>
    <w:rsid w:val="002A15FF"/>
    <w:rsid w:val="002A223E"/>
    <w:rsid w:val="002A236F"/>
    <w:rsid w:val="002A2521"/>
    <w:rsid w:val="002A2C8B"/>
    <w:rsid w:val="002A335F"/>
    <w:rsid w:val="002A348C"/>
    <w:rsid w:val="002A36F4"/>
    <w:rsid w:val="002A3C90"/>
    <w:rsid w:val="002A3D00"/>
    <w:rsid w:val="002A45D0"/>
    <w:rsid w:val="002A526A"/>
    <w:rsid w:val="002A5595"/>
    <w:rsid w:val="002A58BC"/>
    <w:rsid w:val="002A58E1"/>
    <w:rsid w:val="002A5F3E"/>
    <w:rsid w:val="002A6224"/>
    <w:rsid w:val="002A63CC"/>
    <w:rsid w:val="002A7605"/>
    <w:rsid w:val="002A7A80"/>
    <w:rsid w:val="002B0719"/>
    <w:rsid w:val="002B0A63"/>
    <w:rsid w:val="002B1051"/>
    <w:rsid w:val="002B1632"/>
    <w:rsid w:val="002B18B3"/>
    <w:rsid w:val="002B1DE8"/>
    <w:rsid w:val="002B2359"/>
    <w:rsid w:val="002B2B3B"/>
    <w:rsid w:val="002B2DA4"/>
    <w:rsid w:val="002B30C3"/>
    <w:rsid w:val="002B3975"/>
    <w:rsid w:val="002B556F"/>
    <w:rsid w:val="002B5CB4"/>
    <w:rsid w:val="002B6E92"/>
    <w:rsid w:val="002B6EBB"/>
    <w:rsid w:val="002B71E3"/>
    <w:rsid w:val="002C0B4D"/>
    <w:rsid w:val="002C0CB6"/>
    <w:rsid w:val="002C0D7B"/>
    <w:rsid w:val="002C0F2E"/>
    <w:rsid w:val="002C146F"/>
    <w:rsid w:val="002C1A5E"/>
    <w:rsid w:val="002C1E61"/>
    <w:rsid w:val="002C20A0"/>
    <w:rsid w:val="002C235B"/>
    <w:rsid w:val="002C2D85"/>
    <w:rsid w:val="002C34E8"/>
    <w:rsid w:val="002C3567"/>
    <w:rsid w:val="002C3656"/>
    <w:rsid w:val="002C4EF3"/>
    <w:rsid w:val="002C57D1"/>
    <w:rsid w:val="002C5848"/>
    <w:rsid w:val="002C5BD0"/>
    <w:rsid w:val="002C5BD2"/>
    <w:rsid w:val="002C5C22"/>
    <w:rsid w:val="002C61F4"/>
    <w:rsid w:val="002C68B0"/>
    <w:rsid w:val="002C6BD2"/>
    <w:rsid w:val="002C6BEE"/>
    <w:rsid w:val="002D018F"/>
    <w:rsid w:val="002D0C5E"/>
    <w:rsid w:val="002D12A4"/>
    <w:rsid w:val="002D150E"/>
    <w:rsid w:val="002D1B40"/>
    <w:rsid w:val="002D218C"/>
    <w:rsid w:val="002D2CBA"/>
    <w:rsid w:val="002D2EDC"/>
    <w:rsid w:val="002D2F16"/>
    <w:rsid w:val="002D36B1"/>
    <w:rsid w:val="002D5159"/>
    <w:rsid w:val="002D5AC2"/>
    <w:rsid w:val="002D6533"/>
    <w:rsid w:val="002D721B"/>
    <w:rsid w:val="002E00D1"/>
    <w:rsid w:val="002E0547"/>
    <w:rsid w:val="002E0AE9"/>
    <w:rsid w:val="002E1C6B"/>
    <w:rsid w:val="002E1EE4"/>
    <w:rsid w:val="002E2C97"/>
    <w:rsid w:val="002E3105"/>
    <w:rsid w:val="002E3A40"/>
    <w:rsid w:val="002E3B50"/>
    <w:rsid w:val="002E4677"/>
    <w:rsid w:val="002E4710"/>
    <w:rsid w:val="002E4EB9"/>
    <w:rsid w:val="002E5C43"/>
    <w:rsid w:val="002E626C"/>
    <w:rsid w:val="002E6B55"/>
    <w:rsid w:val="002E6BC4"/>
    <w:rsid w:val="002E6C31"/>
    <w:rsid w:val="002E767D"/>
    <w:rsid w:val="002E7DF9"/>
    <w:rsid w:val="002F0C3C"/>
    <w:rsid w:val="002F0D7A"/>
    <w:rsid w:val="002F16DE"/>
    <w:rsid w:val="002F240B"/>
    <w:rsid w:val="002F54DF"/>
    <w:rsid w:val="002F59E4"/>
    <w:rsid w:val="002F6F3C"/>
    <w:rsid w:val="002F7039"/>
    <w:rsid w:val="002F77CC"/>
    <w:rsid w:val="002F7DFB"/>
    <w:rsid w:val="0030105F"/>
    <w:rsid w:val="00301492"/>
    <w:rsid w:val="00301966"/>
    <w:rsid w:val="00301A3A"/>
    <w:rsid w:val="00302220"/>
    <w:rsid w:val="0030247C"/>
    <w:rsid w:val="003028D7"/>
    <w:rsid w:val="00302A3E"/>
    <w:rsid w:val="003033FB"/>
    <w:rsid w:val="00304557"/>
    <w:rsid w:val="00304690"/>
    <w:rsid w:val="00304DF6"/>
    <w:rsid w:val="003066F2"/>
    <w:rsid w:val="00306A20"/>
    <w:rsid w:val="00307704"/>
    <w:rsid w:val="00307715"/>
    <w:rsid w:val="00307816"/>
    <w:rsid w:val="00307B55"/>
    <w:rsid w:val="00307D30"/>
    <w:rsid w:val="00307E60"/>
    <w:rsid w:val="003104D7"/>
    <w:rsid w:val="003109FE"/>
    <w:rsid w:val="00310C9F"/>
    <w:rsid w:val="00310E74"/>
    <w:rsid w:val="003116A7"/>
    <w:rsid w:val="00311977"/>
    <w:rsid w:val="0031442B"/>
    <w:rsid w:val="0031512A"/>
    <w:rsid w:val="00315DDE"/>
    <w:rsid w:val="003167E3"/>
    <w:rsid w:val="003169FA"/>
    <w:rsid w:val="00316ABC"/>
    <w:rsid w:val="0031711F"/>
    <w:rsid w:val="00317121"/>
    <w:rsid w:val="0031741D"/>
    <w:rsid w:val="00320329"/>
    <w:rsid w:val="003207A7"/>
    <w:rsid w:val="00321184"/>
    <w:rsid w:val="003214A4"/>
    <w:rsid w:val="00321F01"/>
    <w:rsid w:val="00322110"/>
    <w:rsid w:val="00322137"/>
    <w:rsid w:val="00323169"/>
    <w:rsid w:val="003237AA"/>
    <w:rsid w:val="0032396D"/>
    <w:rsid w:val="0032522E"/>
    <w:rsid w:val="0032596F"/>
    <w:rsid w:val="00325A56"/>
    <w:rsid w:val="003264D0"/>
    <w:rsid w:val="00326837"/>
    <w:rsid w:val="00326E5E"/>
    <w:rsid w:val="00327005"/>
    <w:rsid w:val="00327619"/>
    <w:rsid w:val="003303F1"/>
    <w:rsid w:val="0033046C"/>
    <w:rsid w:val="003305F3"/>
    <w:rsid w:val="00330912"/>
    <w:rsid w:val="00330BDE"/>
    <w:rsid w:val="003329B4"/>
    <w:rsid w:val="00332EC0"/>
    <w:rsid w:val="00332FBC"/>
    <w:rsid w:val="00333AEA"/>
    <w:rsid w:val="00333C0E"/>
    <w:rsid w:val="00334313"/>
    <w:rsid w:val="003350D5"/>
    <w:rsid w:val="003353F1"/>
    <w:rsid w:val="003355DE"/>
    <w:rsid w:val="003363B1"/>
    <w:rsid w:val="00337B77"/>
    <w:rsid w:val="003404DB"/>
    <w:rsid w:val="00340819"/>
    <w:rsid w:val="00340D2E"/>
    <w:rsid w:val="00340DAD"/>
    <w:rsid w:val="00341660"/>
    <w:rsid w:val="00341AFF"/>
    <w:rsid w:val="003425A5"/>
    <w:rsid w:val="0034263B"/>
    <w:rsid w:val="00342736"/>
    <w:rsid w:val="00342BDA"/>
    <w:rsid w:val="00342CA3"/>
    <w:rsid w:val="00342E82"/>
    <w:rsid w:val="00343A23"/>
    <w:rsid w:val="003440F3"/>
    <w:rsid w:val="003448EB"/>
    <w:rsid w:val="00345C63"/>
    <w:rsid w:val="003461BA"/>
    <w:rsid w:val="00347426"/>
    <w:rsid w:val="00347493"/>
    <w:rsid w:val="003506C0"/>
    <w:rsid w:val="00350A91"/>
    <w:rsid w:val="00351322"/>
    <w:rsid w:val="00351533"/>
    <w:rsid w:val="00352A3B"/>
    <w:rsid w:val="003532BC"/>
    <w:rsid w:val="00353B4C"/>
    <w:rsid w:val="0035410B"/>
    <w:rsid w:val="003557ED"/>
    <w:rsid w:val="00355ED2"/>
    <w:rsid w:val="00356160"/>
    <w:rsid w:val="0035681B"/>
    <w:rsid w:val="00356DD7"/>
    <w:rsid w:val="00360FA2"/>
    <w:rsid w:val="003620DC"/>
    <w:rsid w:val="0036277B"/>
    <w:rsid w:val="003628D4"/>
    <w:rsid w:val="00362E52"/>
    <w:rsid w:val="00363716"/>
    <w:rsid w:val="0036384F"/>
    <w:rsid w:val="00363878"/>
    <w:rsid w:val="00363FCC"/>
    <w:rsid w:val="003643CB"/>
    <w:rsid w:val="00364428"/>
    <w:rsid w:val="003646D0"/>
    <w:rsid w:val="00364DD2"/>
    <w:rsid w:val="00365785"/>
    <w:rsid w:val="0036578C"/>
    <w:rsid w:val="003657D5"/>
    <w:rsid w:val="00365EEB"/>
    <w:rsid w:val="00367957"/>
    <w:rsid w:val="003719FB"/>
    <w:rsid w:val="00371A5E"/>
    <w:rsid w:val="00371B19"/>
    <w:rsid w:val="003727B8"/>
    <w:rsid w:val="003729EC"/>
    <w:rsid w:val="00372F5A"/>
    <w:rsid w:val="003736E6"/>
    <w:rsid w:val="00373C06"/>
    <w:rsid w:val="003751C8"/>
    <w:rsid w:val="0037554E"/>
    <w:rsid w:val="00375748"/>
    <w:rsid w:val="00376A48"/>
    <w:rsid w:val="00380483"/>
    <w:rsid w:val="00380869"/>
    <w:rsid w:val="003812D8"/>
    <w:rsid w:val="00381A3F"/>
    <w:rsid w:val="00381BA6"/>
    <w:rsid w:val="0038241D"/>
    <w:rsid w:val="003828A3"/>
    <w:rsid w:val="0038294E"/>
    <w:rsid w:val="00382D74"/>
    <w:rsid w:val="00384187"/>
    <w:rsid w:val="00385159"/>
    <w:rsid w:val="0038548E"/>
    <w:rsid w:val="003865BC"/>
    <w:rsid w:val="0038666C"/>
    <w:rsid w:val="00386767"/>
    <w:rsid w:val="0038712D"/>
    <w:rsid w:val="00387209"/>
    <w:rsid w:val="00387529"/>
    <w:rsid w:val="00390444"/>
    <w:rsid w:val="0039181E"/>
    <w:rsid w:val="00391EDC"/>
    <w:rsid w:val="003920EF"/>
    <w:rsid w:val="00392B1F"/>
    <w:rsid w:val="003932BF"/>
    <w:rsid w:val="003939EA"/>
    <w:rsid w:val="00393B1F"/>
    <w:rsid w:val="0039409E"/>
    <w:rsid w:val="003944B2"/>
    <w:rsid w:val="00394BC3"/>
    <w:rsid w:val="00395132"/>
    <w:rsid w:val="003951E0"/>
    <w:rsid w:val="003962EC"/>
    <w:rsid w:val="00396982"/>
    <w:rsid w:val="00396E2D"/>
    <w:rsid w:val="003972AF"/>
    <w:rsid w:val="00397DAB"/>
    <w:rsid w:val="003A00D1"/>
    <w:rsid w:val="003A0634"/>
    <w:rsid w:val="003A0B49"/>
    <w:rsid w:val="003A1AEE"/>
    <w:rsid w:val="003A21FE"/>
    <w:rsid w:val="003A26E8"/>
    <w:rsid w:val="003A29E3"/>
    <w:rsid w:val="003A4216"/>
    <w:rsid w:val="003A462B"/>
    <w:rsid w:val="003A48DD"/>
    <w:rsid w:val="003A5706"/>
    <w:rsid w:val="003A5937"/>
    <w:rsid w:val="003A59D2"/>
    <w:rsid w:val="003A65EE"/>
    <w:rsid w:val="003A667B"/>
    <w:rsid w:val="003A6AD9"/>
    <w:rsid w:val="003A6E96"/>
    <w:rsid w:val="003B06CB"/>
    <w:rsid w:val="003B09D5"/>
    <w:rsid w:val="003B10CF"/>
    <w:rsid w:val="003B16CA"/>
    <w:rsid w:val="003B253E"/>
    <w:rsid w:val="003B2B6E"/>
    <w:rsid w:val="003B37A8"/>
    <w:rsid w:val="003B3B7D"/>
    <w:rsid w:val="003B4056"/>
    <w:rsid w:val="003B66AB"/>
    <w:rsid w:val="003B6EAC"/>
    <w:rsid w:val="003B7188"/>
    <w:rsid w:val="003B76E0"/>
    <w:rsid w:val="003B78DF"/>
    <w:rsid w:val="003C0358"/>
    <w:rsid w:val="003C1265"/>
    <w:rsid w:val="003C1873"/>
    <w:rsid w:val="003C1EEC"/>
    <w:rsid w:val="003C2C80"/>
    <w:rsid w:val="003C32D2"/>
    <w:rsid w:val="003C3AB5"/>
    <w:rsid w:val="003C5873"/>
    <w:rsid w:val="003C6067"/>
    <w:rsid w:val="003D067F"/>
    <w:rsid w:val="003D1547"/>
    <w:rsid w:val="003D1A11"/>
    <w:rsid w:val="003D43A6"/>
    <w:rsid w:val="003D5933"/>
    <w:rsid w:val="003D66B1"/>
    <w:rsid w:val="003D7575"/>
    <w:rsid w:val="003D7A61"/>
    <w:rsid w:val="003E0C7D"/>
    <w:rsid w:val="003E1FA1"/>
    <w:rsid w:val="003E3145"/>
    <w:rsid w:val="003E32C7"/>
    <w:rsid w:val="003E500B"/>
    <w:rsid w:val="003E5582"/>
    <w:rsid w:val="003E55EA"/>
    <w:rsid w:val="003E598D"/>
    <w:rsid w:val="003E67BD"/>
    <w:rsid w:val="003E78C9"/>
    <w:rsid w:val="003E7F9F"/>
    <w:rsid w:val="003F04F6"/>
    <w:rsid w:val="003F0745"/>
    <w:rsid w:val="003F1AD9"/>
    <w:rsid w:val="003F2C97"/>
    <w:rsid w:val="003F2EEE"/>
    <w:rsid w:val="003F3715"/>
    <w:rsid w:val="003F41C5"/>
    <w:rsid w:val="003F4390"/>
    <w:rsid w:val="003F4E95"/>
    <w:rsid w:val="003F55D6"/>
    <w:rsid w:val="003F766C"/>
    <w:rsid w:val="00400606"/>
    <w:rsid w:val="00400607"/>
    <w:rsid w:val="004008FE"/>
    <w:rsid w:val="00401A07"/>
    <w:rsid w:val="00402610"/>
    <w:rsid w:val="00403137"/>
    <w:rsid w:val="004031B1"/>
    <w:rsid w:val="0040497D"/>
    <w:rsid w:val="00405102"/>
    <w:rsid w:val="004053B9"/>
    <w:rsid w:val="004055F8"/>
    <w:rsid w:val="00405A5C"/>
    <w:rsid w:val="004060EB"/>
    <w:rsid w:val="00406A49"/>
    <w:rsid w:val="00406C1E"/>
    <w:rsid w:val="004075AF"/>
    <w:rsid w:val="00410212"/>
    <w:rsid w:val="00410D7F"/>
    <w:rsid w:val="004123E7"/>
    <w:rsid w:val="004127F5"/>
    <w:rsid w:val="00412D92"/>
    <w:rsid w:val="00413AB6"/>
    <w:rsid w:val="00413F0B"/>
    <w:rsid w:val="00414A41"/>
    <w:rsid w:val="0041536D"/>
    <w:rsid w:val="0041541F"/>
    <w:rsid w:val="004157BA"/>
    <w:rsid w:val="0041629C"/>
    <w:rsid w:val="00417C23"/>
    <w:rsid w:val="00420713"/>
    <w:rsid w:val="00421B92"/>
    <w:rsid w:val="00421BF0"/>
    <w:rsid w:val="004225F7"/>
    <w:rsid w:val="00422A2D"/>
    <w:rsid w:val="004235C3"/>
    <w:rsid w:val="00423A97"/>
    <w:rsid w:val="00424168"/>
    <w:rsid w:val="0042446B"/>
    <w:rsid w:val="00424D99"/>
    <w:rsid w:val="004255B6"/>
    <w:rsid w:val="00425783"/>
    <w:rsid w:val="00426DF4"/>
    <w:rsid w:val="0042706C"/>
    <w:rsid w:val="00427706"/>
    <w:rsid w:val="00427709"/>
    <w:rsid w:val="004279C0"/>
    <w:rsid w:val="00427D98"/>
    <w:rsid w:val="00431E3E"/>
    <w:rsid w:val="00431F46"/>
    <w:rsid w:val="00432DAC"/>
    <w:rsid w:val="00434C3F"/>
    <w:rsid w:val="00435A29"/>
    <w:rsid w:val="0043713D"/>
    <w:rsid w:val="00437518"/>
    <w:rsid w:val="00437A00"/>
    <w:rsid w:val="00437FE5"/>
    <w:rsid w:val="0044104E"/>
    <w:rsid w:val="00441410"/>
    <w:rsid w:val="00441ECA"/>
    <w:rsid w:val="00443154"/>
    <w:rsid w:val="00443253"/>
    <w:rsid w:val="004432D2"/>
    <w:rsid w:val="0044374F"/>
    <w:rsid w:val="0044420F"/>
    <w:rsid w:val="0044446A"/>
    <w:rsid w:val="004446AA"/>
    <w:rsid w:val="004448EF"/>
    <w:rsid w:val="00444E07"/>
    <w:rsid w:val="00445063"/>
    <w:rsid w:val="004451F6"/>
    <w:rsid w:val="00445271"/>
    <w:rsid w:val="00445430"/>
    <w:rsid w:val="004456F3"/>
    <w:rsid w:val="00445B58"/>
    <w:rsid w:val="00445DA1"/>
    <w:rsid w:val="00445DFF"/>
    <w:rsid w:val="004462B9"/>
    <w:rsid w:val="00446B83"/>
    <w:rsid w:val="0044712C"/>
    <w:rsid w:val="00447764"/>
    <w:rsid w:val="00451113"/>
    <w:rsid w:val="00451925"/>
    <w:rsid w:val="00451AE4"/>
    <w:rsid w:val="00452BE2"/>
    <w:rsid w:val="00453027"/>
    <w:rsid w:val="00453071"/>
    <w:rsid w:val="00453083"/>
    <w:rsid w:val="004534B0"/>
    <w:rsid w:val="00453906"/>
    <w:rsid w:val="00453C83"/>
    <w:rsid w:val="00453ECE"/>
    <w:rsid w:val="00454BC2"/>
    <w:rsid w:val="00455F57"/>
    <w:rsid w:val="00456652"/>
    <w:rsid w:val="00456C28"/>
    <w:rsid w:val="0046116D"/>
    <w:rsid w:val="0046135F"/>
    <w:rsid w:val="00461F7B"/>
    <w:rsid w:val="00462ADE"/>
    <w:rsid w:val="00463323"/>
    <w:rsid w:val="00463371"/>
    <w:rsid w:val="00463F30"/>
    <w:rsid w:val="004645FD"/>
    <w:rsid w:val="00465156"/>
    <w:rsid w:val="0046564C"/>
    <w:rsid w:val="004659EE"/>
    <w:rsid w:val="004668DA"/>
    <w:rsid w:val="00470331"/>
    <w:rsid w:val="0047103C"/>
    <w:rsid w:val="004712CC"/>
    <w:rsid w:val="004714BD"/>
    <w:rsid w:val="00471F3C"/>
    <w:rsid w:val="00472096"/>
    <w:rsid w:val="004722FE"/>
    <w:rsid w:val="00472368"/>
    <w:rsid w:val="00473F6E"/>
    <w:rsid w:val="00473FC1"/>
    <w:rsid w:val="00473FDC"/>
    <w:rsid w:val="004757DF"/>
    <w:rsid w:val="00475DCA"/>
    <w:rsid w:val="00475E9F"/>
    <w:rsid w:val="00476659"/>
    <w:rsid w:val="00476A39"/>
    <w:rsid w:val="00476BE7"/>
    <w:rsid w:val="00476EE5"/>
    <w:rsid w:val="0047712D"/>
    <w:rsid w:val="00477E59"/>
    <w:rsid w:val="00477F34"/>
    <w:rsid w:val="00480F8E"/>
    <w:rsid w:val="00481370"/>
    <w:rsid w:val="00481AF4"/>
    <w:rsid w:val="004820B8"/>
    <w:rsid w:val="00482525"/>
    <w:rsid w:val="00482556"/>
    <w:rsid w:val="004828A5"/>
    <w:rsid w:val="00482A4A"/>
    <w:rsid w:val="00482A5D"/>
    <w:rsid w:val="00482F82"/>
    <w:rsid w:val="0048337E"/>
    <w:rsid w:val="00483F69"/>
    <w:rsid w:val="004840A4"/>
    <w:rsid w:val="0048449C"/>
    <w:rsid w:val="00484E17"/>
    <w:rsid w:val="00485F0A"/>
    <w:rsid w:val="00486379"/>
    <w:rsid w:val="00486ABE"/>
    <w:rsid w:val="00487900"/>
    <w:rsid w:val="00490598"/>
    <w:rsid w:val="00490D1D"/>
    <w:rsid w:val="004917EB"/>
    <w:rsid w:val="0049269C"/>
    <w:rsid w:val="00493AF9"/>
    <w:rsid w:val="00493C3E"/>
    <w:rsid w:val="0049692F"/>
    <w:rsid w:val="00496CE9"/>
    <w:rsid w:val="004977A1"/>
    <w:rsid w:val="004A0AC5"/>
    <w:rsid w:val="004A0C99"/>
    <w:rsid w:val="004A0FFC"/>
    <w:rsid w:val="004A167F"/>
    <w:rsid w:val="004A2623"/>
    <w:rsid w:val="004A2F1C"/>
    <w:rsid w:val="004A491D"/>
    <w:rsid w:val="004A5D1E"/>
    <w:rsid w:val="004A62A9"/>
    <w:rsid w:val="004A6E19"/>
    <w:rsid w:val="004A7CAF"/>
    <w:rsid w:val="004A7D0B"/>
    <w:rsid w:val="004B034B"/>
    <w:rsid w:val="004B110C"/>
    <w:rsid w:val="004B1128"/>
    <w:rsid w:val="004B176E"/>
    <w:rsid w:val="004B1BBB"/>
    <w:rsid w:val="004B1C0A"/>
    <w:rsid w:val="004B2629"/>
    <w:rsid w:val="004B279E"/>
    <w:rsid w:val="004B2C3A"/>
    <w:rsid w:val="004B3237"/>
    <w:rsid w:val="004B36BA"/>
    <w:rsid w:val="004B463E"/>
    <w:rsid w:val="004B48E3"/>
    <w:rsid w:val="004B4E10"/>
    <w:rsid w:val="004B575E"/>
    <w:rsid w:val="004B586F"/>
    <w:rsid w:val="004B62CA"/>
    <w:rsid w:val="004B6819"/>
    <w:rsid w:val="004B7B13"/>
    <w:rsid w:val="004C0B66"/>
    <w:rsid w:val="004C139A"/>
    <w:rsid w:val="004C1D1A"/>
    <w:rsid w:val="004C23BB"/>
    <w:rsid w:val="004C25AF"/>
    <w:rsid w:val="004C2C87"/>
    <w:rsid w:val="004C2DFB"/>
    <w:rsid w:val="004C49F2"/>
    <w:rsid w:val="004C5368"/>
    <w:rsid w:val="004C5777"/>
    <w:rsid w:val="004C6914"/>
    <w:rsid w:val="004C7907"/>
    <w:rsid w:val="004D0CF4"/>
    <w:rsid w:val="004D1069"/>
    <w:rsid w:val="004D1AD6"/>
    <w:rsid w:val="004D1EDF"/>
    <w:rsid w:val="004D2066"/>
    <w:rsid w:val="004D297C"/>
    <w:rsid w:val="004D3130"/>
    <w:rsid w:val="004D335D"/>
    <w:rsid w:val="004D35FE"/>
    <w:rsid w:val="004D44D0"/>
    <w:rsid w:val="004D4F0D"/>
    <w:rsid w:val="004D5C9F"/>
    <w:rsid w:val="004D671D"/>
    <w:rsid w:val="004D6967"/>
    <w:rsid w:val="004E03D6"/>
    <w:rsid w:val="004E0A35"/>
    <w:rsid w:val="004E2D30"/>
    <w:rsid w:val="004E4875"/>
    <w:rsid w:val="004E5A7A"/>
    <w:rsid w:val="004E5CF2"/>
    <w:rsid w:val="004E6BD5"/>
    <w:rsid w:val="004E6D8E"/>
    <w:rsid w:val="004E73D7"/>
    <w:rsid w:val="004F0017"/>
    <w:rsid w:val="004F0430"/>
    <w:rsid w:val="004F37E9"/>
    <w:rsid w:val="004F4034"/>
    <w:rsid w:val="004F48F1"/>
    <w:rsid w:val="004F5395"/>
    <w:rsid w:val="004F556B"/>
    <w:rsid w:val="004F68D8"/>
    <w:rsid w:val="004F790F"/>
    <w:rsid w:val="005003B0"/>
    <w:rsid w:val="005006D4"/>
    <w:rsid w:val="00501855"/>
    <w:rsid w:val="00503175"/>
    <w:rsid w:val="005036F9"/>
    <w:rsid w:val="00503C60"/>
    <w:rsid w:val="00503F44"/>
    <w:rsid w:val="005046E1"/>
    <w:rsid w:val="00505D7E"/>
    <w:rsid w:val="00506AF0"/>
    <w:rsid w:val="00506D78"/>
    <w:rsid w:val="005070B2"/>
    <w:rsid w:val="00510D84"/>
    <w:rsid w:val="0051136F"/>
    <w:rsid w:val="005114EA"/>
    <w:rsid w:val="00511A48"/>
    <w:rsid w:val="00511BF6"/>
    <w:rsid w:val="005129D3"/>
    <w:rsid w:val="005133E3"/>
    <w:rsid w:val="00513792"/>
    <w:rsid w:val="0051416A"/>
    <w:rsid w:val="00514A34"/>
    <w:rsid w:val="005155E4"/>
    <w:rsid w:val="00515E16"/>
    <w:rsid w:val="005168B2"/>
    <w:rsid w:val="00516C30"/>
    <w:rsid w:val="00516C51"/>
    <w:rsid w:val="00517D3F"/>
    <w:rsid w:val="00517EBC"/>
    <w:rsid w:val="005205D2"/>
    <w:rsid w:val="005207D9"/>
    <w:rsid w:val="0052126E"/>
    <w:rsid w:val="00521740"/>
    <w:rsid w:val="00521B4D"/>
    <w:rsid w:val="00521BBC"/>
    <w:rsid w:val="00521FB5"/>
    <w:rsid w:val="0052230D"/>
    <w:rsid w:val="0052245A"/>
    <w:rsid w:val="00523810"/>
    <w:rsid w:val="005254E5"/>
    <w:rsid w:val="0052798B"/>
    <w:rsid w:val="005307AB"/>
    <w:rsid w:val="00530E84"/>
    <w:rsid w:val="00531243"/>
    <w:rsid w:val="00531783"/>
    <w:rsid w:val="005319A8"/>
    <w:rsid w:val="00531F77"/>
    <w:rsid w:val="00532B39"/>
    <w:rsid w:val="00533C98"/>
    <w:rsid w:val="0053522B"/>
    <w:rsid w:val="00536100"/>
    <w:rsid w:val="0053655B"/>
    <w:rsid w:val="005372F7"/>
    <w:rsid w:val="00537491"/>
    <w:rsid w:val="00537609"/>
    <w:rsid w:val="0054103B"/>
    <w:rsid w:val="0054355D"/>
    <w:rsid w:val="00543B58"/>
    <w:rsid w:val="00543BF6"/>
    <w:rsid w:val="005444F4"/>
    <w:rsid w:val="005448BE"/>
    <w:rsid w:val="00545194"/>
    <w:rsid w:val="00545B13"/>
    <w:rsid w:val="00546A3B"/>
    <w:rsid w:val="005476F0"/>
    <w:rsid w:val="005507A9"/>
    <w:rsid w:val="00550802"/>
    <w:rsid w:val="005509AE"/>
    <w:rsid w:val="00551BD6"/>
    <w:rsid w:val="005521FB"/>
    <w:rsid w:val="00553803"/>
    <w:rsid w:val="00553C3A"/>
    <w:rsid w:val="00553D78"/>
    <w:rsid w:val="00555B12"/>
    <w:rsid w:val="00555BD7"/>
    <w:rsid w:val="00555E04"/>
    <w:rsid w:val="00555FD2"/>
    <w:rsid w:val="005560E2"/>
    <w:rsid w:val="00556693"/>
    <w:rsid w:val="00557054"/>
    <w:rsid w:val="00557089"/>
    <w:rsid w:val="005609A8"/>
    <w:rsid w:val="00560B75"/>
    <w:rsid w:val="00561064"/>
    <w:rsid w:val="00561A4B"/>
    <w:rsid w:val="00562548"/>
    <w:rsid w:val="0056592F"/>
    <w:rsid w:val="00565E26"/>
    <w:rsid w:val="005669EB"/>
    <w:rsid w:val="0056710F"/>
    <w:rsid w:val="00567A20"/>
    <w:rsid w:val="00570438"/>
    <w:rsid w:val="00570BB9"/>
    <w:rsid w:val="005723BF"/>
    <w:rsid w:val="00572B27"/>
    <w:rsid w:val="00572CF4"/>
    <w:rsid w:val="00574DDA"/>
    <w:rsid w:val="00574E7A"/>
    <w:rsid w:val="00575070"/>
    <w:rsid w:val="0057527D"/>
    <w:rsid w:val="00575680"/>
    <w:rsid w:val="005761DD"/>
    <w:rsid w:val="00577990"/>
    <w:rsid w:val="00577D57"/>
    <w:rsid w:val="00577FCD"/>
    <w:rsid w:val="00577FE6"/>
    <w:rsid w:val="005810DC"/>
    <w:rsid w:val="005813F1"/>
    <w:rsid w:val="005817EF"/>
    <w:rsid w:val="005819EF"/>
    <w:rsid w:val="00581D43"/>
    <w:rsid w:val="00582FF4"/>
    <w:rsid w:val="0058345D"/>
    <w:rsid w:val="00583589"/>
    <w:rsid w:val="00583A9F"/>
    <w:rsid w:val="00583FD0"/>
    <w:rsid w:val="005849C9"/>
    <w:rsid w:val="005851FE"/>
    <w:rsid w:val="00586128"/>
    <w:rsid w:val="00590870"/>
    <w:rsid w:val="00590DBD"/>
    <w:rsid w:val="00591479"/>
    <w:rsid w:val="0059272F"/>
    <w:rsid w:val="00592B6D"/>
    <w:rsid w:val="0059310D"/>
    <w:rsid w:val="00593501"/>
    <w:rsid w:val="0059389E"/>
    <w:rsid w:val="005941A8"/>
    <w:rsid w:val="00594E7E"/>
    <w:rsid w:val="00594F3B"/>
    <w:rsid w:val="00594FC0"/>
    <w:rsid w:val="00595DA1"/>
    <w:rsid w:val="00596446"/>
    <w:rsid w:val="005978DF"/>
    <w:rsid w:val="00597A83"/>
    <w:rsid w:val="005A0E90"/>
    <w:rsid w:val="005A1169"/>
    <w:rsid w:val="005A147C"/>
    <w:rsid w:val="005A1B5C"/>
    <w:rsid w:val="005A1C2D"/>
    <w:rsid w:val="005A27E8"/>
    <w:rsid w:val="005A2A8A"/>
    <w:rsid w:val="005A2B2B"/>
    <w:rsid w:val="005A2D33"/>
    <w:rsid w:val="005A4D4A"/>
    <w:rsid w:val="005A604B"/>
    <w:rsid w:val="005A6A2E"/>
    <w:rsid w:val="005B15CF"/>
    <w:rsid w:val="005B1AF0"/>
    <w:rsid w:val="005B1D15"/>
    <w:rsid w:val="005B2242"/>
    <w:rsid w:val="005B2DB3"/>
    <w:rsid w:val="005B2DD0"/>
    <w:rsid w:val="005B30D1"/>
    <w:rsid w:val="005B3947"/>
    <w:rsid w:val="005B43A7"/>
    <w:rsid w:val="005B5E56"/>
    <w:rsid w:val="005B65AE"/>
    <w:rsid w:val="005B6962"/>
    <w:rsid w:val="005B7893"/>
    <w:rsid w:val="005C0098"/>
    <w:rsid w:val="005C0B7D"/>
    <w:rsid w:val="005C1BEA"/>
    <w:rsid w:val="005C4203"/>
    <w:rsid w:val="005C4D6F"/>
    <w:rsid w:val="005C5383"/>
    <w:rsid w:val="005C7592"/>
    <w:rsid w:val="005C75DB"/>
    <w:rsid w:val="005C78F1"/>
    <w:rsid w:val="005C7B55"/>
    <w:rsid w:val="005D037E"/>
    <w:rsid w:val="005D1FD9"/>
    <w:rsid w:val="005D25C2"/>
    <w:rsid w:val="005D294C"/>
    <w:rsid w:val="005D2BBB"/>
    <w:rsid w:val="005D2D66"/>
    <w:rsid w:val="005D354C"/>
    <w:rsid w:val="005D395C"/>
    <w:rsid w:val="005D3A26"/>
    <w:rsid w:val="005D440D"/>
    <w:rsid w:val="005D4940"/>
    <w:rsid w:val="005D572B"/>
    <w:rsid w:val="005D6584"/>
    <w:rsid w:val="005D770D"/>
    <w:rsid w:val="005D7D23"/>
    <w:rsid w:val="005E08DE"/>
    <w:rsid w:val="005E0E10"/>
    <w:rsid w:val="005E0EC4"/>
    <w:rsid w:val="005E0ECA"/>
    <w:rsid w:val="005E12E9"/>
    <w:rsid w:val="005E1C52"/>
    <w:rsid w:val="005E2356"/>
    <w:rsid w:val="005E25C7"/>
    <w:rsid w:val="005E310E"/>
    <w:rsid w:val="005E316A"/>
    <w:rsid w:val="005E3784"/>
    <w:rsid w:val="005E3789"/>
    <w:rsid w:val="005E43B7"/>
    <w:rsid w:val="005E43E0"/>
    <w:rsid w:val="005E4825"/>
    <w:rsid w:val="005E4C4E"/>
    <w:rsid w:val="005E5346"/>
    <w:rsid w:val="005E58AB"/>
    <w:rsid w:val="005E61C0"/>
    <w:rsid w:val="005E71F3"/>
    <w:rsid w:val="005E7472"/>
    <w:rsid w:val="005E7658"/>
    <w:rsid w:val="005E7916"/>
    <w:rsid w:val="005F0FCD"/>
    <w:rsid w:val="005F14A5"/>
    <w:rsid w:val="005F2C28"/>
    <w:rsid w:val="005F309F"/>
    <w:rsid w:val="005F338B"/>
    <w:rsid w:val="005F3AAE"/>
    <w:rsid w:val="005F3FCD"/>
    <w:rsid w:val="005F406E"/>
    <w:rsid w:val="005F55F7"/>
    <w:rsid w:val="005F5BB7"/>
    <w:rsid w:val="005F5C7F"/>
    <w:rsid w:val="005F5E73"/>
    <w:rsid w:val="005F6A6F"/>
    <w:rsid w:val="005F6D6C"/>
    <w:rsid w:val="0060003D"/>
    <w:rsid w:val="00600932"/>
    <w:rsid w:val="0060102B"/>
    <w:rsid w:val="00601478"/>
    <w:rsid w:val="00603E08"/>
    <w:rsid w:val="00604DBE"/>
    <w:rsid w:val="00604E87"/>
    <w:rsid w:val="00605488"/>
    <w:rsid w:val="00607459"/>
    <w:rsid w:val="00610BB2"/>
    <w:rsid w:val="00612124"/>
    <w:rsid w:val="006121AD"/>
    <w:rsid w:val="00613486"/>
    <w:rsid w:val="006151A3"/>
    <w:rsid w:val="00615BCA"/>
    <w:rsid w:val="0061638D"/>
    <w:rsid w:val="00616969"/>
    <w:rsid w:val="00616CC5"/>
    <w:rsid w:val="00617380"/>
    <w:rsid w:val="00622071"/>
    <w:rsid w:val="006225F6"/>
    <w:rsid w:val="00622600"/>
    <w:rsid w:val="00622930"/>
    <w:rsid w:val="00622BCF"/>
    <w:rsid w:val="00622DC2"/>
    <w:rsid w:val="006233A6"/>
    <w:rsid w:val="006241E6"/>
    <w:rsid w:val="00624E47"/>
    <w:rsid w:val="00625EAB"/>
    <w:rsid w:val="0062612F"/>
    <w:rsid w:val="00626253"/>
    <w:rsid w:val="00626DF5"/>
    <w:rsid w:val="006274F8"/>
    <w:rsid w:val="0063042C"/>
    <w:rsid w:val="00630D75"/>
    <w:rsid w:val="00631426"/>
    <w:rsid w:val="006324A3"/>
    <w:rsid w:val="00633DA8"/>
    <w:rsid w:val="00634439"/>
    <w:rsid w:val="006350F2"/>
    <w:rsid w:val="006355E5"/>
    <w:rsid w:val="00636C79"/>
    <w:rsid w:val="00637075"/>
    <w:rsid w:val="00637557"/>
    <w:rsid w:val="00637DE5"/>
    <w:rsid w:val="006402A9"/>
    <w:rsid w:val="00640B96"/>
    <w:rsid w:val="00640DC4"/>
    <w:rsid w:val="00641294"/>
    <w:rsid w:val="006426B9"/>
    <w:rsid w:val="00642C8A"/>
    <w:rsid w:val="00642EDB"/>
    <w:rsid w:val="00644A20"/>
    <w:rsid w:val="00644A22"/>
    <w:rsid w:val="00644B3A"/>
    <w:rsid w:val="00645134"/>
    <w:rsid w:val="00645289"/>
    <w:rsid w:val="00646047"/>
    <w:rsid w:val="00646098"/>
    <w:rsid w:val="00646444"/>
    <w:rsid w:val="006466E8"/>
    <w:rsid w:val="0064689C"/>
    <w:rsid w:val="00646A60"/>
    <w:rsid w:val="0064713A"/>
    <w:rsid w:val="00651689"/>
    <w:rsid w:val="00654943"/>
    <w:rsid w:val="006549C3"/>
    <w:rsid w:val="00661C31"/>
    <w:rsid w:val="006628A6"/>
    <w:rsid w:val="00662FBF"/>
    <w:rsid w:val="006645CA"/>
    <w:rsid w:val="00664E2E"/>
    <w:rsid w:val="0066523B"/>
    <w:rsid w:val="00665E33"/>
    <w:rsid w:val="00665EC2"/>
    <w:rsid w:val="0066621B"/>
    <w:rsid w:val="006666DD"/>
    <w:rsid w:val="00666B56"/>
    <w:rsid w:val="00666E6A"/>
    <w:rsid w:val="006677A2"/>
    <w:rsid w:val="00667973"/>
    <w:rsid w:val="00670B17"/>
    <w:rsid w:val="00670CAB"/>
    <w:rsid w:val="00671A33"/>
    <w:rsid w:val="00671E04"/>
    <w:rsid w:val="00672650"/>
    <w:rsid w:val="00672DE7"/>
    <w:rsid w:val="006746DA"/>
    <w:rsid w:val="006751D5"/>
    <w:rsid w:val="00675BA7"/>
    <w:rsid w:val="006761C3"/>
    <w:rsid w:val="00680B6A"/>
    <w:rsid w:val="00680E2A"/>
    <w:rsid w:val="00681111"/>
    <w:rsid w:val="006821A2"/>
    <w:rsid w:val="0068244E"/>
    <w:rsid w:val="006824DE"/>
    <w:rsid w:val="00683C5A"/>
    <w:rsid w:val="00683D7E"/>
    <w:rsid w:val="00683FF8"/>
    <w:rsid w:val="00685767"/>
    <w:rsid w:val="006859E4"/>
    <w:rsid w:val="0068695C"/>
    <w:rsid w:val="0069055D"/>
    <w:rsid w:val="006908F3"/>
    <w:rsid w:val="006913A2"/>
    <w:rsid w:val="00691BDD"/>
    <w:rsid w:val="0069256A"/>
    <w:rsid w:val="00693295"/>
    <w:rsid w:val="00693CC7"/>
    <w:rsid w:val="0069484F"/>
    <w:rsid w:val="00696473"/>
    <w:rsid w:val="00697072"/>
    <w:rsid w:val="006A07BC"/>
    <w:rsid w:val="006A0C9F"/>
    <w:rsid w:val="006A19E1"/>
    <w:rsid w:val="006A22E3"/>
    <w:rsid w:val="006A230B"/>
    <w:rsid w:val="006A2461"/>
    <w:rsid w:val="006A2C76"/>
    <w:rsid w:val="006A2F70"/>
    <w:rsid w:val="006A3882"/>
    <w:rsid w:val="006A587F"/>
    <w:rsid w:val="006A5CC5"/>
    <w:rsid w:val="006B1047"/>
    <w:rsid w:val="006B1FB8"/>
    <w:rsid w:val="006B23CF"/>
    <w:rsid w:val="006B2517"/>
    <w:rsid w:val="006B2591"/>
    <w:rsid w:val="006B30A4"/>
    <w:rsid w:val="006B3BCE"/>
    <w:rsid w:val="006B414C"/>
    <w:rsid w:val="006B4696"/>
    <w:rsid w:val="006B4A9F"/>
    <w:rsid w:val="006B5083"/>
    <w:rsid w:val="006B5CDD"/>
    <w:rsid w:val="006B5DE5"/>
    <w:rsid w:val="006B5EE7"/>
    <w:rsid w:val="006B60F7"/>
    <w:rsid w:val="006B6CD6"/>
    <w:rsid w:val="006B6EF2"/>
    <w:rsid w:val="006B70AF"/>
    <w:rsid w:val="006B72B8"/>
    <w:rsid w:val="006C01B1"/>
    <w:rsid w:val="006C10E2"/>
    <w:rsid w:val="006C1893"/>
    <w:rsid w:val="006C1B62"/>
    <w:rsid w:val="006C21D3"/>
    <w:rsid w:val="006C386D"/>
    <w:rsid w:val="006C40F3"/>
    <w:rsid w:val="006C4EA1"/>
    <w:rsid w:val="006C6C1A"/>
    <w:rsid w:val="006C77B3"/>
    <w:rsid w:val="006D04B6"/>
    <w:rsid w:val="006D0B25"/>
    <w:rsid w:val="006D1046"/>
    <w:rsid w:val="006D1627"/>
    <w:rsid w:val="006D2207"/>
    <w:rsid w:val="006D23E1"/>
    <w:rsid w:val="006D3373"/>
    <w:rsid w:val="006D340D"/>
    <w:rsid w:val="006D3ACD"/>
    <w:rsid w:val="006D3DA2"/>
    <w:rsid w:val="006D3FBC"/>
    <w:rsid w:val="006D4277"/>
    <w:rsid w:val="006D4788"/>
    <w:rsid w:val="006D5589"/>
    <w:rsid w:val="006D7D98"/>
    <w:rsid w:val="006E0B51"/>
    <w:rsid w:val="006E1164"/>
    <w:rsid w:val="006E179E"/>
    <w:rsid w:val="006E209E"/>
    <w:rsid w:val="006E2527"/>
    <w:rsid w:val="006E256E"/>
    <w:rsid w:val="006E2688"/>
    <w:rsid w:val="006E2759"/>
    <w:rsid w:val="006E3181"/>
    <w:rsid w:val="006E33A0"/>
    <w:rsid w:val="006E3A23"/>
    <w:rsid w:val="006E457B"/>
    <w:rsid w:val="006E4840"/>
    <w:rsid w:val="006E6260"/>
    <w:rsid w:val="006E720A"/>
    <w:rsid w:val="006E7451"/>
    <w:rsid w:val="006F1F27"/>
    <w:rsid w:val="006F250C"/>
    <w:rsid w:val="006F2534"/>
    <w:rsid w:val="006F2658"/>
    <w:rsid w:val="006F2F93"/>
    <w:rsid w:val="006F400E"/>
    <w:rsid w:val="006F5A32"/>
    <w:rsid w:val="006F5C70"/>
    <w:rsid w:val="006F6EE7"/>
    <w:rsid w:val="006F791F"/>
    <w:rsid w:val="00701A33"/>
    <w:rsid w:val="00701C1A"/>
    <w:rsid w:val="00701C76"/>
    <w:rsid w:val="00701D0C"/>
    <w:rsid w:val="00702486"/>
    <w:rsid w:val="00702C84"/>
    <w:rsid w:val="0070360F"/>
    <w:rsid w:val="00703C54"/>
    <w:rsid w:val="00704E48"/>
    <w:rsid w:val="00704F62"/>
    <w:rsid w:val="00705228"/>
    <w:rsid w:val="00705953"/>
    <w:rsid w:val="0070616F"/>
    <w:rsid w:val="0070719E"/>
    <w:rsid w:val="00707355"/>
    <w:rsid w:val="00707A75"/>
    <w:rsid w:val="007115D9"/>
    <w:rsid w:val="00711932"/>
    <w:rsid w:val="00713566"/>
    <w:rsid w:val="00713813"/>
    <w:rsid w:val="00713D35"/>
    <w:rsid w:val="00714E81"/>
    <w:rsid w:val="007159AD"/>
    <w:rsid w:val="0071646C"/>
    <w:rsid w:val="0071782A"/>
    <w:rsid w:val="00720289"/>
    <w:rsid w:val="00720B98"/>
    <w:rsid w:val="00721047"/>
    <w:rsid w:val="007215CF"/>
    <w:rsid w:val="0072181C"/>
    <w:rsid w:val="00721942"/>
    <w:rsid w:val="007228E6"/>
    <w:rsid w:val="0072422A"/>
    <w:rsid w:val="00724345"/>
    <w:rsid w:val="00724648"/>
    <w:rsid w:val="007254C4"/>
    <w:rsid w:val="0072573C"/>
    <w:rsid w:val="00726547"/>
    <w:rsid w:val="0072710C"/>
    <w:rsid w:val="00730539"/>
    <w:rsid w:val="0073068F"/>
    <w:rsid w:val="007311EE"/>
    <w:rsid w:val="00732587"/>
    <w:rsid w:val="0073273C"/>
    <w:rsid w:val="00732BEB"/>
    <w:rsid w:val="0073344D"/>
    <w:rsid w:val="007345B5"/>
    <w:rsid w:val="007346E1"/>
    <w:rsid w:val="007355A8"/>
    <w:rsid w:val="00736200"/>
    <w:rsid w:val="007364AB"/>
    <w:rsid w:val="00737B5E"/>
    <w:rsid w:val="00740586"/>
    <w:rsid w:val="00740C44"/>
    <w:rsid w:val="00740C49"/>
    <w:rsid w:val="007418DC"/>
    <w:rsid w:val="00742287"/>
    <w:rsid w:val="007425AE"/>
    <w:rsid w:val="00742AB7"/>
    <w:rsid w:val="00742C32"/>
    <w:rsid w:val="00743309"/>
    <w:rsid w:val="0074352E"/>
    <w:rsid w:val="00743837"/>
    <w:rsid w:val="007443EB"/>
    <w:rsid w:val="0074443D"/>
    <w:rsid w:val="00744F56"/>
    <w:rsid w:val="007460AE"/>
    <w:rsid w:val="0074664A"/>
    <w:rsid w:val="007474F6"/>
    <w:rsid w:val="00747BE8"/>
    <w:rsid w:val="00750D1C"/>
    <w:rsid w:val="007516B0"/>
    <w:rsid w:val="00751D9D"/>
    <w:rsid w:val="007526DC"/>
    <w:rsid w:val="007527FB"/>
    <w:rsid w:val="007532C0"/>
    <w:rsid w:val="0075365A"/>
    <w:rsid w:val="007536FA"/>
    <w:rsid w:val="00754756"/>
    <w:rsid w:val="00756E97"/>
    <w:rsid w:val="007602CD"/>
    <w:rsid w:val="00761700"/>
    <w:rsid w:val="00762F76"/>
    <w:rsid w:val="007644BB"/>
    <w:rsid w:val="007649E2"/>
    <w:rsid w:val="00764EB5"/>
    <w:rsid w:val="00765D65"/>
    <w:rsid w:val="00766E02"/>
    <w:rsid w:val="007706F7"/>
    <w:rsid w:val="007724C9"/>
    <w:rsid w:val="00774039"/>
    <w:rsid w:val="007744F7"/>
    <w:rsid w:val="00774A07"/>
    <w:rsid w:val="00774BEE"/>
    <w:rsid w:val="00775393"/>
    <w:rsid w:val="00775616"/>
    <w:rsid w:val="007758ED"/>
    <w:rsid w:val="007765BE"/>
    <w:rsid w:val="00776F41"/>
    <w:rsid w:val="0077755E"/>
    <w:rsid w:val="00777B64"/>
    <w:rsid w:val="00777C60"/>
    <w:rsid w:val="007807C9"/>
    <w:rsid w:val="00780956"/>
    <w:rsid w:val="00780A1A"/>
    <w:rsid w:val="00782A77"/>
    <w:rsid w:val="007835DE"/>
    <w:rsid w:val="007838D8"/>
    <w:rsid w:val="00784CCF"/>
    <w:rsid w:val="00784D75"/>
    <w:rsid w:val="0078545E"/>
    <w:rsid w:val="007855B2"/>
    <w:rsid w:val="00785874"/>
    <w:rsid w:val="00785C39"/>
    <w:rsid w:val="00785D72"/>
    <w:rsid w:val="0078743A"/>
    <w:rsid w:val="00787C98"/>
    <w:rsid w:val="00790153"/>
    <w:rsid w:val="0079056B"/>
    <w:rsid w:val="007908DA"/>
    <w:rsid w:val="00791F60"/>
    <w:rsid w:val="0079316C"/>
    <w:rsid w:val="007947DD"/>
    <w:rsid w:val="0079481A"/>
    <w:rsid w:val="00794ACE"/>
    <w:rsid w:val="007950B1"/>
    <w:rsid w:val="00795460"/>
    <w:rsid w:val="007958C5"/>
    <w:rsid w:val="00795F81"/>
    <w:rsid w:val="007961B3"/>
    <w:rsid w:val="007969CE"/>
    <w:rsid w:val="00796EF1"/>
    <w:rsid w:val="00796F83"/>
    <w:rsid w:val="007974B2"/>
    <w:rsid w:val="007A0185"/>
    <w:rsid w:val="007A01FC"/>
    <w:rsid w:val="007A03F2"/>
    <w:rsid w:val="007A050C"/>
    <w:rsid w:val="007A1CF3"/>
    <w:rsid w:val="007A2BCB"/>
    <w:rsid w:val="007A30D5"/>
    <w:rsid w:val="007A459C"/>
    <w:rsid w:val="007A588D"/>
    <w:rsid w:val="007A5B67"/>
    <w:rsid w:val="007A67CE"/>
    <w:rsid w:val="007A6BDB"/>
    <w:rsid w:val="007A6F3F"/>
    <w:rsid w:val="007A775F"/>
    <w:rsid w:val="007A7D44"/>
    <w:rsid w:val="007B0E01"/>
    <w:rsid w:val="007B1256"/>
    <w:rsid w:val="007B15F3"/>
    <w:rsid w:val="007B1A87"/>
    <w:rsid w:val="007B2D5A"/>
    <w:rsid w:val="007B3B2A"/>
    <w:rsid w:val="007B3C39"/>
    <w:rsid w:val="007B3C45"/>
    <w:rsid w:val="007B4412"/>
    <w:rsid w:val="007B5592"/>
    <w:rsid w:val="007B62B0"/>
    <w:rsid w:val="007B660A"/>
    <w:rsid w:val="007B6CF6"/>
    <w:rsid w:val="007B6F42"/>
    <w:rsid w:val="007B745A"/>
    <w:rsid w:val="007B7734"/>
    <w:rsid w:val="007B7977"/>
    <w:rsid w:val="007C0A9B"/>
    <w:rsid w:val="007C22F1"/>
    <w:rsid w:val="007C2409"/>
    <w:rsid w:val="007C293C"/>
    <w:rsid w:val="007C41DD"/>
    <w:rsid w:val="007C42E2"/>
    <w:rsid w:val="007C4701"/>
    <w:rsid w:val="007C4D9B"/>
    <w:rsid w:val="007C5C42"/>
    <w:rsid w:val="007C6810"/>
    <w:rsid w:val="007C6B83"/>
    <w:rsid w:val="007C7196"/>
    <w:rsid w:val="007C73E8"/>
    <w:rsid w:val="007C79A8"/>
    <w:rsid w:val="007C7A02"/>
    <w:rsid w:val="007D0084"/>
    <w:rsid w:val="007D0A76"/>
    <w:rsid w:val="007D0E95"/>
    <w:rsid w:val="007D160A"/>
    <w:rsid w:val="007D1619"/>
    <w:rsid w:val="007D1AD0"/>
    <w:rsid w:val="007D1AFF"/>
    <w:rsid w:val="007D3316"/>
    <w:rsid w:val="007D354E"/>
    <w:rsid w:val="007D3947"/>
    <w:rsid w:val="007D4313"/>
    <w:rsid w:val="007D458A"/>
    <w:rsid w:val="007D5463"/>
    <w:rsid w:val="007D55A5"/>
    <w:rsid w:val="007D594E"/>
    <w:rsid w:val="007D6074"/>
    <w:rsid w:val="007D6E71"/>
    <w:rsid w:val="007E197B"/>
    <w:rsid w:val="007E2553"/>
    <w:rsid w:val="007E3336"/>
    <w:rsid w:val="007E4442"/>
    <w:rsid w:val="007E4645"/>
    <w:rsid w:val="007E5498"/>
    <w:rsid w:val="007E58CC"/>
    <w:rsid w:val="007E61D1"/>
    <w:rsid w:val="007E6A9F"/>
    <w:rsid w:val="007E6CEC"/>
    <w:rsid w:val="007E7343"/>
    <w:rsid w:val="007E7AB6"/>
    <w:rsid w:val="007F1535"/>
    <w:rsid w:val="007F153F"/>
    <w:rsid w:val="007F1764"/>
    <w:rsid w:val="007F2E3E"/>
    <w:rsid w:val="007F36E8"/>
    <w:rsid w:val="007F398E"/>
    <w:rsid w:val="007F4515"/>
    <w:rsid w:val="007F452A"/>
    <w:rsid w:val="007F5CF5"/>
    <w:rsid w:val="007F6229"/>
    <w:rsid w:val="007F6333"/>
    <w:rsid w:val="007F64FB"/>
    <w:rsid w:val="007F7575"/>
    <w:rsid w:val="007F7C36"/>
    <w:rsid w:val="007F7C90"/>
    <w:rsid w:val="008003DB"/>
    <w:rsid w:val="00801849"/>
    <w:rsid w:val="00801B9B"/>
    <w:rsid w:val="00802386"/>
    <w:rsid w:val="008031B4"/>
    <w:rsid w:val="00803632"/>
    <w:rsid w:val="00804307"/>
    <w:rsid w:val="00804AD3"/>
    <w:rsid w:val="00804F8A"/>
    <w:rsid w:val="00805266"/>
    <w:rsid w:val="0080526B"/>
    <w:rsid w:val="00810BA8"/>
    <w:rsid w:val="00810C90"/>
    <w:rsid w:val="00810F32"/>
    <w:rsid w:val="00811064"/>
    <w:rsid w:val="00811415"/>
    <w:rsid w:val="00811584"/>
    <w:rsid w:val="00812509"/>
    <w:rsid w:val="00812C4C"/>
    <w:rsid w:val="00813603"/>
    <w:rsid w:val="00814238"/>
    <w:rsid w:val="008158AF"/>
    <w:rsid w:val="0081687D"/>
    <w:rsid w:val="00816F9D"/>
    <w:rsid w:val="0081784F"/>
    <w:rsid w:val="00817CF1"/>
    <w:rsid w:val="00821A28"/>
    <w:rsid w:val="00821C1E"/>
    <w:rsid w:val="0082299D"/>
    <w:rsid w:val="00822DA8"/>
    <w:rsid w:val="008234A9"/>
    <w:rsid w:val="008246D6"/>
    <w:rsid w:val="00824C78"/>
    <w:rsid w:val="0082512E"/>
    <w:rsid w:val="00825ADA"/>
    <w:rsid w:val="008261B6"/>
    <w:rsid w:val="008261FE"/>
    <w:rsid w:val="0082650D"/>
    <w:rsid w:val="00826745"/>
    <w:rsid w:val="00827507"/>
    <w:rsid w:val="00827FE3"/>
    <w:rsid w:val="00830806"/>
    <w:rsid w:val="00830816"/>
    <w:rsid w:val="008314F7"/>
    <w:rsid w:val="00833589"/>
    <w:rsid w:val="00833A37"/>
    <w:rsid w:val="00833F92"/>
    <w:rsid w:val="00835677"/>
    <w:rsid w:val="00835B27"/>
    <w:rsid w:val="00835BA4"/>
    <w:rsid w:val="00836FCE"/>
    <w:rsid w:val="008373DA"/>
    <w:rsid w:val="0083794B"/>
    <w:rsid w:val="008409B8"/>
    <w:rsid w:val="008413C6"/>
    <w:rsid w:val="00841909"/>
    <w:rsid w:val="00843F39"/>
    <w:rsid w:val="008464EC"/>
    <w:rsid w:val="00846520"/>
    <w:rsid w:val="008467C9"/>
    <w:rsid w:val="008473E5"/>
    <w:rsid w:val="008478B9"/>
    <w:rsid w:val="008478F8"/>
    <w:rsid w:val="00847A83"/>
    <w:rsid w:val="00851511"/>
    <w:rsid w:val="00853B8C"/>
    <w:rsid w:val="00854845"/>
    <w:rsid w:val="00854B72"/>
    <w:rsid w:val="0085589B"/>
    <w:rsid w:val="00855EC5"/>
    <w:rsid w:val="008565D5"/>
    <w:rsid w:val="00856BC2"/>
    <w:rsid w:val="00856E51"/>
    <w:rsid w:val="00856EF0"/>
    <w:rsid w:val="00857155"/>
    <w:rsid w:val="008575DD"/>
    <w:rsid w:val="00857EAA"/>
    <w:rsid w:val="00857FB0"/>
    <w:rsid w:val="00861523"/>
    <w:rsid w:val="008624D6"/>
    <w:rsid w:val="00862D20"/>
    <w:rsid w:val="00862DBC"/>
    <w:rsid w:val="00863297"/>
    <w:rsid w:val="00864197"/>
    <w:rsid w:val="008642C4"/>
    <w:rsid w:val="00864852"/>
    <w:rsid w:val="00864C71"/>
    <w:rsid w:val="00864EFA"/>
    <w:rsid w:val="00865163"/>
    <w:rsid w:val="00865195"/>
    <w:rsid w:val="00865436"/>
    <w:rsid w:val="008654AA"/>
    <w:rsid w:val="00865778"/>
    <w:rsid w:val="00867844"/>
    <w:rsid w:val="00870D55"/>
    <w:rsid w:val="00870DAF"/>
    <w:rsid w:val="00870E3F"/>
    <w:rsid w:val="008714A1"/>
    <w:rsid w:val="00871937"/>
    <w:rsid w:val="00871A38"/>
    <w:rsid w:val="008738DA"/>
    <w:rsid w:val="00874F1B"/>
    <w:rsid w:val="008750C6"/>
    <w:rsid w:val="0087544D"/>
    <w:rsid w:val="00875679"/>
    <w:rsid w:val="008763C4"/>
    <w:rsid w:val="00876F5D"/>
    <w:rsid w:val="00877B8F"/>
    <w:rsid w:val="00880063"/>
    <w:rsid w:val="00880607"/>
    <w:rsid w:val="0088087D"/>
    <w:rsid w:val="00881974"/>
    <w:rsid w:val="00882D09"/>
    <w:rsid w:val="008840E9"/>
    <w:rsid w:val="00884B62"/>
    <w:rsid w:val="00885058"/>
    <w:rsid w:val="00885338"/>
    <w:rsid w:val="00885EF1"/>
    <w:rsid w:val="00891204"/>
    <w:rsid w:val="00892E75"/>
    <w:rsid w:val="00893709"/>
    <w:rsid w:val="0089375C"/>
    <w:rsid w:val="00893A41"/>
    <w:rsid w:val="00893E8B"/>
    <w:rsid w:val="00894892"/>
    <w:rsid w:val="008955CD"/>
    <w:rsid w:val="008958AB"/>
    <w:rsid w:val="00895C0C"/>
    <w:rsid w:val="00896E77"/>
    <w:rsid w:val="00897721"/>
    <w:rsid w:val="00897C9E"/>
    <w:rsid w:val="008A0790"/>
    <w:rsid w:val="008A0C17"/>
    <w:rsid w:val="008A1346"/>
    <w:rsid w:val="008A169E"/>
    <w:rsid w:val="008A1C58"/>
    <w:rsid w:val="008A1EE7"/>
    <w:rsid w:val="008A5360"/>
    <w:rsid w:val="008A6103"/>
    <w:rsid w:val="008A6330"/>
    <w:rsid w:val="008A795F"/>
    <w:rsid w:val="008B0E46"/>
    <w:rsid w:val="008B189F"/>
    <w:rsid w:val="008B18B2"/>
    <w:rsid w:val="008B2B72"/>
    <w:rsid w:val="008B3160"/>
    <w:rsid w:val="008B3268"/>
    <w:rsid w:val="008B3B44"/>
    <w:rsid w:val="008B3D0A"/>
    <w:rsid w:val="008B560C"/>
    <w:rsid w:val="008B5CC9"/>
    <w:rsid w:val="008B67E2"/>
    <w:rsid w:val="008B7B76"/>
    <w:rsid w:val="008C0998"/>
    <w:rsid w:val="008C1FB6"/>
    <w:rsid w:val="008C284F"/>
    <w:rsid w:val="008C3202"/>
    <w:rsid w:val="008C34C6"/>
    <w:rsid w:val="008C36D5"/>
    <w:rsid w:val="008C4914"/>
    <w:rsid w:val="008C5143"/>
    <w:rsid w:val="008C536E"/>
    <w:rsid w:val="008C5C1F"/>
    <w:rsid w:val="008C6857"/>
    <w:rsid w:val="008C6B8B"/>
    <w:rsid w:val="008C6D84"/>
    <w:rsid w:val="008C7299"/>
    <w:rsid w:val="008C741A"/>
    <w:rsid w:val="008D0B1F"/>
    <w:rsid w:val="008D0EC4"/>
    <w:rsid w:val="008D166F"/>
    <w:rsid w:val="008D21E5"/>
    <w:rsid w:val="008D2273"/>
    <w:rsid w:val="008D3128"/>
    <w:rsid w:val="008D31AB"/>
    <w:rsid w:val="008D3A0F"/>
    <w:rsid w:val="008D3D5E"/>
    <w:rsid w:val="008D3E8B"/>
    <w:rsid w:val="008D4E0E"/>
    <w:rsid w:val="008D4FF5"/>
    <w:rsid w:val="008D5060"/>
    <w:rsid w:val="008D5DA5"/>
    <w:rsid w:val="008D5F7B"/>
    <w:rsid w:val="008D76A4"/>
    <w:rsid w:val="008E05A2"/>
    <w:rsid w:val="008E2404"/>
    <w:rsid w:val="008E2456"/>
    <w:rsid w:val="008E267D"/>
    <w:rsid w:val="008E3913"/>
    <w:rsid w:val="008E5E24"/>
    <w:rsid w:val="008E6FC9"/>
    <w:rsid w:val="008E7532"/>
    <w:rsid w:val="008F034C"/>
    <w:rsid w:val="008F1373"/>
    <w:rsid w:val="008F209A"/>
    <w:rsid w:val="008F2952"/>
    <w:rsid w:val="008F2AE9"/>
    <w:rsid w:val="008F2B25"/>
    <w:rsid w:val="008F33E6"/>
    <w:rsid w:val="008F3C21"/>
    <w:rsid w:val="008F3DC2"/>
    <w:rsid w:val="008F4061"/>
    <w:rsid w:val="008F496E"/>
    <w:rsid w:val="008F527F"/>
    <w:rsid w:val="00900585"/>
    <w:rsid w:val="00901781"/>
    <w:rsid w:val="0090179B"/>
    <w:rsid w:val="00901A37"/>
    <w:rsid w:val="0090290F"/>
    <w:rsid w:val="00903498"/>
    <w:rsid w:val="009050C0"/>
    <w:rsid w:val="009059A4"/>
    <w:rsid w:val="00905ACE"/>
    <w:rsid w:val="00906A18"/>
    <w:rsid w:val="00906B4D"/>
    <w:rsid w:val="00906DC3"/>
    <w:rsid w:val="009073E6"/>
    <w:rsid w:val="009079A5"/>
    <w:rsid w:val="009108BB"/>
    <w:rsid w:val="00910D58"/>
    <w:rsid w:val="009110DC"/>
    <w:rsid w:val="00912D81"/>
    <w:rsid w:val="0091534F"/>
    <w:rsid w:val="00915A28"/>
    <w:rsid w:val="009170B1"/>
    <w:rsid w:val="00917D0E"/>
    <w:rsid w:val="009201CB"/>
    <w:rsid w:val="009211F4"/>
    <w:rsid w:val="009213DE"/>
    <w:rsid w:val="00921A8C"/>
    <w:rsid w:val="00923C90"/>
    <w:rsid w:val="00923E43"/>
    <w:rsid w:val="00925AEB"/>
    <w:rsid w:val="00926130"/>
    <w:rsid w:val="00927624"/>
    <w:rsid w:val="0093042B"/>
    <w:rsid w:val="009304E0"/>
    <w:rsid w:val="00931200"/>
    <w:rsid w:val="00931AC7"/>
    <w:rsid w:val="00931B85"/>
    <w:rsid w:val="009325E0"/>
    <w:rsid w:val="00933957"/>
    <w:rsid w:val="00933ACF"/>
    <w:rsid w:val="00933B8A"/>
    <w:rsid w:val="00934863"/>
    <w:rsid w:val="00935CD3"/>
    <w:rsid w:val="009362FB"/>
    <w:rsid w:val="00936B66"/>
    <w:rsid w:val="00936B70"/>
    <w:rsid w:val="00936D36"/>
    <w:rsid w:val="009373C6"/>
    <w:rsid w:val="009375F1"/>
    <w:rsid w:val="00940F48"/>
    <w:rsid w:val="0094177F"/>
    <w:rsid w:val="009419D1"/>
    <w:rsid w:val="00941D28"/>
    <w:rsid w:val="0094207A"/>
    <w:rsid w:val="009425D5"/>
    <w:rsid w:val="009427BC"/>
    <w:rsid w:val="00943389"/>
    <w:rsid w:val="00943B96"/>
    <w:rsid w:val="0094402D"/>
    <w:rsid w:val="009440AE"/>
    <w:rsid w:val="00945A6E"/>
    <w:rsid w:val="00946A71"/>
    <w:rsid w:val="00946E0A"/>
    <w:rsid w:val="00946E5C"/>
    <w:rsid w:val="00947404"/>
    <w:rsid w:val="0094780D"/>
    <w:rsid w:val="009503F2"/>
    <w:rsid w:val="00950EC1"/>
    <w:rsid w:val="0095337D"/>
    <w:rsid w:val="00955B2F"/>
    <w:rsid w:val="00955CCF"/>
    <w:rsid w:val="009561D1"/>
    <w:rsid w:val="00957012"/>
    <w:rsid w:val="00961395"/>
    <w:rsid w:val="0096174F"/>
    <w:rsid w:val="00961F03"/>
    <w:rsid w:val="009633F5"/>
    <w:rsid w:val="00963DD4"/>
    <w:rsid w:val="00964058"/>
    <w:rsid w:val="00964083"/>
    <w:rsid w:val="00965A48"/>
    <w:rsid w:val="00966693"/>
    <w:rsid w:val="0096674F"/>
    <w:rsid w:val="00966CE8"/>
    <w:rsid w:val="00967373"/>
    <w:rsid w:val="009702B7"/>
    <w:rsid w:val="009717C8"/>
    <w:rsid w:val="00971FCA"/>
    <w:rsid w:val="00972453"/>
    <w:rsid w:val="009732D8"/>
    <w:rsid w:val="0097471F"/>
    <w:rsid w:val="00974E5D"/>
    <w:rsid w:val="00974EF9"/>
    <w:rsid w:val="0097603E"/>
    <w:rsid w:val="009773EA"/>
    <w:rsid w:val="00977BE9"/>
    <w:rsid w:val="00977E02"/>
    <w:rsid w:val="0098128D"/>
    <w:rsid w:val="00981860"/>
    <w:rsid w:val="00981DF3"/>
    <w:rsid w:val="009823A7"/>
    <w:rsid w:val="00984409"/>
    <w:rsid w:val="00984B1D"/>
    <w:rsid w:val="00984F9D"/>
    <w:rsid w:val="0098533B"/>
    <w:rsid w:val="00985425"/>
    <w:rsid w:val="00986AD5"/>
    <w:rsid w:val="009872B1"/>
    <w:rsid w:val="0098742D"/>
    <w:rsid w:val="00987807"/>
    <w:rsid w:val="00987A71"/>
    <w:rsid w:val="00987AD8"/>
    <w:rsid w:val="00987E9B"/>
    <w:rsid w:val="009903A2"/>
    <w:rsid w:val="00991365"/>
    <w:rsid w:val="009913CF"/>
    <w:rsid w:val="00991C14"/>
    <w:rsid w:val="00991F7C"/>
    <w:rsid w:val="00992204"/>
    <w:rsid w:val="00992C43"/>
    <w:rsid w:val="00992CFF"/>
    <w:rsid w:val="00992E75"/>
    <w:rsid w:val="0099383A"/>
    <w:rsid w:val="00993ADF"/>
    <w:rsid w:val="00993E40"/>
    <w:rsid w:val="0099480C"/>
    <w:rsid w:val="009948A0"/>
    <w:rsid w:val="00994A7E"/>
    <w:rsid w:val="00994BB3"/>
    <w:rsid w:val="00994CA0"/>
    <w:rsid w:val="009955D8"/>
    <w:rsid w:val="00996B04"/>
    <w:rsid w:val="00997457"/>
    <w:rsid w:val="009A0DB2"/>
    <w:rsid w:val="009A0DB8"/>
    <w:rsid w:val="009A0F5F"/>
    <w:rsid w:val="009A189C"/>
    <w:rsid w:val="009A1EAB"/>
    <w:rsid w:val="009A210D"/>
    <w:rsid w:val="009A290B"/>
    <w:rsid w:val="009A356B"/>
    <w:rsid w:val="009A4930"/>
    <w:rsid w:val="009A5391"/>
    <w:rsid w:val="009A5415"/>
    <w:rsid w:val="009A544F"/>
    <w:rsid w:val="009A5788"/>
    <w:rsid w:val="009A5A75"/>
    <w:rsid w:val="009A5B6B"/>
    <w:rsid w:val="009A6012"/>
    <w:rsid w:val="009A6233"/>
    <w:rsid w:val="009A6745"/>
    <w:rsid w:val="009A6E67"/>
    <w:rsid w:val="009B0C12"/>
    <w:rsid w:val="009B12D9"/>
    <w:rsid w:val="009B1964"/>
    <w:rsid w:val="009B2267"/>
    <w:rsid w:val="009B4D5F"/>
    <w:rsid w:val="009B522B"/>
    <w:rsid w:val="009B545D"/>
    <w:rsid w:val="009B6153"/>
    <w:rsid w:val="009B6F61"/>
    <w:rsid w:val="009B746C"/>
    <w:rsid w:val="009B74D8"/>
    <w:rsid w:val="009B7C40"/>
    <w:rsid w:val="009C040E"/>
    <w:rsid w:val="009C0926"/>
    <w:rsid w:val="009C0F46"/>
    <w:rsid w:val="009C222B"/>
    <w:rsid w:val="009C26B4"/>
    <w:rsid w:val="009C36CB"/>
    <w:rsid w:val="009C45E1"/>
    <w:rsid w:val="009C4A05"/>
    <w:rsid w:val="009C4F63"/>
    <w:rsid w:val="009C55C4"/>
    <w:rsid w:val="009C55D4"/>
    <w:rsid w:val="009C64D5"/>
    <w:rsid w:val="009C67F0"/>
    <w:rsid w:val="009C6CCF"/>
    <w:rsid w:val="009C7326"/>
    <w:rsid w:val="009D0DE8"/>
    <w:rsid w:val="009D1B70"/>
    <w:rsid w:val="009D2492"/>
    <w:rsid w:val="009D25F7"/>
    <w:rsid w:val="009D3213"/>
    <w:rsid w:val="009D3531"/>
    <w:rsid w:val="009D523F"/>
    <w:rsid w:val="009D58C1"/>
    <w:rsid w:val="009D5D46"/>
    <w:rsid w:val="009D61E9"/>
    <w:rsid w:val="009D62BC"/>
    <w:rsid w:val="009D69B1"/>
    <w:rsid w:val="009D6C5A"/>
    <w:rsid w:val="009E0629"/>
    <w:rsid w:val="009E099D"/>
    <w:rsid w:val="009E0A53"/>
    <w:rsid w:val="009E0A8D"/>
    <w:rsid w:val="009E0AC7"/>
    <w:rsid w:val="009E131F"/>
    <w:rsid w:val="009E48C0"/>
    <w:rsid w:val="009E4A0A"/>
    <w:rsid w:val="009E4E15"/>
    <w:rsid w:val="009E56EF"/>
    <w:rsid w:val="009E5B58"/>
    <w:rsid w:val="009E620E"/>
    <w:rsid w:val="009E66D1"/>
    <w:rsid w:val="009E68B8"/>
    <w:rsid w:val="009E7D28"/>
    <w:rsid w:val="009E7E7C"/>
    <w:rsid w:val="009F054A"/>
    <w:rsid w:val="009F055A"/>
    <w:rsid w:val="009F0D1C"/>
    <w:rsid w:val="009F0DD6"/>
    <w:rsid w:val="009F0E6D"/>
    <w:rsid w:val="009F1578"/>
    <w:rsid w:val="009F26BF"/>
    <w:rsid w:val="009F290C"/>
    <w:rsid w:val="009F428D"/>
    <w:rsid w:val="009F45C2"/>
    <w:rsid w:val="009F4CD1"/>
    <w:rsid w:val="009F537D"/>
    <w:rsid w:val="009F53B3"/>
    <w:rsid w:val="009F597E"/>
    <w:rsid w:val="009F7742"/>
    <w:rsid w:val="009F79A1"/>
    <w:rsid w:val="009F7FE5"/>
    <w:rsid w:val="00A0082D"/>
    <w:rsid w:val="00A016EF"/>
    <w:rsid w:val="00A01707"/>
    <w:rsid w:val="00A02472"/>
    <w:rsid w:val="00A02C9C"/>
    <w:rsid w:val="00A04266"/>
    <w:rsid w:val="00A04506"/>
    <w:rsid w:val="00A04557"/>
    <w:rsid w:val="00A046D5"/>
    <w:rsid w:val="00A04E3B"/>
    <w:rsid w:val="00A0553A"/>
    <w:rsid w:val="00A055B7"/>
    <w:rsid w:val="00A05C86"/>
    <w:rsid w:val="00A05FBF"/>
    <w:rsid w:val="00A06BF4"/>
    <w:rsid w:val="00A06F44"/>
    <w:rsid w:val="00A1041B"/>
    <w:rsid w:val="00A1097F"/>
    <w:rsid w:val="00A10FB4"/>
    <w:rsid w:val="00A117A0"/>
    <w:rsid w:val="00A1244E"/>
    <w:rsid w:val="00A129C4"/>
    <w:rsid w:val="00A13C65"/>
    <w:rsid w:val="00A155E7"/>
    <w:rsid w:val="00A15725"/>
    <w:rsid w:val="00A163C5"/>
    <w:rsid w:val="00A1688F"/>
    <w:rsid w:val="00A16F8C"/>
    <w:rsid w:val="00A20393"/>
    <w:rsid w:val="00A205B7"/>
    <w:rsid w:val="00A21851"/>
    <w:rsid w:val="00A218F9"/>
    <w:rsid w:val="00A21A08"/>
    <w:rsid w:val="00A21D1A"/>
    <w:rsid w:val="00A223A1"/>
    <w:rsid w:val="00A2272A"/>
    <w:rsid w:val="00A23336"/>
    <w:rsid w:val="00A240CB"/>
    <w:rsid w:val="00A24182"/>
    <w:rsid w:val="00A24336"/>
    <w:rsid w:val="00A26E8A"/>
    <w:rsid w:val="00A2716B"/>
    <w:rsid w:val="00A27A05"/>
    <w:rsid w:val="00A27C42"/>
    <w:rsid w:val="00A27F9E"/>
    <w:rsid w:val="00A30D30"/>
    <w:rsid w:val="00A31FDE"/>
    <w:rsid w:val="00A326CF"/>
    <w:rsid w:val="00A32A27"/>
    <w:rsid w:val="00A3360C"/>
    <w:rsid w:val="00A33AD5"/>
    <w:rsid w:val="00A33D6A"/>
    <w:rsid w:val="00A344CE"/>
    <w:rsid w:val="00A34695"/>
    <w:rsid w:val="00A3512A"/>
    <w:rsid w:val="00A353B1"/>
    <w:rsid w:val="00A355F2"/>
    <w:rsid w:val="00A36312"/>
    <w:rsid w:val="00A378D5"/>
    <w:rsid w:val="00A40280"/>
    <w:rsid w:val="00A40401"/>
    <w:rsid w:val="00A418F9"/>
    <w:rsid w:val="00A41A2B"/>
    <w:rsid w:val="00A41BA6"/>
    <w:rsid w:val="00A4298D"/>
    <w:rsid w:val="00A43BD8"/>
    <w:rsid w:val="00A44008"/>
    <w:rsid w:val="00A446A4"/>
    <w:rsid w:val="00A44FD2"/>
    <w:rsid w:val="00A452E0"/>
    <w:rsid w:val="00A46274"/>
    <w:rsid w:val="00A4724F"/>
    <w:rsid w:val="00A47354"/>
    <w:rsid w:val="00A505B7"/>
    <w:rsid w:val="00A510BE"/>
    <w:rsid w:val="00A51925"/>
    <w:rsid w:val="00A5453A"/>
    <w:rsid w:val="00A54BAB"/>
    <w:rsid w:val="00A55C61"/>
    <w:rsid w:val="00A560FF"/>
    <w:rsid w:val="00A5617C"/>
    <w:rsid w:val="00A568B8"/>
    <w:rsid w:val="00A5704E"/>
    <w:rsid w:val="00A60E3A"/>
    <w:rsid w:val="00A6104A"/>
    <w:rsid w:val="00A61A5F"/>
    <w:rsid w:val="00A6281D"/>
    <w:rsid w:val="00A62E3B"/>
    <w:rsid w:val="00A64028"/>
    <w:rsid w:val="00A658BC"/>
    <w:rsid w:val="00A6617F"/>
    <w:rsid w:val="00A67953"/>
    <w:rsid w:val="00A67C1F"/>
    <w:rsid w:val="00A67E86"/>
    <w:rsid w:val="00A7013A"/>
    <w:rsid w:val="00A70F33"/>
    <w:rsid w:val="00A720E1"/>
    <w:rsid w:val="00A72B87"/>
    <w:rsid w:val="00A72D4D"/>
    <w:rsid w:val="00A73CB3"/>
    <w:rsid w:val="00A74596"/>
    <w:rsid w:val="00A7530D"/>
    <w:rsid w:val="00A7719D"/>
    <w:rsid w:val="00A77220"/>
    <w:rsid w:val="00A77BB0"/>
    <w:rsid w:val="00A77F51"/>
    <w:rsid w:val="00A80449"/>
    <w:rsid w:val="00A8071C"/>
    <w:rsid w:val="00A8195F"/>
    <w:rsid w:val="00A821DA"/>
    <w:rsid w:val="00A82AE7"/>
    <w:rsid w:val="00A83638"/>
    <w:rsid w:val="00A849D5"/>
    <w:rsid w:val="00A8549B"/>
    <w:rsid w:val="00A855A8"/>
    <w:rsid w:val="00A85C98"/>
    <w:rsid w:val="00A8663A"/>
    <w:rsid w:val="00A86B04"/>
    <w:rsid w:val="00A878E5"/>
    <w:rsid w:val="00A87D69"/>
    <w:rsid w:val="00A87FF9"/>
    <w:rsid w:val="00A9141E"/>
    <w:rsid w:val="00A91461"/>
    <w:rsid w:val="00A91C73"/>
    <w:rsid w:val="00A91E0B"/>
    <w:rsid w:val="00A92AA6"/>
    <w:rsid w:val="00A931EF"/>
    <w:rsid w:val="00A93626"/>
    <w:rsid w:val="00A94A44"/>
    <w:rsid w:val="00A956B7"/>
    <w:rsid w:val="00A96E08"/>
    <w:rsid w:val="00A9719B"/>
    <w:rsid w:val="00A97256"/>
    <w:rsid w:val="00A9730D"/>
    <w:rsid w:val="00A97CA6"/>
    <w:rsid w:val="00AA0144"/>
    <w:rsid w:val="00AA05AF"/>
    <w:rsid w:val="00AA0A87"/>
    <w:rsid w:val="00AA17B5"/>
    <w:rsid w:val="00AA270B"/>
    <w:rsid w:val="00AA290C"/>
    <w:rsid w:val="00AA2A7C"/>
    <w:rsid w:val="00AA44D8"/>
    <w:rsid w:val="00AA5AFC"/>
    <w:rsid w:val="00AA6345"/>
    <w:rsid w:val="00AA6412"/>
    <w:rsid w:val="00AA78D5"/>
    <w:rsid w:val="00AB00F1"/>
    <w:rsid w:val="00AB053D"/>
    <w:rsid w:val="00AB1177"/>
    <w:rsid w:val="00AB18F0"/>
    <w:rsid w:val="00AB2F30"/>
    <w:rsid w:val="00AB3918"/>
    <w:rsid w:val="00AB4FEA"/>
    <w:rsid w:val="00AB52E7"/>
    <w:rsid w:val="00AB6160"/>
    <w:rsid w:val="00AB6D0B"/>
    <w:rsid w:val="00AB6D53"/>
    <w:rsid w:val="00AC02A0"/>
    <w:rsid w:val="00AC05F3"/>
    <w:rsid w:val="00AC0858"/>
    <w:rsid w:val="00AC118D"/>
    <w:rsid w:val="00AC136E"/>
    <w:rsid w:val="00AC14FD"/>
    <w:rsid w:val="00AC1D67"/>
    <w:rsid w:val="00AC1F0F"/>
    <w:rsid w:val="00AC287C"/>
    <w:rsid w:val="00AC2E50"/>
    <w:rsid w:val="00AC3813"/>
    <w:rsid w:val="00AC3D53"/>
    <w:rsid w:val="00AC4C45"/>
    <w:rsid w:val="00AD0C77"/>
    <w:rsid w:val="00AD1D6B"/>
    <w:rsid w:val="00AD3730"/>
    <w:rsid w:val="00AD3925"/>
    <w:rsid w:val="00AD399C"/>
    <w:rsid w:val="00AD3A26"/>
    <w:rsid w:val="00AD56AA"/>
    <w:rsid w:val="00AD59F5"/>
    <w:rsid w:val="00AD773C"/>
    <w:rsid w:val="00AE13E8"/>
    <w:rsid w:val="00AE2153"/>
    <w:rsid w:val="00AE2367"/>
    <w:rsid w:val="00AE37ED"/>
    <w:rsid w:val="00AE6944"/>
    <w:rsid w:val="00AE6BBF"/>
    <w:rsid w:val="00AE7664"/>
    <w:rsid w:val="00AE78B4"/>
    <w:rsid w:val="00AF159D"/>
    <w:rsid w:val="00AF1E96"/>
    <w:rsid w:val="00AF2376"/>
    <w:rsid w:val="00AF2B1C"/>
    <w:rsid w:val="00AF2ED3"/>
    <w:rsid w:val="00AF33A6"/>
    <w:rsid w:val="00AF61F8"/>
    <w:rsid w:val="00AF6960"/>
    <w:rsid w:val="00AF6A42"/>
    <w:rsid w:val="00B00163"/>
    <w:rsid w:val="00B00516"/>
    <w:rsid w:val="00B00946"/>
    <w:rsid w:val="00B01582"/>
    <w:rsid w:val="00B01B69"/>
    <w:rsid w:val="00B01C18"/>
    <w:rsid w:val="00B01DD5"/>
    <w:rsid w:val="00B02424"/>
    <w:rsid w:val="00B02D85"/>
    <w:rsid w:val="00B02DC1"/>
    <w:rsid w:val="00B02FEB"/>
    <w:rsid w:val="00B030F2"/>
    <w:rsid w:val="00B032CC"/>
    <w:rsid w:val="00B0395F"/>
    <w:rsid w:val="00B03980"/>
    <w:rsid w:val="00B043D5"/>
    <w:rsid w:val="00B0652A"/>
    <w:rsid w:val="00B0758C"/>
    <w:rsid w:val="00B104D6"/>
    <w:rsid w:val="00B10B04"/>
    <w:rsid w:val="00B10B5B"/>
    <w:rsid w:val="00B111D3"/>
    <w:rsid w:val="00B1381C"/>
    <w:rsid w:val="00B1420B"/>
    <w:rsid w:val="00B15E8D"/>
    <w:rsid w:val="00B162DA"/>
    <w:rsid w:val="00B1705D"/>
    <w:rsid w:val="00B17988"/>
    <w:rsid w:val="00B17A4E"/>
    <w:rsid w:val="00B17B5E"/>
    <w:rsid w:val="00B205C1"/>
    <w:rsid w:val="00B21F0D"/>
    <w:rsid w:val="00B22114"/>
    <w:rsid w:val="00B2264E"/>
    <w:rsid w:val="00B22C34"/>
    <w:rsid w:val="00B24065"/>
    <w:rsid w:val="00B245B5"/>
    <w:rsid w:val="00B24A4B"/>
    <w:rsid w:val="00B25212"/>
    <w:rsid w:val="00B258C8"/>
    <w:rsid w:val="00B25A47"/>
    <w:rsid w:val="00B25A4B"/>
    <w:rsid w:val="00B25B7E"/>
    <w:rsid w:val="00B2601F"/>
    <w:rsid w:val="00B2615C"/>
    <w:rsid w:val="00B265E5"/>
    <w:rsid w:val="00B27AA8"/>
    <w:rsid w:val="00B27DA6"/>
    <w:rsid w:val="00B30108"/>
    <w:rsid w:val="00B3042F"/>
    <w:rsid w:val="00B30442"/>
    <w:rsid w:val="00B30DD3"/>
    <w:rsid w:val="00B30FB7"/>
    <w:rsid w:val="00B31243"/>
    <w:rsid w:val="00B314CA"/>
    <w:rsid w:val="00B3161D"/>
    <w:rsid w:val="00B32B1B"/>
    <w:rsid w:val="00B33B85"/>
    <w:rsid w:val="00B33D74"/>
    <w:rsid w:val="00B346DB"/>
    <w:rsid w:val="00B35B3F"/>
    <w:rsid w:val="00B36019"/>
    <w:rsid w:val="00B3633D"/>
    <w:rsid w:val="00B36366"/>
    <w:rsid w:val="00B36D7D"/>
    <w:rsid w:val="00B3765C"/>
    <w:rsid w:val="00B37BBA"/>
    <w:rsid w:val="00B40BED"/>
    <w:rsid w:val="00B413A7"/>
    <w:rsid w:val="00B41421"/>
    <w:rsid w:val="00B417C7"/>
    <w:rsid w:val="00B41A44"/>
    <w:rsid w:val="00B41BD7"/>
    <w:rsid w:val="00B41EE5"/>
    <w:rsid w:val="00B42FD3"/>
    <w:rsid w:val="00B4324C"/>
    <w:rsid w:val="00B43A52"/>
    <w:rsid w:val="00B4577C"/>
    <w:rsid w:val="00B4607B"/>
    <w:rsid w:val="00B460E4"/>
    <w:rsid w:val="00B46C59"/>
    <w:rsid w:val="00B475A4"/>
    <w:rsid w:val="00B47815"/>
    <w:rsid w:val="00B47A97"/>
    <w:rsid w:val="00B5204A"/>
    <w:rsid w:val="00B520B9"/>
    <w:rsid w:val="00B52310"/>
    <w:rsid w:val="00B532E7"/>
    <w:rsid w:val="00B54B27"/>
    <w:rsid w:val="00B55508"/>
    <w:rsid w:val="00B55D4E"/>
    <w:rsid w:val="00B55F3E"/>
    <w:rsid w:val="00B55F72"/>
    <w:rsid w:val="00B5640B"/>
    <w:rsid w:val="00B56420"/>
    <w:rsid w:val="00B568C3"/>
    <w:rsid w:val="00B56BC4"/>
    <w:rsid w:val="00B57B94"/>
    <w:rsid w:val="00B604B7"/>
    <w:rsid w:val="00B606EF"/>
    <w:rsid w:val="00B60935"/>
    <w:rsid w:val="00B6182B"/>
    <w:rsid w:val="00B62C5A"/>
    <w:rsid w:val="00B62CDA"/>
    <w:rsid w:val="00B63573"/>
    <w:rsid w:val="00B636C0"/>
    <w:rsid w:val="00B63BB0"/>
    <w:rsid w:val="00B63BE5"/>
    <w:rsid w:val="00B6458A"/>
    <w:rsid w:val="00B6465E"/>
    <w:rsid w:val="00B6588F"/>
    <w:rsid w:val="00B65FC9"/>
    <w:rsid w:val="00B6719D"/>
    <w:rsid w:val="00B67B1E"/>
    <w:rsid w:val="00B67BC9"/>
    <w:rsid w:val="00B72801"/>
    <w:rsid w:val="00B729AF"/>
    <w:rsid w:val="00B72B55"/>
    <w:rsid w:val="00B72EB5"/>
    <w:rsid w:val="00B73177"/>
    <w:rsid w:val="00B739FE"/>
    <w:rsid w:val="00B73A46"/>
    <w:rsid w:val="00B75966"/>
    <w:rsid w:val="00B75A51"/>
    <w:rsid w:val="00B77F87"/>
    <w:rsid w:val="00B8005E"/>
    <w:rsid w:val="00B80AC4"/>
    <w:rsid w:val="00B80F26"/>
    <w:rsid w:val="00B811C0"/>
    <w:rsid w:val="00B81B5D"/>
    <w:rsid w:val="00B82017"/>
    <w:rsid w:val="00B824D6"/>
    <w:rsid w:val="00B829F9"/>
    <w:rsid w:val="00B82D1C"/>
    <w:rsid w:val="00B82F64"/>
    <w:rsid w:val="00B84BF2"/>
    <w:rsid w:val="00B85840"/>
    <w:rsid w:val="00B85940"/>
    <w:rsid w:val="00B86D95"/>
    <w:rsid w:val="00B86E77"/>
    <w:rsid w:val="00B871C5"/>
    <w:rsid w:val="00B90537"/>
    <w:rsid w:val="00B905CF"/>
    <w:rsid w:val="00B906F2"/>
    <w:rsid w:val="00B90F34"/>
    <w:rsid w:val="00B91366"/>
    <w:rsid w:val="00B91622"/>
    <w:rsid w:val="00B91ADD"/>
    <w:rsid w:val="00B921E8"/>
    <w:rsid w:val="00B92917"/>
    <w:rsid w:val="00B935B0"/>
    <w:rsid w:val="00B94999"/>
    <w:rsid w:val="00B9586D"/>
    <w:rsid w:val="00BA0B58"/>
    <w:rsid w:val="00BA0C4C"/>
    <w:rsid w:val="00BA1828"/>
    <w:rsid w:val="00BA2275"/>
    <w:rsid w:val="00BA2AD5"/>
    <w:rsid w:val="00BA3CA2"/>
    <w:rsid w:val="00BA41F8"/>
    <w:rsid w:val="00BA446A"/>
    <w:rsid w:val="00BA4899"/>
    <w:rsid w:val="00BA4EA7"/>
    <w:rsid w:val="00BA5A9F"/>
    <w:rsid w:val="00BA5C1B"/>
    <w:rsid w:val="00BA7131"/>
    <w:rsid w:val="00BA79CC"/>
    <w:rsid w:val="00BB0452"/>
    <w:rsid w:val="00BB1478"/>
    <w:rsid w:val="00BB1B33"/>
    <w:rsid w:val="00BB210E"/>
    <w:rsid w:val="00BB398B"/>
    <w:rsid w:val="00BB3EAC"/>
    <w:rsid w:val="00BB479E"/>
    <w:rsid w:val="00BB483A"/>
    <w:rsid w:val="00BB5727"/>
    <w:rsid w:val="00BC046C"/>
    <w:rsid w:val="00BC1535"/>
    <w:rsid w:val="00BC156F"/>
    <w:rsid w:val="00BC1840"/>
    <w:rsid w:val="00BC228A"/>
    <w:rsid w:val="00BC284B"/>
    <w:rsid w:val="00BC3815"/>
    <w:rsid w:val="00BC41CF"/>
    <w:rsid w:val="00BC4604"/>
    <w:rsid w:val="00BC4889"/>
    <w:rsid w:val="00BC4A80"/>
    <w:rsid w:val="00BC58F0"/>
    <w:rsid w:val="00BC5F19"/>
    <w:rsid w:val="00BC6BA6"/>
    <w:rsid w:val="00BC6D3D"/>
    <w:rsid w:val="00BC7130"/>
    <w:rsid w:val="00BC76B5"/>
    <w:rsid w:val="00BC7F18"/>
    <w:rsid w:val="00BD0BE8"/>
    <w:rsid w:val="00BD1269"/>
    <w:rsid w:val="00BD162B"/>
    <w:rsid w:val="00BD17D4"/>
    <w:rsid w:val="00BD1C4A"/>
    <w:rsid w:val="00BD1DFB"/>
    <w:rsid w:val="00BD219A"/>
    <w:rsid w:val="00BD3336"/>
    <w:rsid w:val="00BD3758"/>
    <w:rsid w:val="00BD3AD6"/>
    <w:rsid w:val="00BD4043"/>
    <w:rsid w:val="00BD47B8"/>
    <w:rsid w:val="00BD491F"/>
    <w:rsid w:val="00BD50BA"/>
    <w:rsid w:val="00BD557C"/>
    <w:rsid w:val="00BD5D86"/>
    <w:rsid w:val="00BD659B"/>
    <w:rsid w:val="00BD7CFD"/>
    <w:rsid w:val="00BE02CD"/>
    <w:rsid w:val="00BE1655"/>
    <w:rsid w:val="00BE1B97"/>
    <w:rsid w:val="00BE2258"/>
    <w:rsid w:val="00BE229C"/>
    <w:rsid w:val="00BE2DB1"/>
    <w:rsid w:val="00BE3E5C"/>
    <w:rsid w:val="00BE42AE"/>
    <w:rsid w:val="00BE45F2"/>
    <w:rsid w:val="00BE4924"/>
    <w:rsid w:val="00BE5304"/>
    <w:rsid w:val="00BE5479"/>
    <w:rsid w:val="00BE57C9"/>
    <w:rsid w:val="00BE5F6F"/>
    <w:rsid w:val="00BE6BE8"/>
    <w:rsid w:val="00BE6C7C"/>
    <w:rsid w:val="00BE6D0E"/>
    <w:rsid w:val="00BE7F60"/>
    <w:rsid w:val="00BF258E"/>
    <w:rsid w:val="00BF3327"/>
    <w:rsid w:val="00BF3A85"/>
    <w:rsid w:val="00BF3EA5"/>
    <w:rsid w:val="00BF51A2"/>
    <w:rsid w:val="00BF59E8"/>
    <w:rsid w:val="00BF5EE1"/>
    <w:rsid w:val="00C002A0"/>
    <w:rsid w:val="00C00550"/>
    <w:rsid w:val="00C00C56"/>
    <w:rsid w:val="00C01723"/>
    <w:rsid w:val="00C01E7C"/>
    <w:rsid w:val="00C02024"/>
    <w:rsid w:val="00C02C5F"/>
    <w:rsid w:val="00C02FF6"/>
    <w:rsid w:val="00C0363C"/>
    <w:rsid w:val="00C03890"/>
    <w:rsid w:val="00C04592"/>
    <w:rsid w:val="00C053DB"/>
    <w:rsid w:val="00C0574C"/>
    <w:rsid w:val="00C05BC4"/>
    <w:rsid w:val="00C06400"/>
    <w:rsid w:val="00C06475"/>
    <w:rsid w:val="00C06B8B"/>
    <w:rsid w:val="00C1042A"/>
    <w:rsid w:val="00C10B19"/>
    <w:rsid w:val="00C11256"/>
    <w:rsid w:val="00C11344"/>
    <w:rsid w:val="00C136FA"/>
    <w:rsid w:val="00C13EE4"/>
    <w:rsid w:val="00C14515"/>
    <w:rsid w:val="00C15476"/>
    <w:rsid w:val="00C15D5A"/>
    <w:rsid w:val="00C1625D"/>
    <w:rsid w:val="00C16439"/>
    <w:rsid w:val="00C16554"/>
    <w:rsid w:val="00C16CA8"/>
    <w:rsid w:val="00C16FB7"/>
    <w:rsid w:val="00C170CC"/>
    <w:rsid w:val="00C179D8"/>
    <w:rsid w:val="00C201AD"/>
    <w:rsid w:val="00C206B1"/>
    <w:rsid w:val="00C210D7"/>
    <w:rsid w:val="00C2170A"/>
    <w:rsid w:val="00C21D80"/>
    <w:rsid w:val="00C22423"/>
    <w:rsid w:val="00C22910"/>
    <w:rsid w:val="00C2330B"/>
    <w:rsid w:val="00C2395B"/>
    <w:rsid w:val="00C23A72"/>
    <w:rsid w:val="00C253BC"/>
    <w:rsid w:val="00C25E6C"/>
    <w:rsid w:val="00C26983"/>
    <w:rsid w:val="00C26AEA"/>
    <w:rsid w:val="00C26C09"/>
    <w:rsid w:val="00C27002"/>
    <w:rsid w:val="00C274EA"/>
    <w:rsid w:val="00C279C0"/>
    <w:rsid w:val="00C3006B"/>
    <w:rsid w:val="00C301A2"/>
    <w:rsid w:val="00C30D8D"/>
    <w:rsid w:val="00C3100A"/>
    <w:rsid w:val="00C3116B"/>
    <w:rsid w:val="00C3159E"/>
    <w:rsid w:val="00C3162E"/>
    <w:rsid w:val="00C31DCE"/>
    <w:rsid w:val="00C32835"/>
    <w:rsid w:val="00C333D2"/>
    <w:rsid w:val="00C34947"/>
    <w:rsid w:val="00C3568C"/>
    <w:rsid w:val="00C35B28"/>
    <w:rsid w:val="00C35CF6"/>
    <w:rsid w:val="00C360EC"/>
    <w:rsid w:val="00C36649"/>
    <w:rsid w:val="00C375DD"/>
    <w:rsid w:val="00C37E26"/>
    <w:rsid w:val="00C400B3"/>
    <w:rsid w:val="00C402C9"/>
    <w:rsid w:val="00C40534"/>
    <w:rsid w:val="00C405F7"/>
    <w:rsid w:val="00C408E3"/>
    <w:rsid w:val="00C40ECC"/>
    <w:rsid w:val="00C41871"/>
    <w:rsid w:val="00C41BCB"/>
    <w:rsid w:val="00C4400C"/>
    <w:rsid w:val="00C440CD"/>
    <w:rsid w:val="00C44546"/>
    <w:rsid w:val="00C447A8"/>
    <w:rsid w:val="00C44B91"/>
    <w:rsid w:val="00C45DAB"/>
    <w:rsid w:val="00C46212"/>
    <w:rsid w:val="00C463CB"/>
    <w:rsid w:val="00C46D4C"/>
    <w:rsid w:val="00C501CE"/>
    <w:rsid w:val="00C50DC9"/>
    <w:rsid w:val="00C50F81"/>
    <w:rsid w:val="00C512CF"/>
    <w:rsid w:val="00C5132F"/>
    <w:rsid w:val="00C51680"/>
    <w:rsid w:val="00C518DA"/>
    <w:rsid w:val="00C51FFE"/>
    <w:rsid w:val="00C5208D"/>
    <w:rsid w:val="00C5211C"/>
    <w:rsid w:val="00C526B3"/>
    <w:rsid w:val="00C532B8"/>
    <w:rsid w:val="00C543B4"/>
    <w:rsid w:val="00C54962"/>
    <w:rsid w:val="00C556BA"/>
    <w:rsid w:val="00C568A7"/>
    <w:rsid w:val="00C569D0"/>
    <w:rsid w:val="00C56B68"/>
    <w:rsid w:val="00C57111"/>
    <w:rsid w:val="00C574D6"/>
    <w:rsid w:val="00C57E96"/>
    <w:rsid w:val="00C6129F"/>
    <w:rsid w:val="00C62542"/>
    <w:rsid w:val="00C626AA"/>
    <w:rsid w:val="00C62FF7"/>
    <w:rsid w:val="00C63906"/>
    <w:rsid w:val="00C639A1"/>
    <w:rsid w:val="00C6400B"/>
    <w:rsid w:val="00C64938"/>
    <w:rsid w:val="00C64D78"/>
    <w:rsid w:val="00C6504B"/>
    <w:rsid w:val="00C6525B"/>
    <w:rsid w:val="00C668E8"/>
    <w:rsid w:val="00C66F8B"/>
    <w:rsid w:val="00C66FAF"/>
    <w:rsid w:val="00C72BBF"/>
    <w:rsid w:val="00C72E66"/>
    <w:rsid w:val="00C73207"/>
    <w:rsid w:val="00C7343C"/>
    <w:rsid w:val="00C73789"/>
    <w:rsid w:val="00C74371"/>
    <w:rsid w:val="00C74AD2"/>
    <w:rsid w:val="00C74D76"/>
    <w:rsid w:val="00C75ADA"/>
    <w:rsid w:val="00C76187"/>
    <w:rsid w:val="00C76CE3"/>
    <w:rsid w:val="00C815D6"/>
    <w:rsid w:val="00C81862"/>
    <w:rsid w:val="00C82261"/>
    <w:rsid w:val="00C82E41"/>
    <w:rsid w:val="00C842D9"/>
    <w:rsid w:val="00C842F9"/>
    <w:rsid w:val="00C8442C"/>
    <w:rsid w:val="00C8573B"/>
    <w:rsid w:val="00C85DE9"/>
    <w:rsid w:val="00C85FF6"/>
    <w:rsid w:val="00C86266"/>
    <w:rsid w:val="00C86394"/>
    <w:rsid w:val="00C8683F"/>
    <w:rsid w:val="00C86932"/>
    <w:rsid w:val="00C86A23"/>
    <w:rsid w:val="00C86BF6"/>
    <w:rsid w:val="00C87831"/>
    <w:rsid w:val="00C87FD7"/>
    <w:rsid w:val="00C9074D"/>
    <w:rsid w:val="00C9074F"/>
    <w:rsid w:val="00C912CA"/>
    <w:rsid w:val="00C91E24"/>
    <w:rsid w:val="00C92F72"/>
    <w:rsid w:val="00C9355C"/>
    <w:rsid w:val="00C9368A"/>
    <w:rsid w:val="00C93B59"/>
    <w:rsid w:val="00C958E6"/>
    <w:rsid w:val="00C95D64"/>
    <w:rsid w:val="00C96403"/>
    <w:rsid w:val="00C97768"/>
    <w:rsid w:val="00CA0A97"/>
    <w:rsid w:val="00CA1FEB"/>
    <w:rsid w:val="00CA2052"/>
    <w:rsid w:val="00CA2311"/>
    <w:rsid w:val="00CA3F77"/>
    <w:rsid w:val="00CA3F98"/>
    <w:rsid w:val="00CA58EF"/>
    <w:rsid w:val="00CA5B8C"/>
    <w:rsid w:val="00CA5E7C"/>
    <w:rsid w:val="00CA75F7"/>
    <w:rsid w:val="00CA7F95"/>
    <w:rsid w:val="00CB0A9D"/>
    <w:rsid w:val="00CB16AB"/>
    <w:rsid w:val="00CB1E6D"/>
    <w:rsid w:val="00CB20DC"/>
    <w:rsid w:val="00CB20E3"/>
    <w:rsid w:val="00CB29CA"/>
    <w:rsid w:val="00CB39F7"/>
    <w:rsid w:val="00CB3DE2"/>
    <w:rsid w:val="00CB4305"/>
    <w:rsid w:val="00CB443E"/>
    <w:rsid w:val="00CB4C87"/>
    <w:rsid w:val="00CB5775"/>
    <w:rsid w:val="00CB60FE"/>
    <w:rsid w:val="00CB6AEB"/>
    <w:rsid w:val="00CB786F"/>
    <w:rsid w:val="00CB7BA1"/>
    <w:rsid w:val="00CB7DB4"/>
    <w:rsid w:val="00CC0B37"/>
    <w:rsid w:val="00CC0E83"/>
    <w:rsid w:val="00CC1000"/>
    <w:rsid w:val="00CC1C4D"/>
    <w:rsid w:val="00CC1F20"/>
    <w:rsid w:val="00CC24F8"/>
    <w:rsid w:val="00CC2929"/>
    <w:rsid w:val="00CC3782"/>
    <w:rsid w:val="00CC454C"/>
    <w:rsid w:val="00CC4794"/>
    <w:rsid w:val="00CC4B41"/>
    <w:rsid w:val="00CC4E72"/>
    <w:rsid w:val="00CC4F97"/>
    <w:rsid w:val="00CC5166"/>
    <w:rsid w:val="00CC5690"/>
    <w:rsid w:val="00CC5F90"/>
    <w:rsid w:val="00CC6230"/>
    <w:rsid w:val="00CC6630"/>
    <w:rsid w:val="00CC7412"/>
    <w:rsid w:val="00CC7AB7"/>
    <w:rsid w:val="00CC7F87"/>
    <w:rsid w:val="00CD0202"/>
    <w:rsid w:val="00CD037E"/>
    <w:rsid w:val="00CD1FBA"/>
    <w:rsid w:val="00CD30E4"/>
    <w:rsid w:val="00CD31D0"/>
    <w:rsid w:val="00CD3A9E"/>
    <w:rsid w:val="00CD3C10"/>
    <w:rsid w:val="00CD3D76"/>
    <w:rsid w:val="00CD51FB"/>
    <w:rsid w:val="00CD59CC"/>
    <w:rsid w:val="00CD705F"/>
    <w:rsid w:val="00CE0E61"/>
    <w:rsid w:val="00CE1B6E"/>
    <w:rsid w:val="00CE1D1E"/>
    <w:rsid w:val="00CE4EE9"/>
    <w:rsid w:val="00CE6013"/>
    <w:rsid w:val="00CE6671"/>
    <w:rsid w:val="00CE7E8B"/>
    <w:rsid w:val="00CF00C1"/>
    <w:rsid w:val="00CF0613"/>
    <w:rsid w:val="00CF10D5"/>
    <w:rsid w:val="00CF1A05"/>
    <w:rsid w:val="00CF21C9"/>
    <w:rsid w:val="00CF2A86"/>
    <w:rsid w:val="00CF379C"/>
    <w:rsid w:val="00CF3C8D"/>
    <w:rsid w:val="00CF4547"/>
    <w:rsid w:val="00CF4B12"/>
    <w:rsid w:val="00CF67A8"/>
    <w:rsid w:val="00CF6C2D"/>
    <w:rsid w:val="00CF7486"/>
    <w:rsid w:val="00CF7590"/>
    <w:rsid w:val="00CF7BB1"/>
    <w:rsid w:val="00CF7F79"/>
    <w:rsid w:val="00CF7FE5"/>
    <w:rsid w:val="00D003E0"/>
    <w:rsid w:val="00D02152"/>
    <w:rsid w:val="00D02389"/>
    <w:rsid w:val="00D02B5A"/>
    <w:rsid w:val="00D02C54"/>
    <w:rsid w:val="00D02F5D"/>
    <w:rsid w:val="00D0420B"/>
    <w:rsid w:val="00D058EF"/>
    <w:rsid w:val="00D05BCC"/>
    <w:rsid w:val="00D05CF9"/>
    <w:rsid w:val="00D06044"/>
    <w:rsid w:val="00D077AC"/>
    <w:rsid w:val="00D07E06"/>
    <w:rsid w:val="00D10209"/>
    <w:rsid w:val="00D10A98"/>
    <w:rsid w:val="00D10C3C"/>
    <w:rsid w:val="00D1154B"/>
    <w:rsid w:val="00D1258E"/>
    <w:rsid w:val="00D12A82"/>
    <w:rsid w:val="00D12BA4"/>
    <w:rsid w:val="00D130F7"/>
    <w:rsid w:val="00D13569"/>
    <w:rsid w:val="00D14125"/>
    <w:rsid w:val="00D14250"/>
    <w:rsid w:val="00D1523F"/>
    <w:rsid w:val="00D16866"/>
    <w:rsid w:val="00D175D0"/>
    <w:rsid w:val="00D17F12"/>
    <w:rsid w:val="00D21495"/>
    <w:rsid w:val="00D229C1"/>
    <w:rsid w:val="00D2352E"/>
    <w:rsid w:val="00D23B84"/>
    <w:rsid w:val="00D24B60"/>
    <w:rsid w:val="00D24D37"/>
    <w:rsid w:val="00D25887"/>
    <w:rsid w:val="00D26304"/>
    <w:rsid w:val="00D26386"/>
    <w:rsid w:val="00D265FA"/>
    <w:rsid w:val="00D26B3A"/>
    <w:rsid w:val="00D26F9F"/>
    <w:rsid w:val="00D270AD"/>
    <w:rsid w:val="00D27782"/>
    <w:rsid w:val="00D27A0A"/>
    <w:rsid w:val="00D3102D"/>
    <w:rsid w:val="00D31B1E"/>
    <w:rsid w:val="00D31CF8"/>
    <w:rsid w:val="00D324F2"/>
    <w:rsid w:val="00D336EE"/>
    <w:rsid w:val="00D33C1A"/>
    <w:rsid w:val="00D340ED"/>
    <w:rsid w:val="00D34606"/>
    <w:rsid w:val="00D347D3"/>
    <w:rsid w:val="00D34CFD"/>
    <w:rsid w:val="00D35378"/>
    <w:rsid w:val="00D361D1"/>
    <w:rsid w:val="00D3650F"/>
    <w:rsid w:val="00D36882"/>
    <w:rsid w:val="00D371BC"/>
    <w:rsid w:val="00D3755C"/>
    <w:rsid w:val="00D379AF"/>
    <w:rsid w:val="00D379EF"/>
    <w:rsid w:val="00D37B1D"/>
    <w:rsid w:val="00D40431"/>
    <w:rsid w:val="00D40B28"/>
    <w:rsid w:val="00D41A1B"/>
    <w:rsid w:val="00D41FF5"/>
    <w:rsid w:val="00D4214C"/>
    <w:rsid w:val="00D430E2"/>
    <w:rsid w:val="00D43883"/>
    <w:rsid w:val="00D43F5C"/>
    <w:rsid w:val="00D469B3"/>
    <w:rsid w:val="00D46AEE"/>
    <w:rsid w:val="00D47E43"/>
    <w:rsid w:val="00D5039C"/>
    <w:rsid w:val="00D50A33"/>
    <w:rsid w:val="00D50BF1"/>
    <w:rsid w:val="00D51503"/>
    <w:rsid w:val="00D5165F"/>
    <w:rsid w:val="00D51ADF"/>
    <w:rsid w:val="00D52022"/>
    <w:rsid w:val="00D52AA0"/>
    <w:rsid w:val="00D53C11"/>
    <w:rsid w:val="00D54542"/>
    <w:rsid w:val="00D5472B"/>
    <w:rsid w:val="00D559DF"/>
    <w:rsid w:val="00D55BAA"/>
    <w:rsid w:val="00D56F7F"/>
    <w:rsid w:val="00D57321"/>
    <w:rsid w:val="00D574E2"/>
    <w:rsid w:val="00D57B87"/>
    <w:rsid w:val="00D605A7"/>
    <w:rsid w:val="00D60CD9"/>
    <w:rsid w:val="00D62131"/>
    <w:rsid w:val="00D622C1"/>
    <w:rsid w:val="00D62735"/>
    <w:rsid w:val="00D62C38"/>
    <w:rsid w:val="00D631A6"/>
    <w:rsid w:val="00D63453"/>
    <w:rsid w:val="00D6354F"/>
    <w:rsid w:val="00D63747"/>
    <w:rsid w:val="00D63804"/>
    <w:rsid w:val="00D66094"/>
    <w:rsid w:val="00D66FC0"/>
    <w:rsid w:val="00D705E2"/>
    <w:rsid w:val="00D72015"/>
    <w:rsid w:val="00D728D6"/>
    <w:rsid w:val="00D74417"/>
    <w:rsid w:val="00D7498F"/>
    <w:rsid w:val="00D75CA7"/>
    <w:rsid w:val="00D8018F"/>
    <w:rsid w:val="00D80544"/>
    <w:rsid w:val="00D82BC0"/>
    <w:rsid w:val="00D82CAC"/>
    <w:rsid w:val="00D830F9"/>
    <w:rsid w:val="00D83F66"/>
    <w:rsid w:val="00D85585"/>
    <w:rsid w:val="00D855D5"/>
    <w:rsid w:val="00D86527"/>
    <w:rsid w:val="00D8664F"/>
    <w:rsid w:val="00D872D9"/>
    <w:rsid w:val="00D9138B"/>
    <w:rsid w:val="00D9378E"/>
    <w:rsid w:val="00D93844"/>
    <w:rsid w:val="00D93B2C"/>
    <w:rsid w:val="00D95723"/>
    <w:rsid w:val="00D96775"/>
    <w:rsid w:val="00D96B67"/>
    <w:rsid w:val="00D97654"/>
    <w:rsid w:val="00DA026F"/>
    <w:rsid w:val="00DA0333"/>
    <w:rsid w:val="00DA0B1B"/>
    <w:rsid w:val="00DA1CCE"/>
    <w:rsid w:val="00DA2454"/>
    <w:rsid w:val="00DA35E5"/>
    <w:rsid w:val="00DA3952"/>
    <w:rsid w:val="00DA3C4E"/>
    <w:rsid w:val="00DA50C9"/>
    <w:rsid w:val="00DA56FA"/>
    <w:rsid w:val="00DA5DA5"/>
    <w:rsid w:val="00DA70E6"/>
    <w:rsid w:val="00DA71BB"/>
    <w:rsid w:val="00DB022D"/>
    <w:rsid w:val="00DB07D0"/>
    <w:rsid w:val="00DB1390"/>
    <w:rsid w:val="00DB1981"/>
    <w:rsid w:val="00DB1CAB"/>
    <w:rsid w:val="00DB343D"/>
    <w:rsid w:val="00DB3E61"/>
    <w:rsid w:val="00DB55D3"/>
    <w:rsid w:val="00DB668D"/>
    <w:rsid w:val="00DB677C"/>
    <w:rsid w:val="00DB6993"/>
    <w:rsid w:val="00DB7ABA"/>
    <w:rsid w:val="00DB7DA7"/>
    <w:rsid w:val="00DC0C51"/>
    <w:rsid w:val="00DC0CD1"/>
    <w:rsid w:val="00DC0EE3"/>
    <w:rsid w:val="00DC0F9D"/>
    <w:rsid w:val="00DC1B65"/>
    <w:rsid w:val="00DC2DD6"/>
    <w:rsid w:val="00DC33DF"/>
    <w:rsid w:val="00DC5482"/>
    <w:rsid w:val="00DC5983"/>
    <w:rsid w:val="00DC5BC8"/>
    <w:rsid w:val="00DC6A47"/>
    <w:rsid w:val="00DC6C01"/>
    <w:rsid w:val="00DC72EC"/>
    <w:rsid w:val="00DC7435"/>
    <w:rsid w:val="00DC78BB"/>
    <w:rsid w:val="00DD03D1"/>
    <w:rsid w:val="00DD03F1"/>
    <w:rsid w:val="00DD057B"/>
    <w:rsid w:val="00DD0B64"/>
    <w:rsid w:val="00DD18C0"/>
    <w:rsid w:val="00DD19B7"/>
    <w:rsid w:val="00DD2D71"/>
    <w:rsid w:val="00DD2DDC"/>
    <w:rsid w:val="00DD3151"/>
    <w:rsid w:val="00DD3C00"/>
    <w:rsid w:val="00DD59B1"/>
    <w:rsid w:val="00DD5AC7"/>
    <w:rsid w:val="00DE05D8"/>
    <w:rsid w:val="00DE1197"/>
    <w:rsid w:val="00DE1F17"/>
    <w:rsid w:val="00DE4074"/>
    <w:rsid w:val="00DE48F9"/>
    <w:rsid w:val="00DE5A4F"/>
    <w:rsid w:val="00DE6088"/>
    <w:rsid w:val="00DE784C"/>
    <w:rsid w:val="00DE7B7E"/>
    <w:rsid w:val="00DE7FB3"/>
    <w:rsid w:val="00DF2009"/>
    <w:rsid w:val="00DF22A5"/>
    <w:rsid w:val="00DF3522"/>
    <w:rsid w:val="00DF40ED"/>
    <w:rsid w:val="00DF516A"/>
    <w:rsid w:val="00DF52FB"/>
    <w:rsid w:val="00DF58EC"/>
    <w:rsid w:val="00DF5B2C"/>
    <w:rsid w:val="00DF5CFF"/>
    <w:rsid w:val="00DF743B"/>
    <w:rsid w:val="00DF74E3"/>
    <w:rsid w:val="00DF7F5E"/>
    <w:rsid w:val="00E002BC"/>
    <w:rsid w:val="00E004D1"/>
    <w:rsid w:val="00E00674"/>
    <w:rsid w:val="00E00BAE"/>
    <w:rsid w:val="00E0135F"/>
    <w:rsid w:val="00E0145F"/>
    <w:rsid w:val="00E01748"/>
    <w:rsid w:val="00E01ECE"/>
    <w:rsid w:val="00E028F0"/>
    <w:rsid w:val="00E02990"/>
    <w:rsid w:val="00E029BB"/>
    <w:rsid w:val="00E029FF"/>
    <w:rsid w:val="00E03500"/>
    <w:rsid w:val="00E03919"/>
    <w:rsid w:val="00E04B71"/>
    <w:rsid w:val="00E056A0"/>
    <w:rsid w:val="00E0581F"/>
    <w:rsid w:val="00E06649"/>
    <w:rsid w:val="00E06CBC"/>
    <w:rsid w:val="00E1010E"/>
    <w:rsid w:val="00E10729"/>
    <w:rsid w:val="00E10D1B"/>
    <w:rsid w:val="00E11E5D"/>
    <w:rsid w:val="00E121E2"/>
    <w:rsid w:val="00E14710"/>
    <w:rsid w:val="00E15546"/>
    <w:rsid w:val="00E15A1A"/>
    <w:rsid w:val="00E16B98"/>
    <w:rsid w:val="00E170FA"/>
    <w:rsid w:val="00E2023F"/>
    <w:rsid w:val="00E21717"/>
    <w:rsid w:val="00E231C9"/>
    <w:rsid w:val="00E23C79"/>
    <w:rsid w:val="00E24320"/>
    <w:rsid w:val="00E24575"/>
    <w:rsid w:val="00E246A1"/>
    <w:rsid w:val="00E25419"/>
    <w:rsid w:val="00E2568B"/>
    <w:rsid w:val="00E26075"/>
    <w:rsid w:val="00E2670A"/>
    <w:rsid w:val="00E26D1D"/>
    <w:rsid w:val="00E27ABD"/>
    <w:rsid w:val="00E27F32"/>
    <w:rsid w:val="00E30615"/>
    <w:rsid w:val="00E31C7C"/>
    <w:rsid w:val="00E32347"/>
    <w:rsid w:val="00E3252B"/>
    <w:rsid w:val="00E33368"/>
    <w:rsid w:val="00E3345F"/>
    <w:rsid w:val="00E3410C"/>
    <w:rsid w:val="00E343C1"/>
    <w:rsid w:val="00E34465"/>
    <w:rsid w:val="00E34BD1"/>
    <w:rsid w:val="00E3538D"/>
    <w:rsid w:val="00E35527"/>
    <w:rsid w:val="00E359C7"/>
    <w:rsid w:val="00E35F43"/>
    <w:rsid w:val="00E36CB1"/>
    <w:rsid w:val="00E37954"/>
    <w:rsid w:val="00E37EB2"/>
    <w:rsid w:val="00E406BA"/>
    <w:rsid w:val="00E40ED3"/>
    <w:rsid w:val="00E41395"/>
    <w:rsid w:val="00E41E51"/>
    <w:rsid w:val="00E44117"/>
    <w:rsid w:val="00E45C10"/>
    <w:rsid w:val="00E4698E"/>
    <w:rsid w:val="00E46F28"/>
    <w:rsid w:val="00E47EE1"/>
    <w:rsid w:val="00E500C8"/>
    <w:rsid w:val="00E50357"/>
    <w:rsid w:val="00E511D0"/>
    <w:rsid w:val="00E53359"/>
    <w:rsid w:val="00E53DB4"/>
    <w:rsid w:val="00E540FC"/>
    <w:rsid w:val="00E55BC4"/>
    <w:rsid w:val="00E571E2"/>
    <w:rsid w:val="00E60FD4"/>
    <w:rsid w:val="00E610B0"/>
    <w:rsid w:val="00E620E1"/>
    <w:rsid w:val="00E631C6"/>
    <w:rsid w:val="00E6399A"/>
    <w:rsid w:val="00E6450B"/>
    <w:rsid w:val="00E648F3"/>
    <w:rsid w:val="00E64D1F"/>
    <w:rsid w:val="00E65520"/>
    <w:rsid w:val="00E66B71"/>
    <w:rsid w:val="00E67AAC"/>
    <w:rsid w:val="00E67C02"/>
    <w:rsid w:val="00E67C21"/>
    <w:rsid w:val="00E706C4"/>
    <w:rsid w:val="00E70819"/>
    <w:rsid w:val="00E70922"/>
    <w:rsid w:val="00E709E4"/>
    <w:rsid w:val="00E70C4A"/>
    <w:rsid w:val="00E71125"/>
    <w:rsid w:val="00E7133A"/>
    <w:rsid w:val="00E71941"/>
    <w:rsid w:val="00E71AD5"/>
    <w:rsid w:val="00E726E0"/>
    <w:rsid w:val="00E73AC2"/>
    <w:rsid w:val="00E73B47"/>
    <w:rsid w:val="00E73CC7"/>
    <w:rsid w:val="00E73DD5"/>
    <w:rsid w:val="00E73E2A"/>
    <w:rsid w:val="00E7428B"/>
    <w:rsid w:val="00E74552"/>
    <w:rsid w:val="00E74893"/>
    <w:rsid w:val="00E75AB6"/>
    <w:rsid w:val="00E76CF3"/>
    <w:rsid w:val="00E76E95"/>
    <w:rsid w:val="00E77A98"/>
    <w:rsid w:val="00E77FD7"/>
    <w:rsid w:val="00E8124E"/>
    <w:rsid w:val="00E812B3"/>
    <w:rsid w:val="00E8153E"/>
    <w:rsid w:val="00E8254A"/>
    <w:rsid w:val="00E825C1"/>
    <w:rsid w:val="00E82BF6"/>
    <w:rsid w:val="00E841D8"/>
    <w:rsid w:val="00E85086"/>
    <w:rsid w:val="00E855CB"/>
    <w:rsid w:val="00E85E5C"/>
    <w:rsid w:val="00E86098"/>
    <w:rsid w:val="00E861B6"/>
    <w:rsid w:val="00E863DB"/>
    <w:rsid w:val="00E86F71"/>
    <w:rsid w:val="00E872B4"/>
    <w:rsid w:val="00E901E8"/>
    <w:rsid w:val="00E905E3"/>
    <w:rsid w:val="00E90CED"/>
    <w:rsid w:val="00E90E10"/>
    <w:rsid w:val="00E91120"/>
    <w:rsid w:val="00E9162D"/>
    <w:rsid w:val="00E91679"/>
    <w:rsid w:val="00E93069"/>
    <w:rsid w:val="00E93B71"/>
    <w:rsid w:val="00E93E8A"/>
    <w:rsid w:val="00E969A5"/>
    <w:rsid w:val="00E96B8A"/>
    <w:rsid w:val="00E97027"/>
    <w:rsid w:val="00E971F4"/>
    <w:rsid w:val="00EA0C1C"/>
    <w:rsid w:val="00EA24AF"/>
    <w:rsid w:val="00EA25F3"/>
    <w:rsid w:val="00EA4160"/>
    <w:rsid w:val="00EA75C3"/>
    <w:rsid w:val="00EB208A"/>
    <w:rsid w:val="00EB242F"/>
    <w:rsid w:val="00EB2E7B"/>
    <w:rsid w:val="00EB320F"/>
    <w:rsid w:val="00EB3323"/>
    <w:rsid w:val="00EB33B3"/>
    <w:rsid w:val="00EB3BEA"/>
    <w:rsid w:val="00EB47C4"/>
    <w:rsid w:val="00EB4CBF"/>
    <w:rsid w:val="00EB5634"/>
    <w:rsid w:val="00EB648B"/>
    <w:rsid w:val="00EB6827"/>
    <w:rsid w:val="00EB6D72"/>
    <w:rsid w:val="00EB6F52"/>
    <w:rsid w:val="00EC011B"/>
    <w:rsid w:val="00EC011C"/>
    <w:rsid w:val="00EC0CB2"/>
    <w:rsid w:val="00EC106B"/>
    <w:rsid w:val="00EC1DB0"/>
    <w:rsid w:val="00EC380C"/>
    <w:rsid w:val="00EC3EA6"/>
    <w:rsid w:val="00EC3EB0"/>
    <w:rsid w:val="00EC5061"/>
    <w:rsid w:val="00EC51A6"/>
    <w:rsid w:val="00EC55E3"/>
    <w:rsid w:val="00EC56E1"/>
    <w:rsid w:val="00EC73DC"/>
    <w:rsid w:val="00EC7DEC"/>
    <w:rsid w:val="00ED112A"/>
    <w:rsid w:val="00ED148D"/>
    <w:rsid w:val="00ED18A3"/>
    <w:rsid w:val="00ED1A6A"/>
    <w:rsid w:val="00ED1CC9"/>
    <w:rsid w:val="00ED29C5"/>
    <w:rsid w:val="00ED308A"/>
    <w:rsid w:val="00ED3A85"/>
    <w:rsid w:val="00ED3BD4"/>
    <w:rsid w:val="00ED4695"/>
    <w:rsid w:val="00ED4730"/>
    <w:rsid w:val="00ED4B12"/>
    <w:rsid w:val="00ED4B8F"/>
    <w:rsid w:val="00ED53D7"/>
    <w:rsid w:val="00ED5579"/>
    <w:rsid w:val="00ED5947"/>
    <w:rsid w:val="00ED74D2"/>
    <w:rsid w:val="00ED7E37"/>
    <w:rsid w:val="00EE1DE8"/>
    <w:rsid w:val="00EE1F81"/>
    <w:rsid w:val="00EE40CC"/>
    <w:rsid w:val="00EE71CC"/>
    <w:rsid w:val="00EE72EA"/>
    <w:rsid w:val="00EE74D5"/>
    <w:rsid w:val="00EE7DA9"/>
    <w:rsid w:val="00EF0056"/>
    <w:rsid w:val="00EF103A"/>
    <w:rsid w:val="00EF251F"/>
    <w:rsid w:val="00EF25D9"/>
    <w:rsid w:val="00EF27CF"/>
    <w:rsid w:val="00EF2B4D"/>
    <w:rsid w:val="00EF2F29"/>
    <w:rsid w:val="00EF331A"/>
    <w:rsid w:val="00EF3B5A"/>
    <w:rsid w:val="00EF3CFB"/>
    <w:rsid w:val="00EF3E97"/>
    <w:rsid w:val="00EF429A"/>
    <w:rsid w:val="00EF463A"/>
    <w:rsid w:val="00EF47F0"/>
    <w:rsid w:val="00EF4C31"/>
    <w:rsid w:val="00EF4EDC"/>
    <w:rsid w:val="00EF6CB6"/>
    <w:rsid w:val="00F003A5"/>
    <w:rsid w:val="00F00DDD"/>
    <w:rsid w:val="00F018E2"/>
    <w:rsid w:val="00F02734"/>
    <w:rsid w:val="00F02E0C"/>
    <w:rsid w:val="00F03A1A"/>
    <w:rsid w:val="00F0433E"/>
    <w:rsid w:val="00F0440A"/>
    <w:rsid w:val="00F0469E"/>
    <w:rsid w:val="00F04AA3"/>
    <w:rsid w:val="00F05508"/>
    <w:rsid w:val="00F0765C"/>
    <w:rsid w:val="00F107A9"/>
    <w:rsid w:val="00F10FE0"/>
    <w:rsid w:val="00F1192A"/>
    <w:rsid w:val="00F1237E"/>
    <w:rsid w:val="00F127D3"/>
    <w:rsid w:val="00F130EC"/>
    <w:rsid w:val="00F13741"/>
    <w:rsid w:val="00F157D0"/>
    <w:rsid w:val="00F15D97"/>
    <w:rsid w:val="00F1682C"/>
    <w:rsid w:val="00F20D2F"/>
    <w:rsid w:val="00F2120C"/>
    <w:rsid w:val="00F21464"/>
    <w:rsid w:val="00F216D8"/>
    <w:rsid w:val="00F21858"/>
    <w:rsid w:val="00F2277B"/>
    <w:rsid w:val="00F24756"/>
    <w:rsid w:val="00F273CE"/>
    <w:rsid w:val="00F30E7C"/>
    <w:rsid w:val="00F318B4"/>
    <w:rsid w:val="00F31B8F"/>
    <w:rsid w:val="00F31F0F"/>
    <w:rsid w:val="00F31FFB"/>
    <w:rsid w:val="00F3234D"/>
    <w:rsid w:val="00F32391"/>
    <w:rsid w:val="00F33205"/>
    <w:rsid w:val="00F35299"/>
    <w:rsid w:val="00F3540F"/>
    <w:rsid w:val="00F35C6B"/>
    <w:rsid w:val="00F37027"/>
    <w:rsid w:val="00F4014C"/>
    <w:rsid w:val="00F4072D"/>
    <w:rsid w:val="00F421BC"/>
    <w:rsid w:val="00F42A45"/>
    <w:rsid w:val="00F42C51"/>
    <w:rsid w:val="00F4307A"/>
    <w:rsid w:val="00F44488"/>
    <w:rsid w:val="00F44CBB"/>
    <w:rsid w:val="00F45875"/>
    <w:rsid w:val="00F45E45"/>
    <w:rsid w:val="00F46DEB"/>
    <w:rsid w:val="00F47699"/>
    <w:rsid w:val="00F50511"/>
    <w:rsid w:val="00F50F45"/>
    <w:rsid w:val="00F5181B"/>
    <w:rsid w:val="00F518AE"/>
    <w:rsid w:val="00F51CE8"/>
    <w:rsid w:val="00F51EF0"/>
    <w:rsid w:val="00F538E1"/>
    <w:rsid w:val="00F55CA7"/>
    <w:rsid w:val="00F564AB"/>
    <w:rsid w:val="00F56517"/>
    <w:rsid w:val="00F5692F"/>
    <w:rsid w:val="00F5774E"/>
    <w:rsid w:val="00F608B5"/>
    <w:rsid w:val="00F60911"/>
    <w:rsid w:val="00F60BAA"/>
    <w:rsid w:val="00F61942"/>
    <w:rsid w:val="00F61B39"/>
    <w:rsid w:val="00F629E8"/>
    <w:rsid w:val="00F632D0"/>
    <w:rsid w:val="00F63A7E"/>
    <w:rsid w:val="00F64B7B"/>
    <w:rsid w:val="00F64C5D"/>
    <w:rsid w:val="00F64FC3"/>
    <w:rsid w:val="00F65E84"/>
    <w:rsid w:val="00F6694D"/>
    <w:rsid w:val="00F67366"/>
    <w:rsid w:val="00F67395"/>
    <w:rsid w:val="00F71E26"/>
    <w:rsid w:val="00F727FF"/>
    <w:rsid w:val="00F72CBB"/>
    <w:rsid w:val="00F7539B"/>
    <w:rsid w:val="00F76F42"/>
    <w:rsid w:val="00F76FF0"/>
    <w:rsid w:val="00F77A12"/>
    <w:rsid w:val="00F77C9A"/>
    <w:rsid w:val="00F8019D"/>
    <w:rsid w:val="00F808A5"/>
    <w:rsid w:val="00F810E8"/>
    <w:rsid w:val="00F8267A"/>
    <w:rsid w:val="00F82A7A"/>
    <w:rsid w:val="00F83CA4"/>
    <w:rsid w:val="00F8434F"/>
    <w:rsid w:val="00F848AA"/>
    <w:rsid w:val="00F85AD5"/>
    <w:rsid w:val="00F85C21"/>
    <w:rsid w:val="00F86927"/>
    <w:rsid w:val="00F9090B"/>
    <w:rsid w:val="00F909FE"/>
    <w:rsid w:val="00F90BF0"/>
    <w:rsid w:val="00F90F87"/>
    <w:rsid w:val="00F9189C"/>
    <w:rsid w:val="00F91FA7"/>
    <w:rsid w:val="00F92128"/>
    <w:rsid w:val="00F92C2D"/>
    <w:rsid w:val="00F92D51"/>
    <w:rsid w:val="00F92DCA"/>
    <w:rsid w:val="00F92E2F"/>
    <w:rsid w:val="00F92FFD"/>
    <w:rsid w:val="00F94C02"/>
    <w:rsid w:val="00F9601A"/>
    <w:rsid w:val="00F962AA"/>
    <w:rsid w:val="00F96C75"/>
    <w:rsid w:val="00F96FF4"/>
    <w:rsid w:val="00F9724B"/>
    <w:rsid w:val="00F973E4"/>
    <w:rsid w:val="00FA0504"/>
    <w:rsid w:val="00FA082B"/>
    <w:rsid w:val="00FA0A6B"/>
    <w:rsid w:val="00FA0CF6"/>
    <w:rsid w:val="00FA16A8"/>
    <w:rsid w:val="00FA2602"/>
    <w:rsid w:val="00FA28F1"/>
    <w:rsid w:val="00FA2EBC"/>
    <w:rsid w:val="00FA3232"/>
    <w:rsid w:val="00FA3A27"/>
    <w:rsid w:val="00FA3F41"/>
    <w:rsid w:val="00FA6AA8"/>
    <w:rsid w:val="00FA761D"/>
    <w:rsid w:val="00FA7944"/>
    <w:rsid w:val="00FA7FCF"/>
    <w:rsid w:val="00FA7FD4"/>
    <w:rsid w:val="00FB1184"/>
    <w:rsid w:val="00FB1762"/>
    <w:rsid w:val="00FB19B0"/>
    <w:rsid w:val="00FB1BB5"/>
    <w:rsid w:val="00FB1F9A"/>
    <w:rsid w:val="00FB23FB"/>
    <w:rsid w:val="00FB269D"/>
    <w:rsid w:val="00FB2724"/>
    <w:rsid w:val="00FB2CB1"/>
    <w:rsid w:val="00FB2DC7"/>
    <w:rsid w:val="00FB4614"/>
    <w:rsid w:val="00FB4624"/>
    <w:rsid w:val="00FB4B56"/>
    <w:rsid w:val="00FB6992"/>
    <w:rsid w:val="00FB6C76"/>
    <w:rsid w:val="00FB74A0"/>
    <w:rsid w:val="00FB7AD0"/>
    <w:rsid w:val="00FC0BEA"/>
    <w:rsid w:val="00FC1169"/>
    <w:rsid w:val="00FC12A7"/>
    <w:rsid w:val="00FC1CE3"/>
    <w:rsid w:val="00FC2D36"/>
    <w:rsid w:val="00FC30E4"/>
    <w:rsid w:val="00FC3269"/>
    <w:rsid w:val="00FC353F"/>
    <w:rsid w:val="00FC3F14"/>
    <w:rsid w:val="00FC43C5"/>
    <w:rsid w:val="00FC47B2"/>
    <w:rsid w:val="00FC49BD"/>
    <w:rsid w:val="00FC5101"/>
    <w:rsid w:val="00FC63F7"/>
    <w:rsid w:val="00FC6B36"/>
    <w:rsid w:val="00FC79E1"/>
    <w:rsid w:val="00FC7F4C"/>
    <w:rsid w:val="00FD08C1"/>
    <w:rsid w:val="00FD1166"/>
    <w:rsid w:val="00FD11EF"/>
    <w:rsid w:val="00FD1AC7"/>
    <w:rsid w:val="00FD261E"/>
    <w:rsid w:val="00FD2709"/>
    <w:rsid w:val="00FD29CB"/>
    <w:rsid w:val="00FD3041"/>
    <w:rsid w:val="00FD3431"/>
    <w:rsid w:val="00FD34B7"/>
    <w:rsid w:val="00FD3651"/>
    <w:rsid w:val="00FD3991"/>
    <w:rsid w:val="00FD3FDA"/>
    <w:rsid w:val="00FD4BE0"/>
    <w:rsid w:val="00FD5269"/>
    <w:rsid w:val="00FD5A28"/>
    <w:rsid w:val="00FD5BDF"/>
    <w:rsid w:val="00FD5BEF"/>
    <w:rsid w:val="00FD5F1F"/>
    <w:rsid w:val="00FD629D"/>
    <w:rsid w:val="00FD6724"/>
    <w:rsid w:val="00FD678C"/>
    <w:rsid w:val="00FE0186"/>
    <w:rsid w:val="00FE044D"/>
    <w:rsid w:val="00FE08E6"/>
    <w:rsid w:val="00FE0C2B"/>
    <w:rsid w:val="00FE1F8A"/>
    <w:rsid w:val="00FE2EE5"/>
    <w:rsid w:val="00FE3394"/>
    <w:rsid w:val="00FE3966"/>
    <w:rsid w:val="00FE532D"/>
    <w:rsid w:val="00FE6734"/>
    <w:rsid w:val="00FE6D22"/>
    <w:rsid w:val="00FF086D"/>
    <w:rsid w:val="00FF106E"/>
    <w:rsid w:val="00FF1F32"/>
    <w:rsid w:val="00FF2600"/>
    <w:rsid w:val="00FF28A5"/>
    <w:rsid w:val="00FF3259"/>
    <w:rsid w:val="00FF39F3"/>
    <w:rsid w:val="00FF6EC2"/>
    <w:rsid w:val="00FF6FAF"/>
    <w:rsid w:val="00FF7677"/>
    <w:rsid w:val="00FF7749"/>
    <w:rsid w:val="00FF7CDA"/>
    <w:rsid w:val="00FF7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Univers Condensed CE" w:eastAsia="Times New Roman" w:hAnsi="Univers Condensed CE" w:cstheme="minorBidi"/>
        <w:color w:val="943634" w:themeColor="accent2" w:themeShade="BF"/>
        <w:sz w:val="24"/>
        <w:szCs w:val="24"/>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uiPriority="99"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30A1D"/>
  </w:style>
  <w:style w:type="paragraph" w:styleId="Nadpis1">
    <w:name w:val="heading 1"/>
    <w:basedOn w:val="Normln"/>
    <w:next w:val="Normln"/>
    <w:link w:val="Nadpis1Char"/>
    <w:qFormat/>
    <w:pPr>
      <w:keepNext/>
      <w:widowControl w:val="0"/>
      <w:outlineLvl w:val="0"/>
    </w:pPr>
    <w:rPr>
      <w:sz w:val="26"/>
    </w:rPr>
  </w:style>
  <w:style w:type="paragraph" w:styleId="Nadpis2">
    <w:name w:val="heading 2"/>
    <w:basedOn w:val="Normln"/>
    <w:next w:val="Normln"/>
    <w:link w:val="Nadpis2Char"/>
    <w:qFormat/>
    <w:pPr>
      <w:keepNext/>
      <w:widowControl w:val="0"/>
      <w:outlineLvl w:val="1"/>
    </w:pPr>
    <w:rPr>
      <w:b/>
      <w:sz w:val="32"/>
      <w:u w:val="single"/>
    </w:rPr>
  </w:style>
  <w:style w:type="paragraph" w:styleId="Nadpis3">
    <w:name w:val="heading 3"/>
    <w:basedOn w:val="Normln"/>
    <w:next w:val="Normln"/>
    <w:link w:val="Nadpis3Char"/>
    <w:qFormat/>
    <w:pPr>
      <w:keepNext/>
      <w:widowControl w:val="0"/>
      <w:outlineLvl w:val="2"/>
    </w:pPr>
    <w:rPr>
      <w:b/>
      <w:sz w:val="26"/>
    </w:rPr>
  </w:style>
  <w:style w:type="paragraph" w:styleId="Nadpis4">
    <w:name w:val="heading 4"/>
    <w:basedOn w:val="Normln"/>
    <w:next w:val="Normln"/>
    <w:link w:val="Nadpis4Char"/>
    <w:qFormat/>
    <w:pPr>
      <w:keepNext/>
      <w:widowControl w:val="0"/>
      <w:spacing w:before="120"/>
      <w:jc w:val="both"/>
      <w:outlineLvl w:val="3"/>
    </w:pPr>
    <w:rPr>
      <w:b/>
      <w:i/>
      <w:kern w:val="28"/>
    </w:rPr>
  </w:style>
  <w:style w:type="paragraph" w:styleId="Nadpis5">
    <w:name w:val="heading 5"/>
    <w:basedOn w:val="Normln"/>
    <w:next w:val="Normln"/>
    <w:link w:val="Nadpis5Char"/>
    <w:qFormat/>
    <w:pPr>
      <w:keepNext/>
      <w:widowControl w:val="0"/>
      <w:outlineLvl w:val="4"/>
    </w:pPr>
    <w:rPr>
      <w:b/>
      <w:kern w:val="28"/>
      <w:sz w:val="28"/>
    </w:rPr>
  </w:style>
  <w:style w:type="paragraph" w:styleId="Nadpis6">
    <w:name w:val="heading 6"/>
    <w:basedOn w:val="Normln"/>
    <w:next w:val="Normln"/>
    <w:link w:val="Nadpis6Char"/>
    <w:qFormat/>
    <w:pPr>
      <w:keepNext/>
      <w:widowControl w:val="0"/>
      <w:jc w:val="both"/>
      <w:outlineLvl w:val="5"/>
    </w:pPr>
    <w:rPr>
      <w:b/>
      <w:kern w:val="28"/>
    </w:rPr>
  </w:style>
  <w:style w:type="paragraph" w:styleId="Nadpis7">
    <w:name w:val="heading 7"/>
    <w:basedOn w:val="Normln"/>
    <w:next w:val="Normln"/>
    <w:link w:val="Nadpis7Char"/>
    <w:qFormat/>
    <w:pPr>
      <w:keepNext/>
      <w:outlineLvl w:val="6"/>
    </w:pPr>
    <w:rPr>
      <w:b/>
      <w:i/>
      <w:u w:val="single"/>
    </w:rPr>
  </w:style>
  <w:style w:type="paragraph" w:styleId="Nadpis8">
    <w:name w:val="heading 8"/>
    <w:basedOn w:val="Normln"/>
    <w:next w:val="Normln"/>
    <w:link w:val="Nadpis8Char"/>
    <w:qFormat/>
    <w:pPr>
      <w:keepNext/>
      <w:spacing w:before="120"/>
      <w:outlineLvl w:val="7"/>
    </w:pPr>
    <w:rPr>
      <w:b/>
      <w:u w:val="single"/>
    </w:rPr>
  </w:style>
  <w:style w:type="paragraph" w:styleId="Nadpis9">
    <w:name w:val="heading 9"/>
    <w:basedOn w:val="Normln"/>
    <w:next w:val="Normln"/>
    <w:link w:val="Nadpis9Char"/>
    <w:qFormat/>
    <w:pPr>
      <w:keepNext/>
      <w:spacing w:before="12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style>
  <w:style w:type="paragraph" w:customStyle="1" w:styleId="BodyText21">
    <w:name w:val="Body Text 21"/>
    <w:basedOn w:val="Normln"/>
    <w:pPr>
      <w:widowControl w:val="0"/>
      <w:jc w:val="both"/>
    </w:pPr>
    <w:rPr>
      <w:kern w:val="28"/>
    </w:rPr>
  </w:style>
  <w:style w:type="paragraph" w:styleId="Zkladntext">
    <w:name w:val="Body Text"/>
    <w:basedOn w:val="Normln"/>
    <w:link w:val="ZkladntextChar"/>
    <w:pPr>
      <w:widowControl w:val="0"/>
    </w:pPr>
    <w:rPr>
      <w:b/>
      <w:sz w:val="28"/>
    </w:rPr>
  </w:style>
  <w:style w:type="paragraph" w:styleId="Rozloendokumentu">
    <w:name w:val="Document Map"/>
    <w:basedOn w:val="Normln"/>
    <w:link w:val="RozloendokumentuChar"/>
    <w:semiHidden/>
    <w:pPr>
      <w:shd w:val="clear" w:color="auto" w:fill="000080"/>
    </w:pPr>
    <w:rPr>
      <w:rFonts w:ascii="Tahoma" w:hAnsi="Tahoma"/>
    </w:rPr>
  </w:style>
  <w:style w:type="paragraph" w:styleId="Nzev">
    <w:name w:val="Title"/>
    <w:basedOn w:val="Normln"/>
    <w:link w:val="NzevChar"/>
    <w:qFormat/>
    <w:pPr>
      <w:jc w:val="center"/>
    </w:pPr>
    <w:rPr>
      <w:b/>
      <w:sz w:val="28"/>
    </w:rPr>
  </w:style>
  <w:style w:type="paragraph" w:styleId="Zkladntext2">
    <w:name w:val="Body Text 2"/>
    <w:basedOn w:val="Normln"/>
    <w:link w:val="Zkladntext2Char"/>
  </w:style>
  <w:style w:type="paragraph" w:styleId="Zkladntextodsazen2">
    <w:name w:val="Body Text Indent 2"/>
    <w:basedOn w:val="Normln"/>
    <w:link w:val="Zkladntextodsazen2Char"/>
    <w:pPr>
      <w:ind w:left="360"/>
    </w:pPr>
  </w:style>
  <w:style w:type="paragraph" w:customStyle="1" w:styleId="Styl1">
    <w:name w:val="Styl1"/>
    <w:basedOn w:val="Normln"/>
    <w:link w:val="Styl1Cha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link w:val="Zkladntextodsazen3Char"/>
    <w:pPr>
      <w:spacing w:after="120"/>
      <w:ind w:left="283"/>
    </w:pPr>
    <w:rPr>
      <w:sz w:val="16"/>
      <w:szCs w:val="16"/>
    </w:rPr>
  </w:style>
  <w:style w:type="paragraph" w:styleId="Prosttext">
    <w:name w:val="Plain Text"/>
    <w:basedOn w:val="Normln"/>
    <w:link w:val="ProsttextChar"/>
    <w:uiPriority w:val="99"/>
    <w:rPr>
      <w:rFonts w:ascii="Courier New" w:hAnsi="Courier New"/>
    </w:rPr>
  </w:style>
  <w:style w:type="paragraph" w:styleId="Zkladntext3">
    <w:name w:val="Body Text 3"/>
    <w:basedOn w:val="Normln"/>
    <w:link w:val="Zkladntext3Char"/>
    <w:pPr>
      <w:jc w:val="both"/>
    </w:pPr>
    <w:rPr>
      <w:i/>
      <w:iCs/>
    </w:rPr>
  </w:style>
  <w:style w:type="paragraph" w:styleId="Zhlav">
    <w:name w:val="header"/>
    <w:basedOn w:val="Normln"/>
    <w:link w:val="ZhlavChar"/>
    <w:uiPriority w:val="99"/>
    <w:pPr>
      <w:tabs>
        <w:tab w:val="center" w:pos="4536"/>
        <w:tab w:val="right" w:pos="9072"/>
      </w:tabs>
    </w:pPr>
  </w:style>
  <w:style w:type="character" w:styleId="Siln">
    <w:name w:val="Strong"/>
    <w:uiPriority w:val="22"/>
    <w:qFormat/>
    <w:rsid w:val="00004CA1"/>
    <w:rPr>
      <w:b/>
      <w:bCs w:val="0"/>
    </w:rPr>
  </w:style>
  <w:style w:type="character" w:styleId="Hypertextovodkaz">
    <w:name w:val="Hyperlink"/>
    <w:uiPriority w:val="99"/>
    <w:rsid w:val="00071935"/>
    <w:rPr>
      <w:color w:val="0000FF"/>
      <w:u w:val="single"/>
    </w:rPr>
  </w:style>
  <w:style w:type="paragraph" w:customStyle="1" w:styleId="Default">
    <w:name w:val="Default"/>
    <w:rsid w:val="001406D7"/>
    <w:pPr>
      <w:autoSpaceDE w:val="0"/>
      <w:autoSpaceDN w:val="0"/>
      <w:adjustRightInd w:val="0"/>
    </w:pPr>
    <w:rPr>
      <w:color w:val="000000"/>
    </w:rPr>
  </w:style>
  <w:style w:type="paragraph" w:customStyle="1" w:styleId="style5">
    <w:name w:val="style5"/>
    <w:basedOn w:val="Normln"/>
    <w:rsid w:val="00705228"/>
    <w:pPr>
      <w:spacing w:before="100" w:beforeAutospacing="1" w:after="100" w:afterAutospacing="1"/>
      <w:jc w:val="right"/>
    </w:pPr>
    <w:rPr>
      <w:rFonts w:ascii="Calibri" w:hAnsi="Calibri"/>
    </w:rPr>
  </w:style>
  <w:style w:type="paragraph" w:styleId="Normlnweb">
    <w:name w:val="Normal (Web)"/>
    <w:basedOn w:val="Normln"/>
    <w:uiPriority w:val="99"/>
    <w:rsid w:val="002C0D7B"/>
    <w:pPr>
      <w:spacing w:before="100" w:beforeAutospacing="1" w:after="100" w:afterAutospacing="1"/>
    </w:pPr>
    <w:rPr>
      <w:rFonts w:ascii="Arial Unicode MS" w:eastAsia="Arial Unicode MS" w:hAnsi="Arial Unicode MS" w:cs="Arial Unicode MS"/>
    </w:rPr>
  </w:style>
  <w:style w:type="paragraph" w:customStyle="1" w:styleId="Textbody">
    <w:name w:val="Text body"/>
    <w:basedOn w:val="Normln"/>
    <w:rsid w:val="002C0D7B"/>
    <w:pPr>
      <w:widowControl w:val="0"/>
      <w:suppressAutoHyphens/>
      <w:autoSpaceDN w:val="0"/>
      <w:spacing w:after="120"/>
      <w:textAlignment w:val="baseline"/>
    </w:pPr>
    <w:rPr>
      <w:rFonts w:eastAsia="Arial Unicode MS" w:cs="Tahoma"/>
      <w:kern w:val="3"/>
    </w:rPr>
  </w:style>
  <w:style w:type="table" w:styleId="Barevntabulka2">
    <w:name w:val="Table Colorful 2"/>
    <w:basedOn w:val="Normlntabulka"/>
    <w:rsid w:val="000E730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4text-vysv">
    <w:name w:val="4 text-vysv"/>
    <w:basedOn w:val="Normln"/>
    <w:rsid w:val="00446B83"/>
    <w:pPr>
      <w:spacing w:after="60"/>
    </w:pPr>
    <w:rPr>
      <w:sz w:val="22"/>
    </w:rPr>
  </w:style>
  <w:style w:type="paragraph" w:styleId="Textbubliny">
    <w:name w:val="Balloon Text"/>
    <w:basedOn w:val="Normln"/>
    <w:link w:val="TextbublinyChar"/>
    <w:rsid w:val="000E79FA"/>
    <w:rPr>
      <w:rFonts w:ascii="Tahoma" w:hAnsi="Tahoma" w:cs="Tahoma"/>
      <w:sz w:val="16"/>
      <w:szCs w:val="16"/>
    </w:rPr>
  </w:style>
  <w:style w:type="character" w:customStyle="1" w:styleId="TextbublinyChar">
    <w:name w:val="Text bubliny Char"/>
    <w:basedOn w:val="Standardnpsmoodstavce"/>
    <w:link w:val="Textbubliny"/>
    <w:rsid w:val="000E79FA"/>
    <w:rPr>
      <w:rFonts w:ascii="Tahoma" w:hAnsi="Tahoma" w:cs="Tahoma"/>
      <w:sz w:val="16"/>
      <w:szCs w:val="16"/>
    </w:rPr>
  </w:style>
  <w:style w:type="paragraph" w:styleId="Podtitul">
    <w:name w:val="Subtitle"/>
    <w:basedOn w:val="Normln"/>
    <w:next w:val="Normln"/>
    <w:link w:val="PodtitulChar"/>
    <w:uiPriority w:val="99"/>
    <w:qFormat/>
    <w:rsid w:val="003657D5"/>
    <w:pPr>
      <w:numPr>
        <w:ilvl w:val="1"/>
      </w:numPr>
      <w:spacing w:after="200" w:line="276" w:lineRule="auto"/>
    </w:pPr>
    <w:rPr>
      <w:rFonts w:ascii="Cambria" w:hAnsi="Cambria"/>
      <w:i/>
      <w:iCs/>
      <w:color w:val="4F81BD"/>
      <w:spacing w:val="15"/>
    </w:rPr>
  </w:style>
  <w:style w:type="character" w:customStyle="1" w:styleId="PodtitulChar">
    <w:name w:val="Podtitul Char"/>
    <w:basedOn w:val="Standardnpsmoodstavce"/>
    <w:link w:val="Podtitul"/>
    <w:uiPriority w:val="99"/>
    <w:rsid w:val="003657D5"/>
    <w:rPr>
      <w:rFonts w:ascii="Cambria" w:hAnsi="Cambria"/>
      <w:i/>
      <w:iCs/>
      <w:color w:val="4F81BD"/>
      <w:spacing w:val="15"/>
      <w:sz w:val="24"/>
      <w:szCs w:val="24"/>
    </w:rPr>
  </w:style>
  <w:style w:type="paragraph" w:styleId="Odstavecseseznamem">
    <w:name w:val="List Paragraph"/>
    <w:basedOn w:val="Normln"/>
    <w:uiPriority w:val="34"/>
    <w:qFormat/>
    <w:rsid w:val="00B3633D"/>
    <w:pPr>
      <w:spacing w:after="200" w:line="276" w:lineRule="auto"/>
      <w:ind w:left="720"/>
      <w:contextualSpacing/>
    </w:pPr>
    <w:rPr>
      <w:rFonts w:asciiTheme="minorHAnsi" w:eastAsiaTheme="minorHAnsi" w:hAnsiTheme="minorHAnsi"/>
      <w:sz w:val="22"/>
      <w:szCs w:val="22"/>
      <w:lang w:eastAsia="en-US"/>
    </w:rPr>
  </w:style>
  <w:style w:type="character" w:customStyle="1" w:styleId="hps">
    <w:name w:val="hps"/>
    <w:rsid w:val="00A05C86"/>
  </w:style>
  <w:style w:type="character" w:customStyle="1" w:styleId="Nadpis1Char">
    <w:name w:val="Nadpis 1 Char"/>
    <w:basedOn w:val="Standardnpsmoodstavce"/>
    <w:link w:val="Nadpis1"/>
    <w:rsid w:val="000359D6"/>
    <w:rPr>
      <w:sz w:val="26"/>
    </w:rPr>
  </w:style>
  <w:style w:type="character" w:customStyle="1" w:styleId="Nadpis2Char">
    <w:name w:val="Nadpis 2 Char"/>
    <w:basedOn w:val="Standardnpsmoodstavce"/>
    <w:link w:val="Nadpis2"/>
    <w:rsid w:val="000359D6"/>
    <w:rPr>
      <w:b/>
      <w:sz w:val="32"/>
      <w:u w:val="single"/>
    </w:rPr>
  </w:style>
  <w:style w:type="character" w:customStyle="1" w:styleId="Nadpis3Char">
    <w:name w:val="Nadpis 3 Char"/>
    <w:basedOn w:val="Standardnpsmoodstavce"/>
    <w:link w:val="Nadpis3"/>
    <w:rsid w:val="000359D6"/>
    <w:rPr>
      <w:b/>
      <w:sz w:val="26"/>
    </w:rPr>
  </w:style>
  <w:style w:type="character" w:customStyle="1" w:styleId="Nadpis4Char">
    <w:name w:val="Nadpis 4 Char"/>
    <w:basedOn w:val="Standardnpsmoodstavce"/>
    <w:link w:val="Nadpis4"/>
    <w:rsid w:val="000359D6"/>
    <w:rPr>
      <w:b/>
      <w:i/>
      <w:kern w:val="28"/>
      <w:sz w:val="24"/>
    </w:rPr>
  </w:style>
  <w:style w:type="character" w:customStyle="1" w:styleId="Nadpis5Char">
    <w:name w:val="Nadpis 5 Char"/>
    <w:basedOn w:val="Standardnpsmoodstavce"/>
    <w:link w:val="Nadpis5"/>
    <w:rsid w:val="000359D6"/>
    <w:rPr>
      <w:b/>
      <w:kern w:val="28"/>
      <w:sz w:val="28"/>
    </w:rPr>
  </w:style>
  <w:style w:type="character" w:customStyle="1" w:styleId="Nadpis6Char">
    <w:name w:val="Nadpis 6 Char"/>
    <w:basedOn w:val="Standardnpsmoodstavce"/>
    <w:link w:val="Nadpis6"/>
    <w:rsid w:val="000359D6"/>
    <w:rPr>
      <w:b/>
      <w:kern w:val="28"/>
      <w:sz w:val="24"/>
    </w:rPr>
  </w:style>
  <w:style w:type="character" w:customStyle="1" w:styleId="Nadpis7Char">
    <w:name w:val="Nadpis 7 Char"/>
    <w:basedOn w:val="Standardnpsmoodstavce"/>
    <w:link w:val="Nadpis7"/>
    <w:rsid w:val="000359D6"/>
    <w:rPr>
      <w:b/>
      <w:i/>
      <w:sz w:val="24"/>
      <w:u w:val="single"/>
    </w:rPr>
  </w:style>
  <w:style w:type="character" w:customStyle="1" w:styleId="Nadpis8Char">
    <w:name w:val="Nadpis 8 Char"/>
    <w:basedOn w:val="Standardnpsmoodstavce"/>
    <w:link w:val="Nadpis8"/>
    <w:rsid w:val="000359D6"/>
    <w:rPr>
      <w:b/>
      <w:sz w:val="24"/>
      <w:u w:val="single"/>
    </w:rPr>
  </w:style>
  <w:style w:type="character" w:customStyle="1" w:styleId="Nadpis9Char">
    <w:name w:val="Nadpis 9 Char"/>
    <w:basedOn w:val="Standardnpsmoodstavce"/>
    <w:link w:val="Nadpis9"/>
    <w:rsid w:val="000359D6"/>
    <w:rPr>
      <w:sz w:val="24"/>
    </w:rPr>
  </w:style>
  <w:style w:type="character" w:customStyle="1" w:styleId="ZkladntextodsazenChar">
    <w:name w:val="Základní text odsazený Char"/>
    <w:basedOn w:val="Standardnpsmoodstavce"/>
    <w:link w:val="Zkladntextodsazen"/>
    <w:rsid w:val="000359D6"/>
    <w:rPr>
      <w:sz w:val="24"/>
    </w:rPr>
  </w:style>
  <w:style w:type="character" w:customStyle="1" w:styleId="ZkladntextChar">
    <w:name w:val="Základní text Char"/>
    <w:basedOn w:val="Standardnpsmoodstavce"/>
    <w:link w:val="Zkladntext"/>
    <w:rsid w:val="000359D6"/>
    <w:rPr>
      <w:b/>
      <w:sz w:val="28"/>
    </w:rPr>
  </w:style>
  <w:style w:type="character" w:customStyle="1" w:styleId="RozloendokumentuChar">
    <w:name w:val="Rozložení dokumentu Char"/>
    <w:basedOn w:val="Standardnpsmoodstavce"/>
    <w:link w:val="Rozloendokumentu"/>
    <w:semiHidden/>
    <w:rsid w:val="000359D6"/>
    <w:rPr>
      <w:rFonts w:ascii="Tahoma" w:hAnsi="Tahoma"/>
      <w:shd w:val="clear" w:color="auto" w:fill="000080"/>
    </w:rPr>
  </w:style>
  <w:style w:type="character" w:customStyle="1" w:styleId="NzevChar">
    <w:name w:val="Název Char"/>
    <w:basedOn w:val="Standardnpsmoodstavce"/>
    <w:link w:val="Nzev"/>
    <w:rsid w:val="000359D6"/>
    <w:rPr>
      <w:b/>
      <w:sz w:val="28"/>
    </w:rPr>
  </w:style>
  <w:style w:type="character" w:customStyle="1" w:styleId="Zkladntext2Char">
    <w:name w:val="Základní text 2 Char"/>
    <w:basedOn w:val="Standardnpsmoodstavce"/>
    <w:link w:val="Zkladntext2"/>
    <w:rsid w:val="000359D6"/>
    <w:rPr>
      <w:sz w:val="24"/>
    </w:rPr>
  </w:style>
  <w:style w:type="character" w:customStyle="1" w:styleId="Zkladntextodsazen2Char">
    <w:name w:val="Základní text odsazený 2 Char"/>
    <w:basedOn w:val="Standardnpsmoodstavce"/>
    <w:link w:val="Zkladntextodsazen2"/>
    <w:rsid w:val="000359D6"/>
    <w:rPr>
      <w:sz w:val="24"/>
    </w:rPr>
  </w:style>
  <w:style w:type="character" w:customStyle="1" w:styleId="ZpatChar">
    <w:name w:val="Zápatí Char"/>
    <w:basedOn w:val="Standardnpsmoodstavce"/>
    <w:link w:val="Zpat"/>
    <w:uiPriority w:val="99"/>
    <w:rsid w:val="000359D6"/>
  </w:style>
  <w:style w:type="character" w:customStyle="1" w:styleId="Zkladntextodsazen3Char">
    <w:name w:val="Základní text odsazený 3 Char"/>
    <w:basedOn w:val="Standardnpsmoodstavce"/>
    <w:link w:val="Zkladntextodsazen3"/>
    <w:rsid w:val="000359D6"/>
    <w:rPr>
      <w:sz w:val="16"/>
      <w:szCs w:val="16"/>
    </w:rPr>
  </w:style>
  <w:style w:type="character" w:customStyle="1" w:styleId="ProsttextChar">
    <w:name w:val="Prostý text Char"/>
    <w:basedOn w:val="Standardnpsmoodstavce"/>
    <w:link w:val="Prosttext"/>
    <w:uiPriority w:val="99"/>
    <w:rsid w:val="000359D6"/>
    <w:rPr>
      <w:rFonts w:ascii="Courier New" w:hAnsi="Courier New"/>
    </w:rPr>
  </w:style>
  <w:style w:type="character" w:customStyle="1" w:styleId="Zkladntext3Char">
    <w:name w:val="Základní text 3 Char"/>
    <w:basedOn w:val="Standardnpsmoodstavce"/>
    <w:link w:val="Zkladntext3"/>
    <w:rsid w:val="000359D6"/>
    <w:rPr>
      <w:i/>
      <w:iCs/>
    </w:rPr>
  </w:style>
  <w:style w:type="character" w:customStyle="1" w:styleId="ZhlavChar">
    <w:name w:val="Záhlaví Char"/>
    <w:basedOn w:val="Standardnpsmoodstavce"/>
    <w:link w:val="Zhlav"/>
    <w:uiPriority w:val="99"/>
    <w:rsid w:val="000359D6"/>
  </w:style>
  <w:style w:type="paragraph" w:styleId="Bezmezer">
    <w:name w:val="No Spacing"/>
    <w:link w:val="BezmezerChar"/>
    <w:uiPriority w:val="1"/>
    <w:qFormat/>
    <w:rsid w:val="00601478"/>
    <w:rPr>
      <w:rFonts w:asciiTheme="minorHAnsi" w:eastAsiaTheme="minorEastAsia" w:hAnsiTheme="minorHAnsi"/>
      <w:sz w:val="22"/>
      <w:szCs w:val="22"/>
    </w:rPr>
  </w:style>
  <w:style w:type="character" w:customStyle="1" w:styleId="BezmezerChar">
    <w:name w:val="Bez mezer Char"/>
    <w:basedOn w:val="Standardnpsmoodstavce"/>
    <w:link w:val="Bezmezer"/>
    <w:uiPriority w:val="1"/>
    <w:rsid w:val="00601478"/>
    <w:rPr>
      <w:rFonts w:asciiTheme="minorHAnsi" w:eastAsiaTheme="minorEastAsia" w:hAnsiTheme="minorHAnsi" w:cstheme="minorBidi"/>
      <w:sz w:val="22"/>
      <w:szCs w:val="22"/>
    </w:rPr>
  </w:style>
  <w:style w:type="paragraph" w:customStyle="1" w:styleId="Zkladnodstavec">
    <w:name w:val="[Základní odstavec]"/>
    <w:basedOn w:val="Normln"/>
    <w:uiPriority w:val="99"/>
    <w:rsid w:val="00244369"/>
    <w:pPr>
      <w:autoSpaceDE w:val="0"/>
      <w:autoSpaceDN w:val="0"/>
      <w:adjustRightInd w:val="0"/>
      <w:spacing w:line="288" w:lineRule="auto"/>
      <w:textAlignment w:val="center"/>
    </w:pPr>
    <w:rPr>
      <w:rFonts w:ascii="Minion Pro" w:hAnsi="Minion Pro" w:cs="Minion Pro"/>
      <w:color w:val="000000"/>
    </w:rPr>
  </w:style>
  <w:style w:type="character" w:customStyle="1" w:styleId="ZhlavChar1">
    <w:name w:val="Záhlaví Char1"/>
    <w:uiPriority w:val="99"/>
    <w:semiHidden/>
    <w:locked/>
    <w:rsid w:val="002729C8"/>
    <w:rPr>
      <w:sz w:val="20"/>
    </w:rPr>
  </w:style>
  <w:style w:type="character" w:styleId="Zvraznn">
    <w:name w:val="Emphasis"/>
    <w:basedOn w:val="Standardnpsmoodstavce"/>
    <w:uiPriority w:val="20"/>
    <w:qFormat/>
    <w:rsid w:val="00835B27"/>
    <w:rPr>
      <w:i/>
      <w:iCs/>
    </w:rPr>
  </w:style>
  <w:style w:type="character" w:styleId="Odkaznakoment">
    <w:name w:val="annotation reference"/>
    <w:basedOn w:val="Standardnpsmoodstavce"/>
    <w:rsid w:val="00B32B1B"/>
    <w:rPr>
      <w:sz w:val="16"/>
      <w:szCs w:val="16"/>
    </w:rPr>
  </w:style>
  <w:style w:type="paragraph" w:styleId="Textkomente">
    <w:name w:val="annotation text"/>
    <w:basedOn w:val="Normln"/>
    <w:link w:val="TextkomenteChar"/>
    <w:rsid w:val="00B32B1B"/>
  </w:style>
  <w:style w:type="character" w:customStyle="1" w:styleId="TextkomenteChar">
    <w:name w:val="Text komentáře Char"/>
    <w:basedOn w:val="Standardnpsmoodstavce"/>
    <w:link w:val="Textkomente"/>
    <w:rsid w:val="00B32B1B"/>
  </w:style>
  <w:style w:type="paragraph" w:styleId="Pedmtkomente">
    <w:name w:val="annotation subject"/>
    <w:basedOn w:val="Textkomente"/>
    <w:next w:val="Textkomente"/>
    <w:link w:val="PedmtkomenteChar"/>
    <w:rsid w:val="00B32B1B"/>
    <w:rPr>
      <w:b/>
      <w:bCs/>
    </w:rPr>
  </w:style>
  <w:style w:type="character" w:customStyle="1" w:styleId="PedmtkomenteChar">
    <w:name w:val="Předmět komentáře Char"/>
    <w:basedOn w:val="TextkomenteChar"/>
    <w:link w:val="Pedmtkomente"/>
    <w:rsid w:val="00B32B1B"/>
    <w:rPr>
      <w:b/>
      <w:bCs/>
    </w:rPr>
  </w:style>
  <w:style w:type="table" w:styleId="Mkatabulky">
    <w:name w:val="Table Grid"/>
    <w:basedOn w:val="Normlntabulka"/>
    <w:uiPriority w:val="59"/>
    <w:rsid w:val="006E4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Char">
    <w:name w:val="Styl1 Char"/>
    <w:basedOn w:val="Standardnpsmoodstavce"/>
    <w:link w:val="Styl1"/>
    <w:rsid w:val="00821A28"/>
    <w:rPr>
      <w:sz w:val="24"/>
    </w:rPr>
  </w:style>
  <w:style w:type="paragraph" w:styleId="Revize">
    <w:name w:val="Revision"/>
    <w:hidden/>
    <w:uiPriority w:val="99"/>
    <w:semiHidden/>
    <w:rsid w:val="00533C98"/>
  </w:style>
  <w:style w:type="character" w:customStyle="1" w:styleId="clatext">
    <w:name w:val="clatext"/>
    <w:basedOn w:val="Standardnpsmoodstavce"/>
    <w:rsid w:val="00A21851"/>
  </w:style>
  <w:style w:type="paragraph" w:customStyle="1" w:styleId="wP4">
    <w:name w:val="wP4"/>
    <w:basedOn w:val="Normln"/>
    <w:qFormat/>
    <w:rsid w:val="000E00D2"/>
    <w:rPr>
      <w:rFonts w:ascii="Liberation Serif" w:eastAsia="SimSun" w:hAnsi="Liberation Serif" w:cs="Arial"/>
      <w:color w:val="00000A"/>
      <w:kern w:val="2"/>
      <w:lang w:eastAsia="zh-CN" w:bidi="hi-IN"/>
    </w:rPr>
  </w:style>
  <w:style w:type="paragraph" w:customStyle="1" w:styleId="wP6">
    <w:name w:val="wP6"/>
    <w:basedOn w:val="Normln"/>
    <w:qFormat/>
    <w:rsid w:val="000E00D2"/>
    <w:rPr>
      <w:rFonts w:ascii="Liberation Serif" w:eastAsia="SimSun" w:hAnsi="Liberation Serif" w:cs="Arial"/>
      <w:color w:val="00000A"/>
      <w:kern w:val="2"/>
      <w:lang w:eastAsia="zh-CN" w:bidi="hi-IN"/>
    </w:rPr>
  </w:style>
  <w:style w:type="paragraph" w:customStyle="1" w:styleId="wP5">
    <w:name w:val="wP5"/>
    <w:basedOn w:val="Normln"/>
    <w:qFormat/>
    <w:rsid w:val="000E00D2"/>
    <w:rPr>
      <w:rFonts w:ascii="Liberation Serif" w:eastAsia="SimSun" w:hAnsi="Liberation Serif" w:cs="Arial"/>
      <w:color w:val="00000A"/>
      <w:kern w:val="2"/>
      <w:lang w:eastAsia="zh-CN" w:bidi="hi-IN"/>
    </w:rPr>
  </w:style>
  <w:style w:type="character" w:customStyle="1" w:styleId="wT1">
    <w:name w:val="wT1"/>
    <w:qFormat/>
    <w:rsid w:val="000E00D2"/>
    <w:rPr>
      <w:b/>
      <w:bCs w:val="0"/>
    </w:rPr>
  </w:style>
  <w:style w:type="character" w:customStyle="1" w:styleId="wT3">
    <w:name w:val="wT3"/>
    <w:qFormat/>
    <w:rsid w:val="000E00D2"/>
    <w:rPr>
      <w:b w:val="0"/>
      <w:bCs w:val="0"/>
    </w:rPr>
  </w:style>
  <w:style w:type="character" w:customStyle="1" w:styleId="wT4">
    <w:name w:val="wT4"/>
    <w:qFormat/>
    <w:rsid w:val="000E00D2"/>
    <w:rPr>
      <w:b w:val="0"/>
      <w:bCs w:val="0"/>
    </w:rPr>
  </w:style>
  <w:style w:type="character" w:customStyle="1" w:styleId="wT7">
    <w:name w:val="wT7"/>
    <w:qFormat/>
    <w:rsid w:val="000E00D2"/>
    <w:rPr>
      <w:b w:val="0"/>
      <w:bCs w:val="0"/>
    </w:rPr>
  </w:style>
  <w:style w:type="character" w:customStyle="1" w:styleId="wT10">
    <w:name w:val="wT10"/>
    <w:qFormat/>
    <w:rsid w:val="000E00D2"/>
    <w:rPr>
      <w:b/>
      <w:bCs w:val="0"/>
    </w:rPr>
  </w:style>
  <w:style w:type="character" w:customStyle="1" w:styleId="wT11">
    <w:name w:val="wT11"/>
    <w:qFormat/>
    <w:rsid w:val="000E00D2"/>
    <w:rPr>
      <w:b/>
      <w:bCs w:val="0"/>
    </w:rPr>
  </w:style>
  <w:style w:type="character" w:customStyle="1" w:styleId="wT13">
    <w:name w:val="wT13"/>
    <w:qFormat/>
    <w:rsid w:val="000E00D2"/>
    <w:rPr>
      <w:b/>
      <w:bCs w:val="0"/>
    </w:rPr>
  </w:style>
  <w:style w:type="character" w:customStyle="1" w:styleId="wT5">
    <w:name w:val="wT5"/>
    <w:qFormat/>
    <w:rsid w:val="000E00D2"/>
    <w:rPr>
      <w:b w:val="0"/>
      <w:bCs w:val="0"/>
    </w:rPr>
  </w:style>
  <w:style w:type="character" w:customStyle="1" w:styleId="wT2">
    <w:name w:val="wT2"/>
    <w:qFormat/>
    <w:rsid w:val="000E00D2"/>
    <w:rPr>
      <w:b/>
      <w:bCs w:val="0"/>
    </w:rPr>
  </w:style>
  <w:style w:type="character" w:customStyle="1" w:styleId="wT8">
    <w:name w:val="wT8"/>
    <w:qFormat/>
    <w:rsid w:val="000E00D2"/>
    <w:rPr>
      <w:b w:val="0"/>
      <w:bCs w:val="0"/>
    </w:rPr>
  </w:style>
  <w:style w:type="character" w:customStyle="1" w:styleId="wT9">
    <w:name w:val="wT9"/>
    <w:qFormat/>
    <w:rsid w:val="000E00D2"/>
    <w:rPr>
      <w:b w:val="0"/>
      <w:bCs w:val="0"/>
    </w:rPr>
  </w:style>
  <w:style w:type="character" w:customStyle="1" w:styleId="wT6">
    <w:name w:val="wT6"/>
    <w:qFormat/>
    <w:rsid w:val="000E00D2"/>
    <w:rPr>
      <w:b w:val="0"/>
      <w:bCs w:val="0"/>
    </w:rPr>
  </w:style>
  <w:style w:type="character" w:customStyle="1" w:styleId="metadate">
    <w:name w:val="meta__date"/>
    <w:basedOn w:val="Standardnpsmoodstavce"/>
    <w:rsid w:val="00031B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Univers Condensed CE" w:eastAsia="Times New Roman" w:hAnsi="Univers Condensed CE" w:cstheme="minorBidi"/>
        <w:color w:val="943634" w:themeColor="accent2" w:themeShade="BF"/>
        <w:sz w:val="24"/>
        <w:szCs w:val="24"/>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uiPriority="99"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30A1D"/>
  </w:style>
  <w:style w:type="paragraph" w:styleId="Nadpis1">
    <w:name w:val="heading 1"/>
    <w:basedOn w:val="Normln"/>
    <w:next w:val="Normln"/>
    <w:link w:val="Nadpis1Char"/>
    <w:qFormat/>
    <w:pPr>
      <w:keepNext/>
      <w:widowControl w:val="0"/>
      <w:outlineLvl w:val="0"/>
    </w:pPr>
    <w:rPr>
      <w:sz w:val="26"/>
    </w:rPr>
  </w:style>
  <w:style w:type="paragraph" w:styleId="Nadpis2">
    <w:name w:val="heading 2"/>
    <w:basedOn w:val="Normln"/>
    <w:next w:val="Normln"/>
    <w:link w:val="Nadpis2Char"/>
    <w:qFormat/>
    <w:pPr>
      <w:keepNext/>
      <w:widowControl w:val="0"/>
      <w:outlineLvl w:val="1"/>
    </w:pPr>
    <w:rPr>
      <w:b/>
      <w:sz w:val="32"/>
      <w:u w:val="single"/>
    </w:rPr>
  </w:style>
  <w:style w:type="paragraph" w:styleId="Nadpis3">
    <w:name w:val="heading 3"/>
    <w:basedOn w:val="Normln"/>
    <w:next w:val="Normln"/>
    <w:link w:val="Nadpis3Char"/>
    <w:qFormat/>
    <w:pPr>
      <w:keepNext/>
      <w:widowControl w:val="0"/>
      <w:outlineLvl w:val="2"/>
    </w:pPr>
    <w:rPr>
      <w:b/>
      <w:sz w:val="26"/>
    </w:rPr>
  </w:style>
  <w:style w:type="paragraph" w:styleId="Nadpis4">
    <w:name w:val="heading 4"/>
    <w:basedOn w:val="Normln"/>
    <w:next w:val="Normln"/>
    <w:link w:val="Nadpis4Char"/>
    <w:qFormat/>
    <w:pPr>
      <w:keepNext/>
      <w:widowControl w:val="0"/>
      <w:spacing w:before="120"/>
      <w:jc w:val="both"/>
      <w:outlineLvl w:val="3"/>
    </w:pPr>
    <w:rPr>
      <w:b/>
      <w:i/>
      <w:kern w:val="28"/>
    </w:rPr>
  </w:style>
  <w:style w:type="paragraph" w:styleId="Nadpis5">
    <w:name w:val="heading 5"/>
    <w:basedOn w:val="Normln"/>
    <w:next w:val="Normln"/>
    <w:link w:val="Nadpis5Char"/>
    <w:qFormat/>
    <w:pPr>
      <w:keepNext/>
      <w:widowControl w:val="0"/>
      <w:outlineLvl w:val="4"/>
    </w:pPr>
    <w:rPr>
      <w:b/>
      <w:kern w:val="28"/>
      <w:sz w:val="28"/>
    </w:rPr>
  </w:style>
  <w:style w:type="paragraph" w:styleId="Nadpis6">
    <w:name w:val="heading 6"/>
    <w:basedOn w:val="Normln"/>
    <w:next w:val="Normln"/>
    <w:link w:val="Nadpis6Char"/>
    <w:qFormat/>
    <w:pPr>
      <w:keepNext/>
      <w:widowControl w:val="0"/>
      <w:jc w:val="both"/>
      <w:outlineLvl w:val="5"/>
    </w:pPr>
    <w:rPr>
      <w:b/>
      <w:kern w:val="28"/>
    </w:rPr>
  </w:style>
  <w:style w:type="paragraph" w:styleId="Nadpis7">
    <w:name w:val="heading 7"/>
    <w:basedOn w:val="Normln"/>
    <w:next w:val="Normln"/>
    <w:link w:val="Nadpis7Char"/>
    <w:qFormat/>
    <w:pPr>
      <w:keepNext/>
      <w:outlineLvl w:val="6"/>
    </w:pPr>
    <w:rPr>
      <w:b/>
      <w:i/>
      <w:u w:val="single"/>
    </w:rPr>
  </w:style>
  <w:style w:type="paragraph" w:styleId="Nadpis8">
    <w:name w:val="heading 8"/>
    <w:basedOn w:val="Normln"/>
    <w:next w:val="Normln"/>
    <w:link w:val="Nadpis8Char"/>
    <w:qFormat/>
    <w:pPr>
      <w:keepNext/>
      <w:spacing w:before="120"/>
      <w:outlineLvl w:val="7"/>
    </w:pPr>
    <w:rPr>
      <w:b/>
      <w:u w:val="single"/>
    </w:rPr>
  </w:style>
  <w:style w:type="paragraph" w:styleId="Nadpis9">
    <w:name w:val="heading 9"/>
    <w:basedOn w:val="Normln"/>
    <w:next w:val="Normln"/>
    <w:link w:val="Nadpis9Char"/>
    <w:qFormat/>
    <w:pPr>
      <w:keepNext/>
      <w:spacing w:before="12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style>
  <w:style w:type="paragraph" w:customStyle="1" w:styleId="BodyText21">
    <w:name w:val="Body Text 21"/>
    <w:basedOn w:val="Normln"/>
    <w:pPr>
      <w:widowControl w:val="0"/>
      <w:jc w:val="both"/>
    </w:pPr>
    <w:rPr>
      <w:kern w:val="28"/>
    </w:rPr>
  </w:style>
  <w:style w:type="paragraph" w:styleId="Zkladntext">
    <w:name w:val="Body Text"/>
    <w:basedOn w:val="Normln"/>
    <w:link w:val="ZkladntextChar"/>
    <w:pPr>
      <w:widowControl w:val="0"/>
    </w:pPr>
    <w:rPr>
      <w:b/>
      <w:sz w:val="28"/>
    </w:rPr>
  </w:style>
  <w:style w:type="paragraph" w:styleId="Rozloendokumentu">
    <w:name w:val="Document Map"/>
    <w:basedOn w:val="Normln"/>
    <w:link w:val="RozloendokumentuChar"/>
    <w:semiHidden/>
    <w:pPr>
      <w:shd w:val="clear" w:color="auto" w:fill="000080"/>
    </w:pPr>
    <w:rPr>
      <w:rFonts w:ascii="Tahoma" w:hAnsi="Tahoma"/>
    </w:rPr>
  </w:style>
  <w:style w:type="paragraph" w:styleId="Nzev">
    <w:name w:val="Title"/>
    <w:basedOn w:val="Normln"/>
    <w:link w:val="NzevChar"/>
    <w:qFormat/>
    <w:pPr>
      <w:jc w:val="center"/>
    </w:pPr>
    <w:rPr>
      <w:b/>
      <w:sz w:val="28"/>
    </w:rPr>
  </w:style>
  <w:style w:type="paragraph" w:styleId="Zkladntext2">
    <w:name w:val="Body Text 2"/>
    <w:basedOn w:val="Normln"/>
    <w:link w:val="Zkladntext2Char"/>
  </w:style>
  <w:style w:type="paragraph" w:styleId="Zkladntextodsazen2">
    <w:name w:val="Body Text Indent 2"/>
    <w:basedOn w:val="Normln"/>
    <w:link w:val="Zkladntextodsazen2Char"/>
    <w:pPr>
      <w:ind w:left="360"/>
    </w:pPr>
  </w:style>
  <w:style w:type="paragraph" w:customStyle="1" w:styleId="Styl1">
    <w:name w:val="Styl1"/>
    <w:basedOn w:val="Normln"/>
    <w:link w:val="Styl1Cha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link w:val="Zkladntextodsazen3Char"/>
    <w:pPr>
      <w:spacing w:after="120"/>
      <w:ind w:left="283"/>
    </w:pPr>
    <w:rPr>
      <w:sz w:val="16"/>
      <w:szCs w:val="16"/>
    </w:rPr>
  </w:style>
  <w:style w:type="paragraph" w:styleId="Prosttext">
    <w:name w:val="Plain Text"/>
    <w:basedOn w:val="Normln"/>
    <w:link w:val="ProsttextChar"/>
    <w:uiPriority w:val="99"/>
    <w:rPr>
      <w:rFonts w:ascii="Courier New" w:hAnsi="Courier New"/>
    </w:rPr>
  </w:style>
  <w:style w:type="paragraph" w:styleId="Zkladntext3">
    <w:name w:val="Body Text 3"/>
    <w:basedOn w:val="Normln"/>
    <w:link w:val="Zkladntext3Char"/>
    <w:pPr>
      <w:jc w:val="both"/>
    </w:pPr>
    <w:rPr>
      <w:i/>
      <w:iCs/>
    </w:rPr>
  </w:style>
  <w:style w:type="paragraph" w:styleId="Zhlav">
    <w:name w:val="header"/>
    <w:basedOn w:val="Normln"/>
    <w:link w:val="ZhlavChar"/>
    <w:uiPriority w:val="99"/>
    <w:pPr>
      <w:tabs>
        <w:tab w:val="center" w:pos="4536"/>
        <w:tab w:val="right" w:pos="9072"/>
      </w:tabs>
    </w:pPr>
  </w:style>
  <w:style w:type="character" w:styleId="Siln">
    <w:name w:val="Strong"/>
    <w:uiPriority w:val="22"/>
    <w:qFormat/>
    <w:rsid w:val="00004CA1"/>
    <w:rPr>
      <w:b/>
      <w:bCs w:val="0"/>
    </w:rPr>
  </w:style>
  <w:style w:type="character" w:styleId="Hypertextovodkaz">
    <w:name w:val="Hyperlink"/>
    <w:uiPriority w:val="99"/>
    <w:rsid w:val="00071935"/>
    <w:rPr>
      <w:color w:val="0000FF"/>
      <w:u w:val="single"/>
    </w:rPr>
  </w:style>
  <w:style w:type="paragraph" w:customStyle="1" w:styleId="Default">
    <w:name w:val="Default"/>
    <w:rsid w:val="001406D7"/>
    <w:pPr>
      <w:autoSpaceDE w:val="0"/>
      <w:autoSpaceDN w:val="0"/>
      <w:adjustRightInd w:val="0"/>
    </w:pPr>
    <w:rPr>
      <w:color w:val="000000"/>
    </w:rPr>
  </w:style>
  <w:style w:type="paragraph" w:customStyle="1" w:styleId="style5">
    <w:name w:val="style5"/>
    <w:basedOn w:val="Normln"/>
    <w:rsid w:val="00705228"/>
    <w:pPr>
      <w:spacing w:before="100" w:beforeAutospacing="1" w:after="100" w:afterAutospacing="1"/>
      <w:jc w:val="right"/>
    </w:pPr>
    <w:rPr>
      <w:rFonts w:ascii="Calibri" w:hAnsi="Calibri"/>
    </w:rPr>
  </w:style>
  <w:style w:type="paragraph" w:styleId="Normlnweb">
    <w:name w:val="Normal (Web)"/>
    <w:basedOn w:val="Normln"/>
    <w:uiPriority w:val="99"/>
    <w:rsid w:val="002C0D7B"/>
    <w:pPr>
      <w:spacing w:before="100" w:beforeAutospacing="1" w:after="100" w:afterAutospacing="1"/>
    </w:pPr>
    <w:rPr>
      <w:rFonts w:ascii="Arial Unicode MS" w:eastAsia="Arial Unicode MS" w:hAnsi="Arial Unicode MS" w:cs="Arial Unicode MS"/>
    </w:rPr>
  </w:style>
  <w:style w:type="paragraph" w:customStyle="1" w:styleId="Textbody">
    <w:name w:val="Text body"/>
    <w:basedOn w:val="Normln"/>
    <w:rsid w:val="002C0D7B"/>
    <w:pPr>
      <w:widowControl w:val="0"/>
      <w:suppressAutoHyphens/>
      <w:autoSpaceDN w:val="0"/>
      <w:spacing w:after="120"/>
      <w:textAlignment w:val="baseline"/>
    </w:pPr>
    <w:rPr>
      <w:rFonts w:eastAsia="Arial Unicode MS" w:cs="Tahoma"/>
      <w:kern w:val="3"/>
    </w:rPr>
  </w:style>
  <w:style w:type="table" w:styleId="Barevntabulka2">
    <w:name w:val="Table Colorful 2"/>
    <w:basedOn w:val="Normlntabulka"/>
    <w:rsid w:val="000E730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4text-vysv">
    <w:name w:val="4 text-vysv"/>
    <w:basedOn w:val="Normln"/>
    <w:rsid w:val="00446B83"/>
    <w:pPr>
      <w:spacing w:after="60"/>
    </w:pPr>
    <w:rPr>
      <w:sz w:val="22"/>
    </w:rPr>
  </w:style>
  <w:style w:type="paragraph" w:styleId="Textbubliny">
    <w:name w:val="Balloon Text"/>
    <w:basedOn w:val="Normln"/>
    <w:link w:val="TextbublinyChar"/>
    <w:rsid w:val="000E79FA"/>
    <w:rPr>
      <w:rFonts w:ascii="Tahoma" w:hAnsi="Tahoma" w:cs="Tahoma"/>
      <w:sz w:val="16"/>
      <w:szCs w:val="16"/>
    </w:rPr>
  </w:style>
  <w:style w:type="character" w:customStyle="1" w:styleId="TextbublinyChar">
    <w:name w:val="Text bubliny Char"/>
    <w:basedOn w:val="Standardnpsmoodstavce"/>
    <w:link w:val="Textbubliny"/>
    <w:rsid w:val="000E79FA"/>
    <w:rPr>
      <w:rFonts w:ascii="Tahoma" w:hAnsi="Tahoma" w:cs="Tahoma"/>
      <w:sz w:val="16"/>
      <w:szCs w:val="16"/>
    </w:rPr>
  </w:style>
  <w:style w:type="paragraph" w:styleId="Podtitul">
    <w:name w:val="Subtitle"/>
    <w:basedOn w:val="Normln"/>
    <w:next w:val="Normln"/>
    <w:link w:val="PodtitulChar"/>
    <w:uiPriority w:val="99"/>
    <w:qFormat/>
    <w:rsid w:val="003657D5"/>
    <w:pPr>
      <w:numPr>
        <w:ilvl w:val="1"/>
      </w:numPr>
      <w:spacing w:after="200" w:line="276" w:lineRule="auto"/>
    </w:pPr>
    <w:rPr>
      <w:rFonts w:ascii="Cambria" w:hAnsi="Cambria"/>
      <w:i/>
      <w:iCs/>
      <w:color w:val="4F81BD"/>
      <w:spacing w:val="15"/>
    </w:rPr>
  </w:style>
  <w:style w:type="character" w:customStyle="1" w:styleId="PodtitulChar">
    <w:name w:val="Podtitul Char"/>
    <w:basedOn w:val="Standardnpsmoodstavce"/>
    <w:link w:val="Podtitul"/>
    <w:uiPriority w:val="99"/>
    <w:rsid w:val="003657D5"/>
    <w:rPr>
      <w:rFonts w:ascii="Cambria" w:hAnsi="Cambria"/>
      <w:i/>
      <w:iCs/>
      <w:color w:val="4F81BD"/>
      <w:spacing w:val="15"/>
      <w:sz w:val="24"/>
      <w:szCs w:val="24"/>
    </w:rPr>
  </w:style>
  <w:style w:type="paragraph" w:styleId="Odstavecseseznamem">
    <w:name w:val="List Paragraph"/>
    <w:basedOn w:val="Normln"/>
    <w:uiPriority w:val="34"/>
    <w:qFormat/>
    <w:rsid w:val="00B3633D"/>
    <w:pPr>
      <w:spacing w:after="200" w:line="276" w:lineRule="auto"/>
      <w:ind w:left="720"/>
      <w:contextualSpacing/>
    </w:pPr>
    <w:rPr>
      <w:rFonts w:asciiTheme="minorHAnsi" w:eastAsiaTheme="minorHAnsi" w:hAnsiTheme="minorHAnsi"/>
      <w:sz w:val="22"/>
      <w:szCs w:val="22"/>
      <w:lang w:eastAsia="en-US"/>
    </w:rPr>
  </w:style>
  <w:style w:type="character" w:customStyle="1" w:styleId="hps">
    <w:name w:val="hps"/>
    <w:rsid w:val="00A05C86"/>
  </w:style>
  <w:style w:type="character" w:customStyle="1" w:styleId="Nadpis1Char">
    <w:name w:val="Nadpis 1 Char"/>
    <w:basedOn w:val="Standardnpsmoodstavce"/>
    <w:link w:val="Nadpis1"/>
    <w:rsid w:val="000359D6"/>
    <w:rPr>
      <w:sz w:val="26"/>
    </w:rPr>
  </w:style>
  <w:style w:type="character" w:customStyle="1" w:styleId="Nadpis2Char">
    <w:name w:val="Nadpis 2 Char"/>
    <w:basedOn w:val="Standardnpsmoodstavce"/>
    <w:link w:val="Nadpis2"/>
    <w:rsid w:val="000359D6"/>
    <w:rPr>
      <w:b/>
      <w:sz w:val="32"/>
      <w:u w:val="single"/>
    </w:rPr>
  </w:style>
  <w:style w:type="character" w:customStyle="1" w:styleId="Nadpis3Char">
    <w:name w:val="Nadpis 3 Char"/>
    <w:basedOn w:val="Standardnpsmoodstavce"/>
    <w:link w:val="Nadpis3"/>
    <w:rsid w:val="000359D6"/>
    <w:rPr>
      <w:b/>
      <w:sz w:val="26"/>
    </w:rPr>
  </w:style>
  <w:style w:type="character" w:customStyle="1" w:styleId="Nadpis4Char">
    <w:name w:val="Nadpis 4 Char"/>
    <w:basedOn w:val="Standardnpsmoodstavce"/>
    <w:link w:val="Nadpis4"/>
    <w:rsid w:val="000359D6"/>
    <w:rPr>
      <w:b/>
      <w:i/>
      <w:kern w:val="28"/>
      <w:sz w:val="24"/>
    </w:rPr>
  </w:style>
  <w:style w:type="character" w:customStyle="1" w:styleId="Nadpis5Char">
    <w:name w:val="Nadpis 5 Char"/>
    <w:basedOn w:val="Standardnpsmoodstavce"/>
    <w:link w:val="Nadpis5"/>
    <w:rsid w:val="000359D6"/>
    <w:rPr>
      <w:b/>
      <w:kern w:val="28"/>
      <w:sz w:val="28"/>
    </w:rPr>
  </w:style>
  <w:style w:type="character" w:customStyle="1" w:styleId="Nadpis6Char">
    <w:name w:val="Nadpis 6 Char"/>
    <w:basedOn w:val="Standardnpsmoodstavce"/>
    <w:link w:val="Nadpis6"/>
    <w:rsid w:val="000359D6"/>
    <w:rPr>
      <w:b/>
      <w:kern w:val="28"/>
      <w:sz w:val="24"/>
    </w:rPr>
  </w:style>
  <w:style w:type="character" w:customStyle="1" w:styleId="Nadpis7Char">
    <w:name w:val="Nadpis 7 Char"/>
    <w:basedOn w:val="Standardnpsmoodstavce"/>
    <w:link w:val="Nadpis7"/>
    <w:rsid w:val="000359D6"/>
    <w:rPr>
      <w:b/>
      <w:i/>
      <w:sz w:val="24"/>
      <w:u w:val="single"/>
    </w:rPr>
  </w:style>
  <w:style w:type="character" w:customStyle="1" w:styleId="Nadpis8Char">
    <w:name w:val="Nadpis 8 Char"/>
    <w:basedOn w:val="Standardnpsmoodstavce"/>
    <w:link w:val="Nadpis8"/>
    <w:rsid w:val="000359D6"/>
    <w:rPr>
      <w:b/>
      <w:sz w:val="24"/>
      <w:u w:val="single"/>
    </w:rPr>
  </w:style>
  <w:style w:type="character" w:customStyle="1" w:styleId="Nadpis9Char">
    <w:name w:val="Nadpis 9 Char"/>
    <w:basedOn w:val="Standardnpsmoodstavce"/>
    <w:link w:val="Nadpis9"/>
    <w:rsid w:val="000359D6"/>
    <w:rPr>
      <w:sz w:val="24"/>
    </w:rPr>
  </w:style>
  <w:style w:type="character" w:customStyle="1" w:styleId="ZkladntextodsazenChar">
    <w:name w:val="Základní text odsazený Char"/>
    <w:basedOn w:val="Standardnpsmoodstavce"/>
    <w:link w:val="Zkladntextodsazen"/>
    <w:rsid w:val="000359D6"/>
    <w:rPr>
      <w:sz w:val="24"/>
    </w:rPr>
  </w:style>
  <w:style w:type="character" w:customStyle="1" w:styleId="ZkladntextChar">
    <w:name w:val="Základní text Char"/>
    <w:basedOn w:val="Standardnpsmoodstavce"/>
    <w:link w:val="Zkladntext"/>
    <w:rsid w:val="000359D6"/>
    <w:rPr>
      <w:b/>
      <w:sz w:val="28"/>
    </w:rPr>
  </w:style>
  <w:style w:type="character" w:customStyle="1" w:styleId="RozloendokumentuChar">
    <w:name w:val="Rozložení dokumentu Char"/>
    <w:basedOn w:val="Standardnpsmoodstavce"/>
    <w:link w:val="Rozloendokumentu"/>
    <w:semiHidden/>
    <w:rsid w:val="000359D6"/>
    <w:rPr>
      <w:rFonts w:ascii="Tahoma" w:hAnsi="Tahoma"/>
      <w:shd w:val="clear" w:color="auto" w:fill="000080"/>
    </w:rPr>
  </w:style>
  <w:style w:type="character" w:customStyle="1" w:styleId="NzevChar">
    <w:name w:val="Název Char"/>
    <w:basedOn w:val="Standardnpsmoodstavce"/>
    <w:link w:val="Nzev"/>
    <w:rsid w:val="000359D6"/>
    <w:rPr>
      <w:b/>
      <w:sz w:val="28"/>
    </w:rPr>
  </w:style>
  <w:style w:type="character" w:customStyle="1" w:styleId="Zkladntext2Char">
    <w:name w:val="Základní text 2 Char"/>
    <w:basedOn w:val="Standardnpsmoodstavce"/>
    <w:link w:val="Zkladntext2"/>
    <w:rsid w:val="000359D6"/>
    <w:rPr>
      <w:sz w:val="24"/>
    </w:rPr>
  </w:style>
  <w:style w:type="character" w:customStyle="1" w:styleId="Zkladntextodsazen2Char">
    <w:name w:val="Základní text odsazený 2 Char"/>
    <w:basedOn w:val="Standardnpsmoodstavce"/>
    <w:link w:val="Zkladntextodsazen2"/>
    <w:rsid w:val="000359D6"/>
    <w:rPr>
      <w:sz w:val="24"/>
    </w:rPr>
  </w:style>
  <w:style w:type="character" w:customStyle="1" w:styleId="ZpatChar">
    <w:name w:val="Zápatí Char"/>
    <w:basedOn w:val="Standardnpsmoodstavce"/>
    <w:link w:val="Zpat"/>
    <w:uiPriority w:val="99"/>
    <w:rsid w:val="000359D6"/>
  </w:style>
  <w:style w:type="character" w:customStyle="1" w:styleId="Zkladntextodsazen3Char">
    <w:name w:val="Základní text odsazený 3 Char"/>
    <w:basedOn w:val="Standardnpsmoodstavce"/>
    <w:link w:val="Zkladntextodsazen3"/>
    <w:rsid w:val="000359D6"/>
    <w:rPr>
      <w:sz w:val="16"/>
      <w:szCs w:val="16"/>
    </w:rPr>
  </w:style>
  <w:style w:type="character" w:customStyle="1" w:styleId="ProsttextChar">
    <w:name w:val="Prostý text Char"/>
    <w:basedOn w:val="Standardnpsmoodstavce"/>
    <w:link w:val="Prosttext"/>
    <w:uiPriority w:val="99"/>
    <w:rsid w:val="000359D6"/>
    <w:rPr>
      <w:rFonts w:ascii="Courier New" w:hAnsi="Courier New"/>
    </w:rPr>
  </w:style>
  <w:style w:type="character" w:customStyle="1" w:styleId="Zkladntext3Char">
    <w:name w:val="Základní text 3 Char"/>
    <w:basedOn w:val="Standardnpsmoodstavce"/>
    <w:link w:val="Zkladntext3"/>
    <w:rsid w:val="000359D6"/>
    <w:rPr>
      <w:i/>
      <w:iCs/>
    </w:rPr>
  </w:style>
  <w:style w:type="character" w:customStyle="1" w:styleId="ZhlavChar">
    <w:name w:val="Záhlaví Char"/>
    <w:basedOn w:val="Standardnpsmoodstavce"/>
    <w:link w:val="Zhlav"/>
    <w:uiPriority w:val="99"/>
    <w:rsid w:val="000359D6"/>
  </w:style>
  <w:style w:type="paragraph" w:styleId="Bezmezer">
    <w:name w:val="No Spacing"/>
    <w:link w:val="BezmezerChar"/>
    <w:uiPriority w:val="1"/>
    <w:qFormat/>
    <w:rsid w:val="00601478"/>
    <w:rPr>
      <w:rFonts w:asciiTheme="minorHAnsi" w:eastAsiaTheme="minorEastAsia" w:hAnsiTheme="minorHAnsi"/>
      <w:sz w:val="22"/>
      <w:szCs w:val="22"/>
    </w:rPr>
  </w:style>
  <w:style w:type="character" w:customStyle="1" w:styleId="BezmezerChar">
    <w:name w:val="Bez mezer Char"/>
    <w:basedOn w:val="Standardnpsmoodstavce"/>
    <w:link w:val="Bezmezer"/>
    <w:uiPriority w:val="1"/>
    <w:rsid w:val="00601478"/>
    <w:rPr>
      <w:rFonts w:asciiTheme="minorHAnsi" w:eastAsiaTheme="minorEastAsia" w:hAnsiTheme="minorHAnsi" w:cstheme="minorBidi"/>
      <w:sz w:val="22"/>
      <w:szCs w:val="22"/>
    </w:rPr>
  </w:style>
  <w:style w:type="paragraph" w:customStyle="1" w:styleId="Zkladnodstavec">
    <w:name w:val="[Základní odstavec]"/>
    <w:basedOn w:val="Normln"/>
    <w:uiPriority w:val="99"/>
    <w:rsid w:val="00244369"/>
    <w:pPr>
      <w:autoSpaceDE w:val="0"/>
      <w:autoSpaceDN w:val="0"/>
      <w:adjustRightInd w:val="0"/>
      <w:spacing w:line="288" w:lineRule="auto"/>
      <w:textAlignment w:val="center"/>
    </w:pPr>
    <w:rPr>
      <w:rFonts w:ascii="Minion Pro" w:hAnsi="Minion Pro" w:cs="Minion Pro"/>
      <w:color w:val="000000"/>
    </w:rPr>
  </w:style>
  <w:style w:type="character" w:customStyle="1" w:styleId="ZhlavChar1">
    <w:name w:val="Záhlaví Char1"/>
    <w:uiPriority w:val="99"/>
    <w:semiHidden/>
    <w:locked/>
    <w:rsid w:val="002729C8"/>
    <w:rPr>
      <w:sz w:val="20"/>
    </w:rPr>
  </w:style>
  <w:style w:type="character" w:styleId="Zvraznn">
    <w:name w:val="Emphasis"/>
    <w:basedOn w:val="Standardnpsmoodstavce"/>
    <w:uiPriority w:val="20"/>
    <w:qFormat/>
    <w:rsid w:val="00835B27"/>
    <w:rPr>
      <w:i/>
      <w:iCs/>
    </w:rPr>
  </w:style>
  <w:style w:type="character" w:styleId="Odkaznakoment">
    <w:name w:val="annotation reference"/>
    <w:basedOn w:val="Standardnpsmoodstavce"/>
    <w:rsid w:val="00B32B1B"/>
    <w:rPr>
      <w:sz w:val="16"/>
      <w:szCs w:val="16"/>
    </w:rPr>
  </w:style>
  <w:style w:type="paragraph" w:styleId="Textkomente">
    <w:name w:val="annotation text"/>
    <w:basedOn w:val="Normln"/>
    <w:link w:val="TextkomenteChar"/>
    <w:rsid w:val="00B32B1B"/>
  </w:style>
  <w:style w:type="character" w:customStyle="1" w:styleId="TextkomenteChar">
    <w:name w:val="Text komentáře Char"/>
    <w:basedOn w:val="Standardnpsmoodstavce"/>
    <w:link w:val="Textkomente"/>
    <w:rsid w:val="00B32B1B"/>
  </w:style>
  <w:style w:type="paragraph" w:styleId="Pedmtkomente">
    <w:name w:val="annotation subject"/>
    <w:basedOn w:val="Textkomente"/>
    <w:next w:val="Textkomente"/>
    <w:link w:val="PedmtkomenteChar"/>
    <w:rsid w:val="00B32B1B"/>
    <w:rPr>
      <w:b/>
      <w:bCs/>
    </w:rPr>
  </w:style>
  <w:style w:type="character" w:customStyle="1" w:styleId="PedmtkomenteChar">
    <w:name w:val="Předmět komentáře Char"/>
    <w:basedOn w:val="TextkomenteChar"/>
    <w:link w:val="Pedmtkomente"/>
    <w:rsid w:val="00B32B1B"/>
    <w:rPr>
      <w:b/>
      <w:bCs/>
    </w:rPr>
  </w:style>
  <w:style w:type="table" w:styleId="Mkatabulky">
    <w:name w:val="Table Grid"/>
    <w:basedOn w:val="Normlntabulka"/>
    <w:uiPriority w:val="59"/>
    <w:rsid w:val="006E4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Char">
    <w:name w:val="Styl1 Char"/>
    <w:basedOn w:val="Standardnpsmoodstavce"/>
    <w:link w:val="Styl1"/>
    <w:rsid w:val="00821A28"/>
    <w:rPr>
      <w:sz w:val="24"/>
    </w:rPr>
  </w:style>
  <w:style w:type="paragraph" w:styleId="Revize">
    <w:name w:val="Revision"/>
    <w:hidden/>
    <w:uiPriority w:val="99"/>
    <w:semiHidden/>
    <w:rsid w:val="00533C98"/>
  </w:style>
  <w:style w:type="character" w:customStyle="1" w:styleId="clatext">
    <w:name w:val="clatext"/>
    <w:basedOn w:val="Standardnpsmoodstavce"/>
    <w:rsid w:val="00A21851"/>
  </w:style>
  <w:style w:type="paragraph" w:customStyle="1" w:styleId="wP4">
    <w:name w:val="wP4"/>
    <w:basedOn w:val="Normln"/>
    <w:qFormat/>
    <w:rsid w:val="000E00D2"/>
    <w:rPr>
      <w:rFonts w:ascii="Liberation Serif" w:eastAsia="SimSun" w:hAnsi="Liberation Serif" w:cs="Arial"/>
      <w:color w:val="00000A"/>
      <w:kern w:val="2"/>
      <w:lang w:eastAsia="zh-CN" w:bidi="hi-IN"/>
    </w:rPr>
  </w:style>
  <w:style w:type="paragraph" w:customStyle="1" w:styleId="wP6">
    <w:name w:val="wP6"/>
    <w:basedOn w:val="Normln"/>
    <w:qFormat/>
    <w:rsid w:val="000E00D2"/>
    <w:rPr>
      <w:rFonts w:ascii="Liberation Serif" w:eastAsia="SimSun" w:hAnsi="Liberation Serif" w:cs="Arial"/>
      <w:color w:val="00000A"/>
      <w:kern w:val="2"/>
      <w:lang w:eastAsia="zh-CN" w:bidi="hi-IN"/>
    </w:rPr>
  </w:style>
  <w:style w:type="paragraph" w:customStyle="1" w:styleId="wP5">
    <w:name w:val="wP5"/>
    <w:basedOn w:val="Normln"/>
    <w:qFormat/>
    <w:rsid w:val="000E00D2"/>
    <w:rPr>
      <w:rFonts w:ascii="Liberation Serif" w:eastAsia="SimSun" w:hAnsi="Liberation Serif" w:cs="Arial"/>
      <w:color w:val="00000A"/>
      <w:kern w:val="2"/>
      <w:lang w:eastAsia="zh-CN" w:bidi="hi-IN"/>
    </w:rPr>
  </w:style>
  <w:style w:type="character" w:customStyle="1" w:styleId="wT1">
    <w:name w:val="wT1"/>
    <w:qFormat/>
    <w:rsid w:val="000E00D2"/>
    <w:rPr>
      <w:b/>
      <w:bCs w:val="0"/>
    </w:rPr>
  </w:style>
  <w:style w:type="character" w:customStyle="1" w:styleId="wT3">
    <w:name w:val="wT3"/>
    <w:qFormat/>
    <w:rsid w:val="000E00D2"/>
    <w:rPr>
      <w:b w:val="0"/>
      <w:bCs w:val="0"/>
    </w:rPr>
  </w:style>
  <w:style w:type="character" w:customStyle="1" w:styleId="wT4">
    <w:name w:val="wT4"/>
    <w:qFormat/>
    <w:rsid w:val="000E00D2"/>
    <w:rPr>
      <w:b w:val="0"/>
      <w:bCs w:val="0"/>
    </w:rPr>
  </w:style>
  <w:style w:type="character" w:customStyle="1" w:styleId="wT7">
    <w:name w:val="wT7"/>
    <w:qFormat/>
    <w:rsid w:val="000E00D2"/>
    <w:rPr>
      <w:b w:val="0"/>
      <w:bCs w:val="0"/>
    </w:rPr>
  </w:style>
  <w:style w:type="character" w:customStyle="1" w:styleId="wT10">
    <w:name w:val="wT10"/>
    <w:qFormat/>
    <w:rsid w:val="000E00D2"/>
    <w:rPr>
      <w:b/>
      <w:bCs w:val="0"/>
    </w:rPr>
  </w:style>
  <w:style w:type="character" w:customStyle="1" w:styleId="wT11">
    <w:name w:val="wT11"/>
    <w:qFormat/>
    <w:rsid w:val="000E00D2"/>
    <w:rPr>
      <w:b/>
      <w:bCs w:val="0"/>
    </w:rPr>
  </w:style>
  <w:style w:type="character" w:customStyle="1" w:styleId="wT13">
    <w:name w:val="wT13"/>
    <w:qFormat/>
    <w:rsid w:val="000E00D2"/>
    <w:rPr>
      <w:b/>
      <w:bCs w:val="0"/>
    </w:rPr>
  </w:style>
  <w:style w:type="character" w:customStyle="1" w:styleId="wT5">
    <w:name w:val="wT5"/>
    <w:qFormat/>
    <w:rsid w:val="000E00D2"/>
    <w:rPr>
      <w:b w:val="0"/>
      <w:bCs w:val="0"/>
    </w:rPr>
  </w:style>
  <w:style w:type="character" w:customStyle="1" w:styleId="wT2">
    <w:name w:val="wT2"/>
    <w:qFormat/>
    <w:rsid w:val="000E00D2"/>
    <w:rPr>
      <w:b/>
      <w:bCs w:val="0"/>
    </w:rPr>
  </w:style>
  <w:style w:type="character" w:customStyle="1" w:styleId="wT8">
    <w:name w:val="wT8"/>
    <w:qFormat/>
    <w:rsid w:val="000E00D2"/>
    <w:rPr>
      <w:b w:val="0"/>
      <w:bCs w:val="0"/>
    </w:rPr>
  </w:style>
  <w:style w:type="character" w:customStyle="1" w:styleId="wT9">
    <w:name w:val="wT9"/>
    <w:qFormat/>
    <w:rsid w:val="000E00D2"/>
    <w:rPr>
      <w:b w:val="0"/>
      <w:bCs w:val="0"/>
    </w:rPr>
  </w:style>
  <w:style w:type="character" w:customStyle="1" w:styleId="wT6">
    <w:name w:val="wT6"/>
    <w:qFormat/>
    <w:rsid w:val="000E00D2"/>
    <w:rPr>
      <w:b w:val="0"/>
      <w:bCs w:val="0"/>
    </w:rPr>
  </w:style>
  <w:style w:type="character" w:customStyle="1" w:styleId="metadate">
    <w:name w:val="meta__date"/>
    <w:basedOn w:val="Standardnpsmoodstavce"/>
    <w:rsid w:val="00031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8931">
      <w:bodyDiv w:val="1"/>
      <w:marLeft w:val="0"/>
      <w:marRight w:val="0"/>
      <w:marTop w:val="0"/>
      <w:marBottom w:val="0"/>
      <w:divBdr>
        <w:top w:val="none" w:sz="0" w:space="0" w:color="auto"/>
        <w:left w:val="none" w:sz="0" w:space="0" w:color="auto"/>
        <w:bottom w:val="none" w:sz="0" w:space="0" w:color="auto"/>
        <w:right w:val="none" w:sz="0" w:space="0" w:color="auto"/>
      </w:divBdr>
    </w:div>
    <w:div w:id="47456814">
      <w:bodyDiv w:val="1"/>
      <w:marLeft w:val="0"/>
      <w:marRight w:val="0"/>
      <w:marTop w:val="0"/>
      <w:marBottom w:val="0"/>
      <w:divBdr>
        <w:top w:val="none" w:sz="0" w:space="0" w:color="auto"/>
        <w:left w:val="none" w:sz="0" w:space="0" w:color="auto"/>
        <w:bottom w:val="none" w:sz="0" w:space="0" w:color="auto"/>
        <w:right w:val="none" w:sz="0" w:space="0" w:color="auto"/>
      </w:divBdr>
    </w:div>
    <w:div w:id="54939546">
      <w:bodyDiv w:val="1"/>
      <w:marLeft w:val="0"/>
      <w:marRight w:val="0"/>
      <w:marTop w:val="0"/>
      <w:marBottom w:val="0"/>
      <w:divBdr>
        <w:top w:val="none" w:sz="0" w:space="0" w:color="auto"/>
        <w:left w:val="none" w:sz="0" w:space="0" w:color="auto"/>
        <w:bottom w:val="none" w:sz="0" w:space="0" w:color="auto"/>
        <w:right w:val="none" w:sz="0" w:space="0" w:color="auto"/>
      </w:divBdr>
      <w:divsChild>
        <w:div w:id="331220405">
          <w:marLeft w:val="0"/>
          <w:marRight w:val="0"/>
          <w:marTop w:val="0"/>
          <w:marBottom w:val="0"/>
          <w:divBdr>
            <w:top w:val="none" w:sz="0" w:space="0" w:color="auto"/>
            <w:left w:val="none" w:sz="0" w:space="0" w:color="auto"/>
            <w:bottom w:val="none" w:sz="0" w:space="0" w:color="auto"/>
            <w:right w:val="none" w:sz="0" w:space="0" w:color="auto"/>
          </w:divBdr>
        </w:div>
      </w:divsChild>
    </w:div>
    <w:div w:id="60177830">
      <w:bodyDiv w:val="1"/>
      <w:marLeft w:val="0"/>
      <w:marRight w:val="0"/>
      <w:marTop w:val="0"/>
      <w:marBottom w:val="0"/>
      <w:divBdr>
        <w:top w:val="none" w:sz="0" w:space="0" w:color="auto"/>
        <w:left w:val="none" w:sz="0" w:space="0" w:color="auto"/>
        <w:bottom w:val="none" w:sz="0" w:space="0" w:color="auto"/>
        <w:right w:val="none" w:sz="0" w:space="0" w:color="auto"/>
      </w:divBdr>
    </w:div>
    <w:div w:id="66272463">
      <w:bodyDiv w:val="1"/>
      <w:marLeft w:val="0"/>
      <w:marRight w:val="0"/>
      <w:marTop w:val="0"/>
      <w:marBottom w:val="0"/>
      <w:divBdr>
        <w:top w:val="none" w:sz="0" w:space="0" w:color="auto"/>
        <w:left w:val="none" w:sz="0" w:space="0" w:color="auto"/>
        <w:bottom w:val="none" w:sz="0" w:space="0" w:color="auto"/>
        <w:right w:val="none" w:sz="0" w:space="0" w:color="auto"/>
      </w:divBdr>
    </w:div>
    <w:div w:id="73817284">
      <w:bodyDiv w:val="1"/>
      <w:marLeft w:val="0"/>
      <w:marRight w:val="0"/>
      <w:marTop w:val="0"/>
      <w:marBottom w:val="0"/>
      <w:divBdr>
        <w:top w:val="none" w:sz="0" w:space="0" w:color="auto"/>
        <w:left w:val="none" w:sz="0" w:space="0" w:color="auto"/>
        <w:bottom w:val="none" w:sz="0" w:space="0" w:color="auto"/>
        <w:right w:val="none" w:sz="0" w:space="0" w:color="auto"/>
      </w:divBdr>
    </w:div>
    <w:div w:id="76024376">
      <w:bodyDiv w:val="1"/>
      <w:marLeft w:val="0"/>
      <w:marRight w:val="0"/>
      <w:marTop w:val="0"/>
      <w:marBottom w:val="0"/>
      <w:divBdr>
        <w:top w:val="none" w:sz="0" w:space="0" w:color="auto"/>
        <w:left w:val="none" w:sz="0" w:space="0" w:color="auto"/>
        <w:bottom w:val="none" w:sz="0" w:space="0" w:color="auto"/>
        <w:right w:val="none" w:sz="0" w:space="0" w:color="auto"/>
      </w:divBdr>
    </w:div>
    <w:div w:id="76369069">
      <w:bodyDiv w:val="1"/>
      <w:marLeft w:val="0"/>
      <w:marRight w:val="0"/>
      <w:marTop w:val="0"/>
      <w:marBottom w:val="0"/>
      <w:divBdr>
        <w:top w:val="none" w:sz="0" w:space="0" w:color="auto"/>
        <w:left w:val="none" w:sz="0" w:space="0" w:color="auto"/>
        <w:bottom w:val="none" w:sz="0" w:space="0" w:color="auto"/>
        <w:right w:val="none" w:sz="0" w:space="0" w:color="auto"/>
      </w:divBdr>
      <w:divsChild>
        <w:div w:id="957444588">
          <w:marLeft w:val="0"/>
          <w:marRight w:val="0"/>
          <w:marTop w:val="0"/>
          <w:marBottom w:val="0"/>
          <w:divBdr>
            <w:top w:val="none" w:sz="0" w:space="0" w:color="auto"/>
            <w:left w:val="none" w:sz="0" w:space="0" w:color="auto"/>
            <w:bottom w:val="none" w:sz="0" w:space="0" w:color="auto"/>
            <w:right w:val="none" w:sz="0" w:space="0" w:color="auto"/>
          </w:divBdr>
        </w:div>
      </w:divsChild>
    </w:div>
    <w:div w:id="94450042">
      <w:bodyDiv w:val="1"/>
      <w:marLeft w:val="0"/>
      <w:marRight w:val="0"/>
      <w:marTop w:val="0"/>
      <w:marBottom w:val="0"/>
      <w:divBdr>
        <w:top w:val="none" w:sz="0" w:space="0" w:color="auto"/>
        <w:left w:val="none" w:sz="0" w:space="0" w:color="auto"/>
        <w:bottom w:val="none" w:sz="0" w:space="0" w:color="auto"/>
        <w:right w:val="none" w:sz="0" w:space="0" w:color="auto"/>
      </w:divBdr>
    </w:div>
    <w:div w:id="102966419">
      <w:bodyDiv w:val="1"/>
      <w:marLeft w:val="0"/>
      <w:marRight w:val="0"/>
      <w:marTop w:val="0"/>
      <w:marBottom w:val="0"/>
      <w:divBdr>
        <w:top w:val="none" w:sz="0" w:space="0" w:color="auto"/>
        <w:left w:val="none" w:sz="0" w:space="0" w:color="auto"/>
        <w:bottom w:val="none" w:sz="0" w:space="0" w:color="auto"/>
        <w:right w:val="none" w:sz="0" w:space="0" w:color="auto"/>
      </w:divBdr>
    </w:div>
    <w:div w:id="115103356">
      <w:bodyDiv w:val="1"/>
      <w:marLeft w:val="0"/>
      <w:marRight w:val="0"/>
      <w:marTop w:val="0"/>
      <w:marBottom w:val="0"/>
      <w:divBdr>
        <w:top w:val="none" w:sz="0" w:space="0" w:color="auto"/>
        <w:left w:val="none" w:sz="0" w:space="0" w:color="auto"/>
        <w:bottom w:val="none" w:sz="0" w:space="0" w:color="auto"/>
        <w:right w:val="none" w:sz="0" w:space="0" w:color="auto"/>
      </w:divBdr>
    </w:div>
    <w:div w:id="150800036">
      <w:bodyDiv w:val="1"/>
      <w:marLeft w:val="0"/>
      <w:marRight w:val="0"/>
      <w:marTop w:val="0"/>
      <w:marBottom w:val="0"/>
      <w:divBdr>
        <w:top w:val="none" w:sz="0" w:space="0" w:color="auto"/>
        <w:left w:val="none" w:sz="0" w:space="0" w:color="auto"/>
        <w:bottom w:val="none" w:sz="0" w:space="0" w:color="auto"/>
        <w:right w:val="none" w:sz="0" w:space="0" w:color="auto"/>
      </w:divBdr>
      <w:divsChild>
        <w:div w:id="667632858">
          <w:marLeft w:val="0"/>
          <w:marRight w:val="0"/>
          <w:marTop w:val="0"/>
          <w:marBottom w:val="0"/>
          <w:divBdr>
            <w:top w:val="none" w:sz="0" w:space="0" w:color="auto"/>
            <w:left w:val="none" w:sz="0" w:space="0" w:color="auto"/>
            <w:bottom w:val="none" w:sz="0" w:space="0" w:color="auto"/>
            <w:right w:val="none" w:sz="0" w:space="0" w:color="auto"/>
          </w:divBdr>
        </w:div>
      </w:divsChild>
    </w:div>
    <w:div w:id="163666989">
      <w:bodyDiv w:val="1"/>
      <w:marLeft w:val="0"/>
      <w:marRight w:val="0"/>
      <w:marTop w:val="0"/>
      <w:marBottom w:val="0"/>
      <w:divBdr>
        <w:top w:val="none" w:sz="0" w:space="0" w:color="auto"/>
        <w:left w:val="none" w:sz="0" w:space="0" w:color="auto"/>
        <w:bottom w:val="none" w:sz="0" w:space="0" w:color="auto"/>
        <w:right w:val="none" w:sz="0" w:space="0" w:color="auto"/>
      </w:divBdr>
    </w:div>
    <w:div w:id="171457469">
      <w:bodyDiv w:val="1"/>
      <w:marLeft w:val="0"/>
      <w:marRight w:val="0"/>
      <w:marTop w:val="0"/>
      <w:marBottom w:val="0"/>
      <w:divBdr>
        <w:top w:val="none" w:sz="0" w:space="0" w:color="auto"/>
        <w:left w:val="none" w:sz="0" w:space="0" w:color="auto"/>
        <w:bottom w:val="none" w:sz="0" w:space="0" w:color="auto"/>
        <w:right w:val="none" w:sz="0" w:space="0" w:color="auto"/>
      </w:divBdr>
    </w:div>
    <w:div w:id="193739048">
      <w:bodyDiv w:val="1"/>
      <w:marLeft w:val="0"/>
      <w:marRight w:val="0"/>
      <w:marTop w:val="0"/>
      <w:marBottom w:val="0"/>
      <w:divBdr>
        <w:top w:val="none" w:sz="0" w:space="0" w:color="auto"/>
        <w:left w:val="none" w:sz="0" w:space="0" w:color="auto"/>
        <w:bottom w:val="none" w:sz="0" w:space="0" w:color="auto"/>
        <w:right w:val="none" w:sz="0" w:space="0" w:color="auto"/>
      </w:divBdr>
    </w:div>
    <w:div w:id="196701383">
      <w:bodyDiv w:val="1"/>
      <w:marLeft w:val="0"/>
      <w:marRight w:val="0"/>
      <w:marTop w:val="0"/>
      <w:marBottom w:val="0"/>
      <w:divBdr>
        <w:top w:val="none" w:sz="0" w:space="0" w:color="auto"/>
        <w:left w:val="none" w:sz="0" w:space="0" w:color="auto"/>
        <w:bottom w:val="none" w:sz="0" w:space="0" w:color="auto"/>
        <w:right w:val="none" w:sz="0" w:space="0" w:color="auto"/>
      </w:divBdr>
    </w:div>
    <w:div w:id="239409809">
      <w:bodyDiv w:val="1"/>
      <w:marLeft w:val="0"/>
      <w:marRight w:val="0"/>
      <w:marTop w:val="0"/>
      <w:marBottom w:val="0"/>
      <w:divBdr>
        <w:top w:val="none" w:sz="0" w:space="0" w:color="auto"/>
        <w:left w:val="none" w:sz="0" w:space="0" w:color="auto"/>
        <w:bottom w:val="none" w:sz="0" w:space="0" w:color="auto"/>
        <w:right w:val="none" w:sz="0" w:space="0" w:color="auto"/>
      </w:divBdr>
    </w:div>
    <w:div w:id="240674135">
      <w:bodyDiv w:val="1"/>
      <w:marLeft w:val="0"/>
      <w:marRight w:val="0"/>
      <w:marTop w:val="0"/>
      <w:marBottom w:val="0"/>
      <w:divBdr>
        <w:top w:val="none" w:sz="0" w:space="0" w:color="auto"/>
        <w:left w:val="none" w:sz="0" w:space="0" w:color="auto"/>
        <w:bottom w:val="none" w:sz="0" w:space="0" w:color="auto"/>
        <w:right w:val="none" w:sz="0" w:space="0" w:color="auto"/>
      </w:divBdr>
    </w:div>
    <w:div w:id="304432093">
      <w:bodyDiv w:val="1"/>
      <w:marLeft w:val="0"/>
      <w:marRight w:val="0"/>
      <w:marTop w:val="0"/>
      <w:marBottom w:val="0"/>
      <w:divBdr>
        <w:top w:val="none" w:sz="0" w:space="0" w:color="auto"/>
        <w:left w:val="none" w:sz="0" w:space="0" w:color="auto"/>
        <w:bottom w:val="none" w:sz="0" w:space="0" w:color="auto"/>
        <w:right w:val="none" w:sz="0" w:space="0" w:color="auto"/>
      </w:divBdr>
    </w:div>
    <w:div w:id="305092711">
      <w:bodyDiv w:val="1"/>
      <w:marLeft w:val="0"/>
      <w:marRight w:val="0"/>
      <w:marTop w:val="0"/>
      <w:marBottom w:val="0"/>
      <w:divBdr>
        <w:top w:val="none" w:sz="0" w:space="0" w:color="auto"/>
        <w:left w:val="none" w:sz="0" w:space="0" w:color="auto"/>
        <w:bottom w:val="none" w:sz="0" w:space="0" w:color="auto"/>
        <w:right w:val="none" w:sz="0" w:space="0" w:color="auto"/>
      </w:divBdr>
      <w:divsChild>
        <w:div w:id="1361786807">
          <w:marLeft w:val="0"/>
          <w:marRight w:val="0"/>
          <w:marTop w:val="0"/>
          <w:marBottom w:val="0"/>
          <w:divBdr>
            <w:top w:val="none" w:sz="0" w:space="0" w:color="auto"/>
            <w:left w:val="none" w:sz="0" w:space="0" w:color="auto"/>
            <w:bottom w:val="none" w:sz="0" w:space="0" w:color="auto"/>
            <w:right w:val="none" w:sz="0" w:space="0" w:color="auto"/>
          </w:divBdr>
          <w:divsChild>
            <w:div w:id="159396416">
              <w:marLeft w:val="0"/>
              <w:marRight w:val="0"/>
              <w:marTop w:val="0"/>
              <w:marBottom w:val="0"/>
              <w:divBdr>
                <w:top w:val="none" w:sz="0" w:space="0" w:color="auto"/>
                <w:left w:val="none" w:sz="0" w:space="0" w:color="auto"/>
                <w:bottom w:val="none" w:sz="0" w:space="0" w:color="auto"/>
                <w:right w:val="none" w:sz="0" w:space="0" w:color="auto"/>
              </w:divBdr>
              <w:divsChild>
                <w:div w:id="1704403517">
                  <w:marLeft w:val="0"/>
                  <w:marRight w:val="0"/>
                  <w:marTop w:val="0"/>
                  <w:marBottom w:val="0"/>
                  <w:divBdr>
                    <w:top w:val="none" w:sz="0" w:space="0" w:color="auto"/>
                    <w:left w:val="none" w:sz="0" w:space="0" w:color="auto"/>
                    <w:bottom w:val="none" w:sz="0" w:space="0" w:color="auto"/>
                    <w:right w:val="none" w:sz="0" w:space="0" w:color="auto"/>
                  </w:divBdr>
                  <w:divsChild>
                    <w:div w:id="1928994894">
                      <w:marLeft w:val="0"/>
                      <w:marRight w:val="0"/>
                      <w:marTop w:val="0"/>
                      <w:marBottom w:val="0"/>
                      <w:divBdr>
                        <w:top w:val="none" w:sz="0" w:space="0" w:color="auto"/>
                        <w:left w:val="none" w:sz="0" w:space="0" w:color="auto"/>
                        <w:bottom w:val="none" w:sz="0" w:space="0" w:color="auto"/>
                        <w:right w:val="none" w:sz="0" w:space="0" w:color="auto"/>
                      </w:divBdr>
                      <w:divsChild>
                        <w:div w:id="1225066736">
                          <w:marLeft w:val="0"/>
                          <w:marRight w:val="0"/>
                          <w:marTop w:val="0"/>
                          <w:marBottom w:val="0"/>
                          <w:divBdr>
                            <w:top w:val="none" w:sz="0" w:space="0" w:color="auto"/>
                            <w:left w:val="none" w:sz="0" w:space="0" w:color="auto"/>
                            <w:bottom w:val="none" w:sz="0" w:space="0" w:color="auto"/>
                            <w:right w:val="none" w:sz="0" w:space="0" w:color="auto"/>
                          </w:divBdr>
                          <w:divsChild>
                            <w:div w:id="990862578">
                              <w:marLeft w:val="0"/>
                              <w:marRight w:val="0"/>
                              <w:marTop w:val="0"/>
                              <w:marBottom w:val="0"/>
                              <w:divBdr>
                                <w:top w:val="none" w:sz="0" w:space="0" w:color="auto"/>
                                <w:left w:val="none" w:sz="0" w:space="0" w:color="auto"/>
                                <w:bottom w:val="none" w:sz="0" w:space="0" w:color="auto"/>
                                <w:right w:val="none" w:sz="0" w:space="0" w:color="auto"/>
                              </w:divBdr>
                              <w:divsChild>
                                <w:div w:id="190055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454586">
      <w:bodyDiv w:val="1"/>
      <w:marLeft w:val="0"/>
      <w:marRight w:val="0"/>
      <w:marTop w:val="0"/>
      <w:marBottom w:val="0"/>
      <w:divBdr>
        <w:top w:val="none" w:sz="0" w:space="0" w:color="auto"/>
        <w:left w:val="none" w:sz="0" w:space="0" w:color="auto"/>
        <w:bottom w:val="none" w:sz="0" w:space="0" w:color="auto"/>
        <w:right w:val="none" w:sz="0" w:space="0" w:color="auto"/>
      </w:divBdr>
      <w:divsChild>
        <w:div w:id="977415191">
          <w:marLeft w:val="0"/>
          <w:marRight w:val="0"/>
          <w:marTop w:val="0"/>
          <w:marBottom w:val="0"/>
          <w:divBdr>
            <w:top w:val="none" w:sz="0" w:space="0" w:color="auto"/>
            <w:left w:val="none" w:sz="0" w:space="0" w:color="auto"/>
            <w:bottom w:val="none" w:sz="0" w:space="0" w:color="auto"/>
            <w:right w:val="none" w:sz="0" w:space="0" w:color="auto"/>
          </w:divBdr>
        </w:div>
      </w:divsChild>
    </w:div>
    <w:div w:id="340745530">
      <w:bodyDiv w:val="1"/>
      <w:marLeft w:val="0"/>
      <w:marRight w:val="0"/>
      <w:marTop w:val="0"/>
      <w:marBottom w:val="0"/>
      <w:divBdr>
        <w:top w:val="none" w:sz="0" w:space="0" w:color="auto"/>
        <w:left w:val="none" w:sz="0" w:space="0" w:color="auto"/>
        <w:bottom w:val="none" w:sz="0" w:space="0" w:color="auto"/>
        <w:right w:val="none" w:sz="0" w:space="0" w:color="auto"/>
      </w:divBdr>
    </w:div>
    <w:div w:id="365107706">
      <w:bodyDiv w:val="1"/>
      <w:marLeft w:val="0"/>
      <w:marRight w:val="0"/>
      <w:marTop w:val="0"/>
      <w:marBottom w:val="0"/>
      <w:divBdr>
        <w:top w:val="none" w:sz="0" w:space="0" w:color="auto"/>
        <w:left w:val="none" w:sz="0" w:space="0" w:color="auto"/>
        <w:bottom w:val="none" w:sz="0" w:space="0" w:color="auto"/>
        <w:right w:val="none" w:sz="0" w:space="0" w:color="auto"/>
      </w:divBdr>
    </w:div>
    <w:div w:id="390271661">
      <w:bodyDiv w:val="1"/>
      <w:marLeft w:val="0"/>
      <w:marRight w:val="0"/>
      <w:marTop w:val="0"/>
      <w:marBottom w:val="0"/>
      <w:divBdr>
        <w:top w:val="none" w:sz="0" w:space="0" w:color="auto"/>
        <w:left w:val="none" w:sz="0" w:space="0" w:color="auto"/>
        <w:bottom w:val="none" w:sz="0" w:space="0" w:color="auto"/>
        <w:right w:val="none" w:sz="0" w:space="0" w:color="auto"/>
      </w:divBdr>
    </w:div>
    <w:div w:id="450780825">
      <w:bodyDiv w:val="1"/>
      <w:marLeft w:val="0"/>
      <w:marRight w:val="0"/>
      <w:marTop w:val="0"/>
      <w:marBottom w:val="0"/>
      <w:divBdr>
        <w:top w:val="none" w:sz="0" w:space="0" w:color="auto"/>
        <w:left w:val="none" w:sz="0" w:space="0" w:color="auto"/>
        <w:bottom w:val="none" w:sz="0" w:space="0" w:color="auto"/>
        <w:right w:val="none" w:sz="0" w:space="0" w:color="auto"/>
      </w:divBdr>
    </w:div>
    <w:div w:id="469977786">
      <w:bodyDiv w:val="1"/>
      <w:marLeft w:val="0"/>
      <w:marRight w:val="0"/>
      <w:marTop w:val="0"/>
      <w:marBottom w:val="0"/>
      <w:divBdr>
        <w:top w:val="none" w:sz="0" w:space="0" w:color="auto"/>
        <w:left w:val="none" w:sz="0" w:space="0" w:color="auto"/>
        <w:bottom w:val="none" w:sz="0" w:space="0" w:color="auto"/>
        <w:right w:val="none" w:sz="0" w:space="0" w:color="auto"/>
      </w:divBdr>
    </w:div>
    <w:div w:id="476803330">
      <w:bodyDiv w:val="1"/>
      <w:marLeft w:val="0"/>
      <w:marRight w:val="0"/>
      <w:marTop w:val="0"/>
      <w:marBottom w:val="0"/>
      <w:divBdr>
        <w:top w:val="none" w:sz="0" w:space="0" w:color="auto"/>
        <w:left w:val="none" w:sz="0" w:space="0" w:color="auto"/>
        <w:bottom w:val="none" w:sz="0" w:space="0" w:color="auto"/>
        <w:right w:val="none" w:sz="0" w:space="0" w:color="auto"/>
      </w:divBdr>
      <w:divsChild>
        <w:div w:id="772550026">
          <w:marLeft w:val="0"/>
          <w:marRight w:val="0"/>
          <w:marTop w:val="0"/>
          <w:marBottom w:val="0"/>
          <w:divBdr>
            <w:top w:val="none" w:sz="0" w:space="0" w:color="auto"/>
            <w:left w:val="none" w:sz="0" w:space="0" w:color="auto"/>
            <w:bottom w:val="none" w:sz="0" w:space="0" w:color="auto"/>
            <w:right w:val="none" w:sz="0" w:space="0" w:color="auto"/>
          </w:divBdr>
          <w:divsChild>
            <w:div w:id="1741443669">
              <w:marLeft w:val="0"/>
              <w:marRight w:val="0"/>
              <w:marTop w:val="0"/>
              <w:marBottom w:val="0"/>
              <w:divBdr>
                <w:top w:val="none" w:sz="0" w:space="0" w:color="auto"/>
                <w:left w:val="none" w:sz="0" w:space="0" w:color="auto"/>
                <w:bottom w:val="none" w:sz="0" w:space="0" w:color="auto"/>
                <w:right w:val="none" w:sz="0" w:space="0" w:color="auto"/>
              </w:divBdr>
              <w:divsChild>
                <w:div w:id="1418553584">
                  <w:marLeft w:val="0"/>
                  <w:marRight w:val="0"/>
                  <w:marTop w:val="0"/>
                  <w:marBottom w:val="0"/>
                  <w:divBdr>
                    <w:top w:val="none" w:sz="0" w:space="0" w:color="auto"/>
                    <w:left w:val="none" w:sz="0" w:space="0" w:color="auto"/>
                    <w:bottom w:val="none" w:sz="0" w:space="0" w:color="auto"/>
                    <w:right w:val="none" w:sz="0" w:space="0" w:color="auto"/>
                  </w:divBdr>
                  <w:divsChild>
                    <w:div w:id="2048874461">
                      <w:marLeft w:val="0"/>
                      <w:marRight w:val="0"/>
                      <w:marTop w:val="0"/>
                      <w:marBottom w:val="0"/>
                      <w:divBdr>
                        <w:top w:val="none" w:sz="0" w:space="0" w:color="auto"/>
                        <w:left w:val="none" w:sz="0" w:space="0" w:color="auto"/>
                        <w:bottom w:val="none" w:sz="0" w:space="0" w:color="auto"/>
                        <w:right w:val="none" w:sz="0" w:space="0" w:color="auto"/>
                      </w:divBdr>
                      <w:divsChild>
                        <w:div w:id="820969482">
                          <w:marLeft w:val="0"/>
                          <w:marRight w:val="0"/>
                          <w:marTop w:val="0"/>
                          <w:marBottom w:val="0"/>
                          <w:divBdr>
                            <w:top w:val="none" w:sz="0" w:space="0" w:color="auto"/>
                            <w:left w:val="none" w:sz="0" w:space="0" w:color="auto"/>
                            <w:bottom w:val="none" w:sz="0" w:space="0" w:color="auto"/>
                            <w:right w:val="none" w:sz="0" w:space="0" w:color="auto"/>
                          </w:divBdr>
                          <w:divsChild>
                            <w:div w:id="17797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545060">
      <w:bodyDiv w:val="1"/>
      <w:marLeft w:val="0"/>
      <w:marRight w:val="0"/>
      <w:marTop w:val="0"/>
      <w:marBottom w:val="0"/>
      <w:divBdr>
        <w:top w:val="none" w:sz="0" w:space="0" w:color="auto"/>
        <w:left w:val="none" w:sz="0" w:space="0" w:color="auto"/>
        <w:bottom w:val="none" w:sz="0" w:space="0" w:color="auto"/>
        <w:right w:val="none" w:sz="0" w:space="0" w:color="auto"/>
      </w:divBdr>
    </w:div>
    <w:div w:id="563101326">
      <w:bodyDiv w:val="1"/>
      <w:marLeft w:val="0"/>
      <w:marRight w:val="0"/>
      <w:marTop w:val="0"/>
      <w:marBottom w:val="0"/>
      <w:divBdr>
        <w:top w:val="none" w:sz="0" w:space="0" w:color="auto"/>
        <w:left w:val="none" w:sz="0" w:space="0" w:color="auto"/>
        <w:bottom w:val="none" w:sz="0" w:space="0" w:color="auto"/>
        <w:right w:val="none" w:sz="0" w:space="0" w:color="auto"/>
      </w:divBdr>
    </w:div>
    <w:div w:id="586155263">
      <w:bodyDiv w:val="1"/>
      <w:marLeft w:val="0"/>
      <w:marRight w:val="0"/>
      <w:marTop w:val="0"/>
      <w:marBottom w:val="0"/>
      <w:divBdr>
        <w:top w:val="none" w:sz="0" w:space="0" w:color="auto"/>
        <w:left w:val="none" w:sz="0" w:space="0" w:color="auto"/>
        <w:bottom w:val="none" w:sz="0" w:space="0" w:color="auto"/>
        <w:right w:val="none" w:sz="0" w:space="0" w:color="auto"/>
      </w:divBdr>
    </w:div>
    <w:div w:id="605693048">
      <w:bodyDiv w:val="1"/>
      <w:marLeft w:val="0"/>
      <w:marRight w:val="0"/>
      <w:marTop w:val="0"/>
      <w:marBottom w:val="0"/>
      <w:divBdr>
        <w:top w:val="none" w:sz="0" w:space="0" w:color="auto"/>
        <w:left w:val="none" w:sz="0" w:space="0" w:color="auto"/>
        <w:bottom w:val="none" w:sz="0" w:space="0" w:color="auto"/>
        <w:right w:val="none" w:sz="0" w:space="0" w:color="auto"/>
      </w:divBdr>
    </w:div>
    <w:div w:id="605696704">
      <w:bodyDiv w:val="1"/>
      <w:marLeft w:val="0"/>
      <w:marRight w:val="0"/>
      <w:marTop w:val="0"/>
      <w:marBottom w:val="0"/>
      <w:divBdr>
        <w:top w:val="none" w:sz="0" w:space="0" w:color="auto"/>
        <w:left w:val="none" w:sz="0" w:space="0" w:color="auto"/>
        <w:bottom w:val="none" w:sz="0" w:space="0" w:color="auto"/>
        <w:right w:val="none" w:sz="0" w:space="0" w:color="auto"/>
      </w:divBdr>
    </w:div>
    <w:div w:id="610865047">
      <w:bodyDiv w:val="1"/>
      <w:marLeft w:val="0"/>
      <w:marRight w:val="0"/>
      <w:marTop w:val="0"/>
      <w:marBottom w:val="0"/>
      <w:divBdr>
        <w:top w:val="none" w:sz="0" w:space="0" w:color="auto"/>
        <w:left w:val="none" w:sz="0" w:space="0" w:color="auto"/>
        <w:bottom w:val="none" w:sz="0" w:space="0" w:color="auto"/>
        <w:right w:val="none" w:sz="0" w:space="0" w:color="auto"/>
      </w:divBdr>
    </w:div>
    <w:div w:id="611059456">
      <w:bodyDiv w:val="1"/>
      <w:marLeft w:val="0"/>
      <w:marRight w:val="0"/>
      <w:marTop w:val="0"/>
      <w:marBottom w:val="0"/>
      <w:divBdr>
        <w:top w:val="none" w:sz="0" w:space="0" w:color="auto"/>
        <w:left w:val="none" w:sz="0" w:space="0" w:color="auto"/>
        <w:bottom w:val="none" w:sz="0" w:space="0" w:color="auto"/>
        <w:right w:val="none" w:sz="0" w:space="0" w:color="auto"/>
      </w:divBdr>
    </w:div>
    <w:div w:id="617223233">
      <w:bodyDiv w:val="1"/>
      <w:marLeft w:val="0"/>
      <w:marRight w:val="0"/>
      <w:marTop w:val="0"/>
      <w:marBottom w:val="0"/>
      <w:divBdr>
        <w:top w:val="none" w:sz="0" w:space="0" w:color="auto"/>
        <w:left w:val="none" w:sz="0" w:space="0" w:color="auto"/>
        <w:bottom w:val="none" w:sz="0" w:space="0" w:color="auto"/>
        <w:right w:val="none" w:sz="0" w:space="0" w:color="auto"/>
      </w:divBdr>
    </w:div>
    <w:div w:id="626089682">
      <w:bodyDiv w:val="1"/>
      <w:marLeft w:val="0"/>
      <w:marRight w:val="0"/>
      <w:marTop w:val="0"/>
      <w:marBottom w:val="0"/>
      <w:divBdr>
        <w:top w:val="none" w:sz="0" w:space="0" w:color="auto"/>
        <w:left w:val="none" w:sz="0" w:space="0" w:color="auto"/>
        <w:bottom w:val="none" w:sz="0" w:space="0" w:color="auto"/>
        <w:right w:val="none" w:sz="0" w:space="0" w:color="auto"/>
      </w:divBdr>
      <w:divsChild>
        <w:div w:id="146632042">
          <w:marLeft w:val="0"/>
          <w:marRight w:val="0"/>
          <w:marTop w:val="0"/>
          <w:marBottom w:val="0"/>
          <w:divBdr>
            <w:top w:val="none" w:sz="0" w:space="0" w:color="auto"/>
            <w:left w:val="none" w:sz="0" w:space="0" w:color="auto"/>
            <w:bottom w:val="none" w:sz="0" w:space="0" w:color="auto"/>
            <w:right w:val="none" w:sz="0" w:space="0" w:color="auto"/>
          </w:divBdr>
        </w:div>
      </w:divsChild>
    </w:div>
    <w:div w:id="663244453">
      <w:bodyDiv w:val="1"/>
      <w:marLeft w:val="0"/>
      <w:marRight w:val="0"/>
      <w:marTop w:val="0"/>
      <w:marBottom w:val="0"/>
      <w:divBdr>
        <w:top w:val="none" w:sz="0" w:space="0" w:color="auto"/>
        <w:left w:val="none" w:sz="0" w:space="0" w:color="auto"/>
        <w:bottom w:val="none" w:sz="0" w:space="0" w:color="auto"/>
        <w:right w:val="none" w:sz="0" w:space="0" w:color="auto"/>
      </w:divBdr>
    </w:div>
    <w:div w:id="680355311">
      <w:bodyDiv w:val="1"/>
      <w:marLeft w:val="0"/>
      <w:marRight w:val="0"/>
      <w:marTop w:val="0"/>
      <w:marBottom w:val="0"/>
      <w:divBdr>
        <w:top w:val="none" w:sz="0" w:space="0" w:color="auto"/>
        <w:left w:val="none" w:sz="0" w:space="0" w:color="auto"/>
        <w:bottom w:val="none" w:sz="0" w:space="0" w:color="auto"/>
        <w:right w:val="none" w:sz="0" w:space="0" w:color="auto"/>
      </w:divBdr>
    </w:div>
    <w:div w:id="688143920">
      <w:bodyDiv w:val="1"/>
      <w:marLeft w:val="0"/>
      <w:marRight w:val="0"/>
      <w:marTop w:val="0"/>
      <w:marBottom w:val="0"/>
      <w:divBdr>
        <w:top w:val="none" w:sz="0" w:space="0" w:color="auto"/>
        <w:left w:val="none" w:sz="0" w:space="0" w:color="auto"/>
        <w:bottom w:val="none" w:sz="0" w:space="0" w:color="auto"/>
        <w:right w:val="none" w:sz="0" w:space="0" w:color="auto"/>
      </w:divBdr>
    </w:div>
    <w:div w:id="737098043">
      <w:bodyDiv w:val="1"/>
      <w:marLeft w:val="0"/>
      <w:marRight w:val="0"/>
      <w:marTop w:val="0"/>
      <w:marBottom w:val="0"/>
      <w:divBdr>
        <w:top w:val="none" w:sz="0" w:space="0" w:color="auto"/>
        <w:left w:val="none" w:sz="0" w:space="0" w:color="auto"/>
        <w:bottom w:val="none" w:sz="0" w:space="0" w:color="auto"/>
        <w:right w:val="none" w:sz="0" w:space="0" w:color="auto"/>
      </w:divBdr>
    </w:div>
    <w:div w:id="754012575">
      <w:bodyDiv w:val="1"/>
      <w:marLeft w:val="0"/>
      <w:marRight w:val="0"/>
      <w:marTop w:val="0"/>
      <w:marBottom w:val="0"/>
      <w:divBdr>
        <w:top w:val="none" w:sz="0" w:space="0" w:color="auto"/>
        <w:left w:val="none" w:sz="0" w:space="0" w:color="auto"/>
        <w:bottom w:val="none" w:sz="0" w:space="0" w:color="auto"/>
        <w:right w:val="none" w:sz="0" w:space="0" w:color="auto"/>
      </w:divBdr>
    </w:div>
    <w:div w:id="828791450">
      <w:bodyDiv w:val="1"/>
      <w:marLeft w:val="0"/>
      <w:marRight w:val="0"/>
      <w:marTop w:val="0"/>
      <w:marBottom w:val="0"/>
      <w:divBdr>
        <w:top w:val="none" w:sz="0" w:space="0" w:color="auto"/>
        <w:left w:val="none" w:sz="0" w:space="0" w:color="auto"/>
        <w:bottom w:val="none" w:sz="0" w:space="0" w:color="auto"/>
        <w:right w:val="none" w:sz="0" w:space="0" w:color="auto"/>
      </w:divBdr>
    </w:div>
    <w:div w:id="829370851">
      <w:bodyDiv w:val="1"/>
      <w:marLeft w:val="0"/>
      <w:marRight w:val="0"/>
      <w:marTop w:val="0"/>
      <w:marBottom w:val="0"/>
      <w:divBdr>
        <w:top w:val="none" w:sz="0" w:space="0" w:color="auto"/>
        <w:left w:val="none" w:sz="0" w:space="0" w:color="auto"/>
        <w:bottom w:val="none" w:sz="0" w:space="0" w:color="auto"/>
        <w:right w:val="none" w:sz="0" w:space="0" w:color="auto"/>
      </w:divBdr>
    </w:div>
    <w:div w:id="833492380">
      <w:bodyDiv w:val="1"/>
      <w:marLeft w:val="0"/>
      <w:marRight w:val="0"/>
      <w:marTop w:val="0"/>
      <w:marBottom w:val="0"/>
      <w:divBdr>
        <w:top w:val="none" w:sz="0" w:space="0" w:color="auto"/>
        <w:left w:val="none" w:sz="0" w:space="0" w:color="auto"/>
        <w:bottom w:val="none" w:sz="0" w:space="0" w:color="auto"/>
        <w:right w:val="none" w:sz="0" w:space="0" w:color="auto"/>
      </w:divBdr>
    </w:div>
    <w:div w:id="860440198">
      <w:bodyDiv w:val="1"/>
      <w:marLeft w:val="0"/>
      <w:marRight w:val="0"/>
      <w:marTop w:val="0"/>
      <w:marBottom w:val="0"/>
      <w:divBdr>
        <w:top w:val="none" w:sz="0" w:space="0" w:color="auto"/>
        <w:left w:val="none" w:sz="0" w:space="0" w:color="auto"/>
        <w:bottom w:val="none" w:sz="0" w:space="0" w:color="auto"/>
        <w:right w:val="none" w:sz="0" w:space="0" w:color="auto"/>
      </w:divBdr>
      <w:divsChild>
        <w:div w:id="265961821">
          <w:marLeft w:val="0"/>
          <w:marRight w:val="0"/>
          <w:marTop w:val="0"/>
          <w:marBottom w:val="0"/>
          <w:divBdr>
            <w:top w:val="none" w:sz="0" w:space="0" w:color="auto"/>
            <w:left w:val="none" w:sz="0" w:space="0" w:color="auto"/>
            <w:bottom w:val="none" w:sz="0" w:space="0" w:color="auto"/>
            <w:right w:val="none" w:sz="0" w:space="0" w:color="auto"/>
          </w:divBdr>
        </w:div>
      </w:divsChild>
    </w:div>
    <w:div w:id="867371800">
      <w:bodyDiv w:val="1"/>
      <w:marLeft w:val="0"/>
      <w:marRight w:val="0"/>
      <w:marTop w:val="0"/>
      <w:marBottom w:val="0"/>
      <w:divBdr>
        <w:top w:val="none" w:sz="0" w:space="0" w:color="auto"/>
        <w:left w:val="none" w:sz="0" w:space="0" w:color="auto"/>
        <w:bottom w:val="none" w:sz="0" w:space="0" w:color="auto"/>
        <w:right w:val="none" w:sz="0" w:space="0" w:color="auto"/>
      </w:divBdr>
    </w:div>
    <w:div w:id="881745012">
      <w:bodyDiv w:val="1"/>
      <w:marLeft w:val="0"/>
      <w:marRight w:val="0"/>
      <w:marTop w:val="0"/>
      <w:marBottom w:val="0"/>
      <w:divBdr>
        <w:top w:val="none" w:sz="0" w:space="0" w:color="auto"/>
        <w:left w:val="none" w:sz="0" w:space="0" w:color="auto"/>
        <w:bottom w:val="none" w:sz="0" w:space="0" w:color="auto"/>
        <w:right w:val="none" w:sz="0" w:space="0" w:color="auto"/>
      </w:divBdr>
    </w:div>
    <w:div w:id="901519646">
      <w:bodyDiv w:val="1"/>
      <w:marLeft w:val="0"/>
      <w:marRight w:val="0"/>
      <w:marTop w:val="0"/>
      <w:marBottom w:val="0"/>
      <w:divBdr>
        <w:top w:val="none" w:sz="0" w:space="0" w:color="auto"/>
        <w:left w:val="none" w:sz="0" w:space="0" w:color="auto"/>
        <w:bottom w:val="none" w:sz="0" w:space="0" w:color="auto"/>
        <w:right w:val="none" w:sz="0" w:space="0" w:color="auto"/>
      </w:divBdr>
    </w:div>
    <w:div w:id="909317148">
      <w:bodyDiv w:val="1"/>
      <w:marLeft w:val="0"/>
      <w:marRight w:val="0"/>
      <w:marTop w:val="0"/>
      <w:marBottom w:val="0"/>
      <w:divBdr>
        <w:top w:val="none" w:sz="0" w:space="0" w:color="auto"/>
        <w:left w:val="none" w:sz="0" w:space="0" w:color="auto"/>
        <w:bottom w:val="none" w:sz="0" w:space="0" w:color="auto"/>
        <w:right w:val="none" w:sz="0" w:space="0" w:color="auto"/>
      </w:divBdr>
    </w:div>
    <w:div w:id="912936496">
      <w:bodyDiv w:val="1"/>
      <w:marLeft w:val="0"/>
      <w:marRight w:val="0"/>
      <w:marTop w:val="0"/>
      <w:marBottom w:val="0"/>
      <w:divBdr>
        <w:top w:val="none" w:sz="0" w:space="0" w:color="auto"/>
        <w:left w:val="none" w:sz="0" w:space="0" w:color="auto"/>
        <w:bottom w:val="none" w:sz="0" w:space="0" w:color="auto"/>
        <w:right w:val="none" w:sz="0" w:space="0" w:color="auto"/>
      </w:divBdr>
    </w:div>
    <w:div w:id="941180497">
      <w:bodyDiv w:val="1"/>
      <w:marLeft w:val="0"/>
      <w:marRight w:val="0"/>
      <w:marTop w:val="0"/>
      <w:marBottom w:val="0"/>
      <w:divBdr>
        <w:top w:val="none" w:sz="0" w:space="0" w:color="auto"/>
        <w:left w:val="none" w:sz="0" w:space="0" w:color="auto"/>
        <w:bottom w:val="none" w:sz="0" w:space="0" w:color="auto"/>
        <w:right w:val="none" w:sz="0" w:space="0" w:color="auto"/>
      </w:divBdr>
    </w:div>
    <w:div w:id="946741549">
      <w:bodyDiv w:val="1"/>
      <w:marLeft w:val="0"/>
      <w:marRight w:val="0"/>
      <w:marTop w:val="0"/>
      <w:marBottom w:val="0"/>
      <w:divBdr>
        <w:top w:val="none" w:sz="0" w:space="0" w:color="auto"/>
        <w:left w:val="none" w:sz="0" w:space="0" w:color="auto"/>
        <w:bottom w:val="none" w:sz="0" w:space="0" w:color="auto"/>
        <w:right w:val="none" w:sz="0" w:space="0" w:color="auto"/>
      </w:divBdr>
    </w:div>
    <w:div w:id="954751923">
      <w:bodyDiv w:val="1"/>
      <w:marLeft w:val="0"/>
      <w:marRight w:val="0"/>
      <w:marTop w:val="0"/>
      <w:marBottom w:val="0"/>
      <w:divBdr>
        <w:top w:val="none" w:sz="0" w:space="0" w:color="auto"/>
        <w:left w:val="none" w:sz="0" w:space="0" w:color="auto"/>
        <w:bottom w:val="none" w:sz="0" w:space="0" w:color="auto"/>
        <w:right w:val="none" w:sz="0" w:space="0" w:color="auto"/>
      </w:divBdr>
    </w:div>
    <w:div w:id="955481379">
      <w:bodyDiv w:val="1"/>
      <w:marLeft w:val="0"/>
      <w:marRight w:val="0"/>
      <w:marTop w:val="0"/>
      <w:marBottom w:val="0"/>
      <w:divBdr>
        <w:top w:val="none" w:sz="0" w:space="0" w:color="auto"/>
        <w:left w:val="none" w:sz="0" w:space="0" w:color="auto"/>
        <w:bottom w:val="none" w:sz="0" w:space="0" w:color="auto"/>
        <w:right w:val="none" w:sz="0" w:space="0" w:color="auto"/>
      </w:divBdr>
    </w:div>
    <w:div w:id="974484930">
      <w:bodyDiv w:val="1"/>
      <w:marLeft w:val="0"/>
      <w:marRight w:val="0"/>
      <w:marTop w:val="0"/>
      <w:marBottom w:val="0"/>
      <w:divBdr>
        <w:top w:val="none" w:sz="0" w:space="0" w:color="auto"/>
        <w:left w:val="none" w:sz="0" w:space="0" w:color="auto"/>
        <w:bottom w:val="none" w:sz="0" w:space="0" w:color="auto"/>
        <w:right w:val="none" w:sz="0" w:space="0" w:color="auto"/>
      </w:divBdr>
    </w:div>
    <w:div w:id="1005281231">
      <w:bodyDiv w:val="1"/>
      <w:marLeft w:val="0"/>
      <w:marRight w:val="0"/>
      <w:marTop w:val="0"/>
      <w:marBottom w:val="0"/>
      <w:divBdr>
        <w:top w:val="none" w:sz="0" w:space="0" w:color="auto"/>
        <w:left w:val="none" w:sz="0" w:space="0" w:color="auto"/>
        <w:bottom w:val="none" w:sz="0" w:space="0" w:color="auto"/>
        <w:right w:val="none" w:sz="0" w:space="0" w:color="auto"/>
      </w:divBdr>
    </w:div>
    <w:div w:id="1031807139">
      <w:bodyDiv w:val="1"/>
      <w:marLeft w:val="0"/>
      <w:marRight w:val="0"/>
      <w:marTop w:val="0"/>
      <w:marBottom w:val="0"/>
      <w:divBdr>
        <w:top w:val="none" w:sz="0" w:space="0" w:color="auto"/>
        <w:left w:val="none" w:sz="0" w:space="0" w:color="auto"/>
        <w:bottom w:val="none" w:sz="0" w:space="0" w:color="auto"/>
        <w:right w:val="none" w:sz="0" w:space="0" w:color="auto"/>
      </w:divBdr>
    </w:div>
    <w:div w:id="1067800747">
      <w:bodyDiv w:val="1"/>
      <w:marLeft w:val="0"/>
      <w:marRight w:val="0"/>
      <w:marTop w:val="0"/>
      <w:marBottom w:val="0"/>
      <w:divBdr>
        <w:top w:val="none" w:sz="0" w:space="0" w:color="auto"/>
        <w:left w:val="none" w:sz="0" w:space="0" w:color="auto"/>
        <w:bottom w:val="none" w:sz="0" w:space="0" w:color="auto"/>
        <w:right w:val="none" w:sz="0" w:space="0" w:color="auto"/>
      </w:divBdr>
    </w:div>
    <w:div w:id="1075395314">
      <w:bodyDiv w:val="1"/>
      <w:marLeft w:val="0"/>
      <w:marRight w:val="0"/>
      <w:marTop w:val="0"/>
      <w:marBottom w:val="0"/>
      <w:divBdr>
        <w:top w:val="none" w:sz="0" w:space="0" w:color="auto"/>
        <w:left w:val="none" w:sz="0" w:space="0" w:color="auto"/>
        <w:bottom w:val="none" w:sz="0" w:space="0" w:color="auto"/>
        <w:right w:val="none" w:sz="0" w:space="0" w:color="auto"/>
      </w:divBdr>
    </w:div>
    <w:div w:id="1078819479">
      <w:bodyDiv w:val="1"/>
      <w:marLeft w:val="0"/>
      <w:marRight w:val="0"/>
      <w:marTop w:val="0"/>
      <w:marBottom w:val="0"/>
      <w:divBdr>
        <w:top w:val="none" w:sz="0" w:space="0" w:color="auto"/>
        <w:left w:val="none" w:sz="0" w:space="0" w:color="auto"/>
        <w:bottom w:val="none" w:sz="0" w:space="0" w:color="auto"/>
        <w:right w:val="none" w:sz="0" w:space="0" w:color="auto"/>
      </w:divBdr>
    </w:div>
    <w:div w:id="1103264127">
      <w:bodyDiv w:val="1"/>
      <w:marLeft w:val="0"/>
      <w:marRight w:val="0"/>
      <w:marTop w:val="0"/>
      <w:marBottom w:val="0"/>
      <w:divBdr>
        <w:top w:val="none" w:sz="0" w:space="0" w:color="auto"/>
        <w:left w:val="none" w:sz="0" w:space="0" w:color="auto"/>
        <w:bottom w:val="none" w:sz="0" w:space="0" w:color="auto"/>
        <w:right w:val="none" w:sz="0" w:space="0" w:color="auto"/>
      </w:divBdr>
    </w:div>
    <w:div w:id="1106534046">
      <w:bodyDiv w:val="1"/>
      <w:marLeft w:val="0"/>
      <w:marRight w:val="0"/>
      <w:marTop w:val="0"/>
      <w:marBottom w:val="0"/>
      <w:divBdr>
        <w:top w:val="none" w:sz="0" w:space="0" w:color="auto"/>
        <w:left w:val="none" w:sz="0" w:space="0" w:color="auto"/>
        <w:bottom w:val="none" w:sz="0" w:space="0" w:color="auto"/>
        <w:right w:val="none" w:sz="0" w:space="0" w:color="auto"/>
      </w:divBdr>
    </w:div>
    <w:div w:id="1129398566">
      <w:bodyDiv w:val="1"/>
      <w:marLeft w:val="0"/>
      <w:marRight w:val="0"/>
      <w:marTop w:val="0"/>
      <w:marBottom w:val="0"/>
      <w:divBdr>
        <w:top w:val="none" w:sz="0" w:space="0" w:color="auto"/>
        <w:left w:val="none" w:sz="0" w:space="0" w:color="auto"/>
        <w:bottom w:val="none" w:sz="0" w:space="0" w:color="auto"/>
        <w:right w:val="none" w:sz="0" w:space="0" w:color="auto"/>
      </w:divBdr>
    </w:div>
    <w:div w:id="1154105157">
      <w:bodyDiv w:val="1"/>
      <w:marLeft w:val="0"/>
      <w:marRight w:val="0"/>
      <w:marTop w:val="0"/>
      <w:marBottom w:val="0"/>
      <w:divBdr>
        <w:top w:val="none" w:sz="0" w:space="0" w:color="auto"/>
        <w:left w:val="none" w:sz="0" w:space="0" w:color="auto"/>
        <w:bottom w:val="none" w:sz="0" w:space="0" w:color="auto"/>
        <w:right w:val="none" w:sz="0" w:space="0" w:color="auto"/>
      </w:divBdr>
    </w:div>
    <w:div w:id="1166479927">
      <w:bodyDiv w:val="1"/>
      <w:marLeft w:val="0"/>
      <w:marRight w:val="0"/>
      <w:marTop w:val="0"/>
      <w:marBottom w:val="0"/>
      <w:divBdr>
        <w:top w:val="none" w:sz="0" w:space="0" w:color="auto"/>
        <w:left w:val="none" w:sz="0" w:space="0" w:color="auto"/>
        <w:bottom w:val="none" w:sz="0" w:space="0" w:color="auto"/>
        <w:right w:val="none" w:sz="0" w:space="0" w:color="auto"/>
      </w:divBdr>
    </w:div>
    <w:div w:id="1201632469">
      <w:bodyDiv w:val="1"/>
      <w:marLeft w:val="0"/>
      <w:marRight w:val="0"/>
      <w:marTop w:val="0"/>
      <w:marBottom w:val="0"/>
      <w:divBdr>
        <w:top w:val="none" w:sz="0" w:space="0" w:color="auto"/>
        <w:left w:val="none" w:sz="0" w:space="0" w:color="auto"/>
        <w:bottom w:val="none" w:sz="0" w:space="0" w:color="auto"/>
        <w:right w:val="none" w:sz="0" w:space="0" w:color="auto"/>
      </w:divBdr>
      <w:divsChild>
        <w:div w:id="1567256819">
          <w:marLeft w:val="0"/>
          <w:marRight w:val="0"/>
          <w:marTop w:val="0"/>
          <w:marBottom w:val="0"/>
          <w:divBdr>
            <w:top w:val="none" w:sz="0" w:space="0" w:color="auto"/>
            <w:left w:val="none" w:sz="0" w:space="0" w:color="auto"/>
            <w:bottom w:val="none" w:sz="0" w:space="0" w:color="auto"/>
            <w:right w:val="none" w:sz="0" w:space="0" w:color="auto"/>
          </w:divBdr>
        </w:div>
      </w:divsChild>
    </w:div>
    <w:div w:id="1252930410">
      <w:bodyDiv w:val="1"/>
      <w:marLeft w:val="0"/>
      <w:marRight w:val="0"/>
      <w:marTop w:val="0"/>
      <w:marBottom w:val="0"/>
      <w:divBdr>
        <w:top w:val="none" w:sz="0" w:space="0" w:color="auto"/>
        <w:left w:val="none" w:sz="0" w:space="0" w:color="auto"/>
        <w:bottom w:val="none" w:sz="0" w:space="0" w:color="auto"/>
        <w:right w:val="none" w:sz="0" w:space="0" w:color="auto"/>
      </w:divBdr>
    </w:div>
    <w:div w:id="1259486728">
      <w:bodyDiv w:val="1"/>
      <w:marLeft w:val="0"/>
      <w:marRight w:val="0"/>
      <w:marTop w:val="0"/>
      <w:marBottom w:val="0"/>
      <w:divBdr>
        <w:top w:val="none" w:sz="0" w:space="0" w:color="auto"/>
        <w:left w:val="none" w:sz="0" w:space="0" w:color="auto"/>
        <w:bottom w:val="none" w:sz="0" w:space="0" w:color="auto"/>
        <w:right w:val="none" w:sz="0" w:space="0" w:color="auto"/>
      </w:divBdr>
    </w:div>
    <w:div w:id="1264651031">
      <w:bodyDiv w:val="1"/>
      <w:marLeft w:val="0"/>
      <w:marRight w:val="0"/>
      <w:marTop w:val="0"/>
      <w:marBottom w:val="0"/>
      <w:divBdr>
        <w:top w:val="none" w:sz="0" w:space="0" w:color="auto"/>
        <w:left w:val="none" w:sz="0" w:space="0" w:color="auto"/>
        <w:bottom w:val="none" w:sz="0" w:space="0" w:color="auto"/>
        <w:right w:val="none" w:sz="0" w:space="0" w:color="auto"/>
      </w:divBdr>
    </w:div>
    <w:div w:id="1294746811">
      <w:bodyDiv w:val="1"/>
      <w:marLeft w:val="0"/>
      <w:marRight w:val="0"/>
      <w:marTop w:val="0"/>
      <w:marBottom w:val="0"/>
      <w:divBdr>
        <w:top w:val="none" w:sz="0" w:space="0" w:color="auto"/>
        <w:left w:val="none" w:sz="0" w:space="0" w:color="auto"/>
        <w:bottom w:val="none" w:sz="0" w:space="0" w:color="auto"/>
        <w:right w:val="none" w:sz="0" w:space="0" w:color="auto"/>
      </w:divBdr>
    </w:div>
    <w:div w:id="1301421057">
      <w:bodyDiv w:val="1"/>
      <w:marLeft w:val="0"/>
      <w:marRight w:val="0"/>
      <w:marTop w:val="0"/>
      <w:marBottom w:val="0"/>
      <w:divBdr>
        <w:top w:val="none" w:sz="0" w:space="0" w:color="auto"/>
        <w:left w:val="none" w:sz="0" w:space="0" w:color="auto"/>
        <w:bottom w:val="none" w:sz="0" w:space="0" w:color="auto"/>
        <w:right w:val="none" w:sz="0" w:space="0" w:color="auto"/>
      </w:divBdr>
    </w:div>
    <w:div w:id="1303970746">
      <w:bodyDiv w:val="1"/>
      <w:marLeft w:val="0"/>
      <w:marRight w:val="0"/>
      <w:marTop w:val="0"/>
      <w:marBottom w:val="0"/>
      <w:divBdr>
        <w:top w:val="none" w:sz="0" w:space="0" w:color="auto"/>
        <w:left w:val="none" w:sz="0" w:space="0" w:color="auto"/>
        <w:bottom w:val="none" w:sz="0" w:space="0" w:color="auto"/>
        <w:right w:val="none" w:sz="0" w:space="0" w:color="auto"/>
      </w:divBdr>
    </w:div>
    <w:div w:id="1308513593">
      <w:bodyDiv w:val="1"/>
      <w:marLeft w:val="0"/>
      <w:marRight w:val="0"/>
      <w:marTop w:val="0"/>
      <w:marBottom w:val="0"/>
      <w:divBdr>
        <w:top w:val="none" w:sz="0" w:space="0" w:color="auto"/>
        <w:left w:val="none" w:sz="0" w:space="0" w:color="auto"/>
        <w:bottom w:val="none" w:sz="0" w:space="0" w:color="auto"/>
        <w:right w:val="none" w:sz="0" w:space="0" w:color="auto"/>
      </w:divBdr>
    </w:div>
    <w:div w:id="1337880587">
      <w:bodyDiv w:val="1"/>
      <w:marLeft w:val="0"/>
      <w:marRight w:val="0"/>
      <w:marTop w:val="0"/>
      <w:marBottom w:val="0"/>
      <w:divBdr>
        <w:top w:val="none" w:sz="0" w:space="0" w:color="auto"/>
        <w:left w:val="none" w:sz="0" w:space="0" w:color="auto"/>
        <w:bottom w:val="none" w:sz="0" w:space="0" w:color="auto"/>
        <w:right w:val="none" w:sz="0" w:space="0" w:color="auto"/>
      </w:divBdr>
    </w:div>
    <w:div w:id="1351955000">
      <w:bodyDiv w:val="1"/>
      <w:marLeft w:val="0"/>
      <w:marRight w:val="0"/>
      <w:marTop w:val="0"/>
      <w:marBottom w:val="0"/>
      <w:divBdr>
        <w:top w:val="none" w:sz="0" w:space="0" w:color="auto"/>
        <w:left w:val="none" w:sz="0" w:space="0" w:color="auto"/>
        <w:bottom w:val="none" w:sz="0" w:space="0" w:color="auto"/>
        <w:right w:val="none" w:sz="0" w:space="0" w:color="auto"/>
      </w:divBdr>
    </w:div>
    <w:div w:id="1377781485">
      <w:bodyDiv w:val="1"/>
      <w:marLeft w:val="0"/>
      <w:marRight w:val="0"/>
      <w:marTop w:val="0"/>
      <w:marBottom w:val="0"/>
      <w:divBdr>
        <w:top w:val="none" w:sz="0" w:space="0" w:color="auto"/>
        <w:left w:val="none" w:sz="0" w:space="0" w:color="auto"/>
        <w:bottom w:val="none" w:sz="0" w:space="0" w:color="auto"/>
        <w:right w:val="none" w:sz="0" w:space="0" w:color="auto"/>
      </w:divBdr>
    </w:div>
    <w:div w:id="1385912956">
      <w:bodyDiv w:val="1"/>
      <w:marLeft w:val="0"/>
      <w:marRight w:val="0"/>
      <w:marTop w:val="0"/>
      <w:marBottom w:val="0"/>
      <w:divBdr>
        <w:top w:val="none" w:sz="0" w:space="0" w:color="auto"/>
        <w:left w:val="none" w:sz="0" w:space="0" w:color="auto"/>
        <w:bottom w:val="none" w:sz="0" w:space="0" w:color="auto"/>
        <w:right w:val="none" w:sz="0" w:space="0" w:color="auto"/>
      </w:divBdr>
    </w:div>
    <w:div w:id="1416900309">
      <w:bodyDiv w:val="1"/>
      <w:marLeft w:val="0"/>
      <w:marRight w:val="0"/>
      <w:marTop w:val="0"/>
      <w:marBottom w:val="0"/>
      <w:divBdr>
        <w:top w:val="none" w:sz="0" w:space="0" w:color="auto"/>
        <w:left w:val="none" w:sz="0" w:space="0" w:color="auto"/>
        <w:bottom w:val="none" w:sz="0" w:space="0" w:color="auto"/>
        <w:right w:val="none" w:sz="0" w:space="0" w:color="auto"/>
      </w:divBdr>
    </w:div>
    <w:div w:id="1417290140">
      <w:bodyDiv w:val="1"/>
      <w:marLeft w:val="0"/>
      <w:marRight w:val="0"/>
      <w:marTop w:val="0"/>
      <w:marBottom w:val="0"/>
      <w:divBdr>
        <w:top w:val="none" w:sz="0" w:space="0" w:color="auto"/>
        <w:left w:val="none" w:sz="0" w:space="0" w:color="auto"/>
        <w:bottom w:val="none" w:sz="0" w:space="0" w:color="auto"/>
        <w:right w:val="none" w:sz="0" w:space="0" w:color="auto"/>
      </w:divBdr>
    </w:div>
    <w:div w:id="1443379176">
      <w:bodyDiv w:val="1"/>
      <w:marLeft w:val="0"/>
      <w:marRight w:val="0"/>
      <w:marTop w:val="0"/>
      <w:marBottom w:val="0"/>
      <w:divBdr>
        <w:top w:val="none" w:sz="0" w:space="0" w:color="auto"/>
        <w:left w:val="none" w:sz="0" w:space="0" w:color="auto"/>
        <w:bottom w:val="none" w:sz="0" w:space="0" w:color="auto"/>
        <w:right w:val="none" w:sz="0" w:space="0" w:color="auto"/>
      </w:divBdr>
    </w:div>
    <w:div w:id="1455783051">
      <w:bodyDiv w:val="1"/>
      <w:marLeft w:val="0"/>
      <w:marRight w:val="0"/>
      <w:marTop w:val="0"/>
      <w:marBottom w:val="0"/>
      <w:divBdr>
        <w:top w:val="none" w:sz="0" w:space="0" w:color="auto"/>
        <w:left w:val="none" w:sz="0" w:space="0" w:color="auto"/>
        <w:bottom w:val="none" w:sz="0" w:space="0" w:color="auto"/>
        <w:right w:val="none" w:sz="0" w:space="0" w:color="auto"/>
      </w:divBdr>
    </w:div>
    <w:div w:id="1471165943">
      <w:bodyDiv w:val="1"/>
      <w:marLeft w:val="0"/>
      <w:marRight w:val="0"/>
      <w:marTop w:val="0"/>
      <w:marBottom w:val="0"/>
      <w:divBdr>
        <w:top w:val="none" w:sz="0" w:space="0" w:color="auto"/>
        <w:left w:val="none" w:sz="0" w:space="0" w:color="auto"/>
        <w:bottom w:val="none" w:sz="0" w:space="0" w:color="auto"/>
        <w:right w:val="none" w:sz="0" w:space="0" w:color="auto"/>
      </w:divBdr>
    </w:div>
    <w:div w:id="1508472231">
      <w:bodyDiv w:val="1"/>
      <w:marLeft w:val="0"/>
      <w:marRight w:val="0"/>
      <w:marTop w:val="0"/>
      <w:marBottom w:val="0"/>
      <w:divBdr>
        <w:top w:val="none" w:sz="0" w:space="0" w:color="auto"/>
        <w:left w:val="none" w:sz="0" w:space="0" w:color="auto"/>
        <w:bottom w:val="none" w:sz="0" w:space="0" w:color="auto"/>
        <w:right w:val="none" w:sz="0" w:space="0" w:color="auto"/>
      </w:divBdr>
    </w:div>
    <w:div w:id="1525241813">
      <w:bodyDiv w:val="1"/>
      <w:marLeft w:val="0"/>
      <w:marRight w:val="0"/>
      <w:marTop w:val="0"/>
      <w:marBottom w:val="0"/>
      <w:divBdr>
        <w:top w:val="none" w:sz="0" w:space="0" w:color="auto"/>
        <w:left w:val="none" w:sz="0" w:space="0" w:color="auto"/>
        <w:bottom w:val="none" w:sz="0" w:space="0" w:color="auto"/>
        <w:right w:val="none" w:sz="0" w:space="0" w:color="auto"/>
      </w:divBdr>
    </w:div>
    <w:div w:id="1548833152">
      <w:bodyDiv w:val="1"/>
      <w:marLeft w:val="0"/>
      <w:marRight w:val="0"/>
      <w:marTop w:val="0"/>
      <w:marBottom w:val="0"/>
      <w:divBdr>
        <w:top w:val="none" w:sz="0" w:space="0" w:color="auto"/>
        <w:left w:val="none" w:sz="0" w:space="0" w:color="auto"/>
        <w:bottom w:val="none" w:sz="0" w:space="0" w:color="auto"/>
        <w:right w:val="none" w:sz="0" w:space="0" w:color="auto"/>
      </w:divBdr>
      <w:divsChild>
        <w:div w:id="1079013646">
          <w:marLeft w:val="0"/>
          <w:marRight w:val="0"/>
          <w:marTop w:val="0"/>
          <w:marBottom w:val="0"/>
          <w:divBdr>
            <w:top w:val="none" w:sz="0" w:space="0" w:color="auto"/>
            <w:left w:val="none" w:sz="0" w:space="0" w:color="auto"/>
            <w:bottom w:val="none" w:sz="0" w:space="0" w:color="auto"/>
            <w:right w:val="none" w:sz="0" w:space="0" w:color="auto"/>
          </w:divBdr>
        </w:div>
      </w:divsChild>
    </w:div>
    <w:div w:id="1561016745">
      <w:bodyDiv w:val="1"/>
      <w:marLeft w:val="0"/>
      <w:marRight w:val="0"/>
      <w:marTop w:val="0"/>
      <w:marBottom w:val="0"/>
      <w:divBdr>
        <w:top w:val="none" w:sz="0" w:space="0" w:color="auto"/>
        <w:left w:val="none" w:sz="0" w:space="0" w:color="auto"/>
        <w:bottom w:val="none" w:sz="0" w:space="0" w:color="auto"/>
        <w:right w:val="none" w:sz="0" w:space="0" w:color="auto"/>
      </w:divBdr>
    </w:div>
    <w:div w:id="1600063876">
      <w:bodyDiv w:val="1"/>
      <w:marLeft w:val="0"/>
      <w:marRight w:val="0"/>
      <w:marTop w:val="0"/>
      <w:marBottom w:val="0"/>
      <w:divBdr>
        <w:top w:val="none" w:sz="0" w:space="0" w:color="auto"/>
        <w:left w:val="none" w:sz="0" w:space="0" w:color="auto"/>
        <w:bottom w:val="none" w:sz="0" w:space="0" w:color="auto"/>
        <w:right w:val="none" w:sz="0" w:space="0" w:color="auto"/>
      </w:divBdr>
    </w:div>
    <w:div w:id="1628270577">
      <w:bodyDiv w:val="1"/>
      <w:marLeft w:val="0"/>
      <w:marRight w:val="0"/>
      <w:marTop w:val="0"/>
      <w:marBottom w:val="0"/>
      <w:divBdr>
        <w:top w:val="none" w:sz="0" w:space="0" w:color="auto"/>
        <w:left w:val="none" w:sz="0" w:space="0" w:color="auto"/>
        <w:bottom w:val="none" w:sz="0" w:space="0" w:color="auto"/>
        <w:right w:val="none" w:sz="0" w:space="0" w:color="auto"/>
      </w:divBdr>
    </w:div>
    <w:div w:id="1658847696">
      <w:bodyDiv w:val="1"/>
      <w:marLeft w:val="0"/>
      <w:marRight w:val="0"/>
      <w:marTop w:val="0"/>
      <w:marBottom w:val="0"/>
      <w:divBdr>
        <w:top w:val="none" w:sz="0" w:space="0" w:color="auto"/>
        <w:left w:val="none" w:sz="0" w:space="0" w:color="auto"/>
        <w:bottom w:val="none" w:sz="0" w:space="0" w:color="auto"/>
        <w:right w:val="none" w:sz="0" w:space="0" w:color="auto"/>
      </w:divBdr>
    </w:div>
    <w:div w:id="1715808893">
      <w:bodyDiv w:val="1"/>
      <w:marLeft w:val="0"/>
      <w:marRight w:val="0"/>
      <w:marTop w:val="0"/>
      <w:marBottom w:val="0"/>
      <w:divBdr>
        <w:top w:val="none" w:sz="0" w:space="0" w:color="auto"/>
        <w:left w:val="none" w:sz="0" w:space="0" w:color="auto"/>
        <w:bottom w:val="none" w:sz="0" w:space="0" w:color="auto"/>
        <w:right w:val="none" w:sz="0" w:space="0" w:color="auto"/>
      </w:divBdr>
    </w:div>
    <w:div w:id="1727535178">
      <w:bodyDiv w:val="1"/>
      <w:marLeft w:val="0"/>
      <w:marRight w:val="0"/>
      <w:marTop w:val="0"/>
      <w:marBottom w:val="0"/>
      <w:divBdr>
        <w:top w:val="none" w:sz="0" w:space="0" w:color="auto"/>
        <w:left w:val="none" w:sz="0" w:space="0" w:color="auto"/>
        <w:bottom w:val="none" w:sz="0" w:space="0" w:color="auto"/>
        <w:right w:val="none" w:sz="0" w:space="0" w:color="auto"/>
      </w:divBdr>
    </w:div>
    <w:div w:id="1741168657">
      <w:bodyDiv w:val="1"/>
      <w:marLeft w:val="0"/>
      <w:marRight w:val="0"/>
      <w:marTop w:val="0"/>
      <w:marBottom w:val="0"/>
      <w:divBdr>
        <w:top w:val="none" w:sz="0" w:space="0" w:color="auto"/>
        <w:left w:val="none" w:sz="0" w:space="0" w:color="auto"/>
        <w:bottom w:val="none" w:sz="0" w:space="0" w:color="auto"/>
        <w:right w:val="none" w:sz="0" w:space="0" w:color="auto"/>
      </w:divBdr>
    </w:div>
    <w:div w:id="1749108747">
      <w:bodyDiv w:val="1"/>
      <w:marLeft w:val="0"/>
      <w:marRight w:val="0"/>
      <w:marTop w:val="0"/>
      <w:marBottom w:val="0"/>
      <w:divBdr>
        <w:top w:val="none" w:sz="0" w:space="0" w:color="auto"/>
        <w:left w:val="none" w:sz="0" w:space="0" w:color="auto"/>
        <w:bottom w:val="none" w:sz="0" w:space="0" w:color="auto"/>
        <w:right w:val="none" w:sz="0" w:space="0" w:color="auto"/>
      </w:divBdr>
      <w:divsChild>
        <w:div w:id="1949194816">
          <w:marLeft w:val="0"/>
          <w:marRight w:val="0"/>
          <w:marTop w:val="0"/>
          <w:marBottom w:val="0"/>
          <w:divBdr>
            <w:top w:val="none" w:sz="0" w:space="0" w:color="auto"/>
            <w:left w:val="none" w:sz="0" w:space="0" w:color="auto"/>
            <w:bottom w:val="none" w:sz="0" w:space="0" w:color="auto"/>
            <w:right w:val="none" w:sz="0" w:space="0" w:color="auto"/>
          </w:divBdr>
        </w:div>
      </w:divsChild>
    </w:div>
    <w:div w:id="1755013017">
      <w:bodyDiv w:val="1"/>
      <w:marLeft w:val="0"/>
      <w:marRight w:val="0"/>
      <w:marTop w:val="0"/>
      <w:marBottom w:val="0"/>
      <w:divBdr>
        <w:top w:val="none" w:sz="0" w:space="0" w:color="auto"/>
        <w:left w:val="none" w:sz="0" w:space="0" w:color="auto"/>
        <w:bottom w:val="none" w:sz="0" w:space="0" w:color="auto"/>
        <w:right w:val="none" w:sz="0" w:space="0" w:color="auto"/>
      </w:divBdr>
    </w:div>
    <w:div w:id="1757707468">
      <w:bodyDiv w:val="1"/>
      <w:marLeft w:val="0"/>
      <w:marRight w:val="0"/>
      <w:marTop w:val="0"/>
      <w:marBottom w:val="0"/>
      <w:divBdr>
        <w:top w:val="none" w:sz="0" w:space="0" w:color="auto"/>
        <w:left w:val="none" w:sz="0" w:space="0" w:color="auto"/>
        <w:bottom w:val="none" w:sz="0" w:space="0" w:color="auto"/>
        <w:right w:val="none" w:sz="0" w:space="0" w:color="auto"/>
      </w:divBdr>
    </w:div>
    <w:div w:id="1782916632">
      <w:bodyDiv w:val="1"/>
      <w:marLeft w:val="0"/>
      <w:marRight w:val="0"/>
      <w:marTop w:val="0"/>
      <w:marBottom w:val="0"/>
      <w:divBdr>
        <w:top w:val="none" w:sz="0" w:space="0" w:color="auto"/>
        <w:left w:val="none" w:sz="0" w:space="0" w:color="auto"/>
        <w:bottom w:val="none" w:sz="0" w:space="0" w:color="auto"/>
        <w:right w:val="none" w:sz="0" w:space="0" w:color="auto"/>
      </w:divBdr>
    </w:div>
    <w:div w:id="1793590570">
      <w:bodyDiv w:val="1"/>
      <w:marLeft w:val="0"/>
      <w:marRight w:val="0"/>
      <w:marTop w:val="0"/>
      <w:marBottom w:val="0"/>
      <w:divBdr>
        <w:top w:val="none" w:sz="0" w:space="0" w:color="auto"/>
        <w:left w:val="none" w:sz="0" w:space="0" w:color="auto"/>
        <w:bottom w:val="none" w:sz="0" w:space="0" w:color="auto"/>
        <w:right w:val="none" w:sz="0" w:space="0" w:color="auto"/>
      </w:divBdr>
    </w:div>
    <w:div w:id="1805266576">
      <w:bodyDiv w:val="1"/>
      <w:marLeft w:val="0"/>
      <w:marRight w:val="0"/>
      <w:marTop w:val="0"/>
      <w:marBottom w:val="0"/>
      <w:divBdr>
        <w:top w:val="none" w:sz="0" w:space="0" w:color="auto"/>
        <w:left w:val="none" w:sz="0" w:space="0" w:color="auto"/>
        <w:bottom w:val="none" w:sz="0" w:space="0" w:color="auto"/>
        <w:right w:val="none" w:sz="0" w:space="0" w:color="auto"/>
      </w:divBdr>
    </w:div>
    <w:div w:id="1831359560">
      <w:bodyDiv w:val="1"/>
      <w:marLeft w:val="0"/>
      <w:marRight w:val="0"/>
      <w:marTop w:val="0"/>
      <w:marBottom w:val="0"/>
      <w:divBdr>
        <w:top w:val="none" w:sz="0" w:space="0" w:color="auto"/>
        <w:left w:val="none" w:sz="0" w:space="0" w:color="auto"/>
        <w:bottom w:val="none" w:sz="0" w:space="0" w:color="auto"/>
        <w:right w:val="none" w:sz="0" w:space="0" w:color="auto"/>
      </w:divBdr>
    </w:div>
    <w:div w:id="1864437718">
      <w:bodyDiv w:val="1"/>
      <w:marLeft w:val="0"/>
      <w:marRight w:val="0"/>
      <w:marTop w:val="0"/>
      <w:marBottom w:val="0"/>
      <w:divBdr>
        <w:top w:val="none" w:sz="0" w:space="0" w:color="auto"/>
        <w:left w:val="none" w:sz="0" w:space="0" w:color="auto"/>
        <w:bottom w:val="none" w:sz="0" w:space="0" w:color="auto"/>
        <w:right w:val="none" w:sz="0" w:space="0" w:color="auto"/>
      </w:divBdr>
    </w:div>
    <w:div w:id="1874004048">
      <w:bodyDiv w:val="1"/>
      <w:marLeft w:val="0"/>
      <w:marRight w:val="0"/>
      <w:marTop w:val="0"/>
      <w:marBottom w:val="0"/>
      <w:divBdr>
        <w:top w:val="none" w:sz="0" w:space="0" w:color="auto"/>
        <w:left w:val="none" w:sz="0" w:space="0" w:color="auto"/>
        <w:bottom w:val="none" w:sz="0" w:space="0" w:color="auto"/>
        <w:right w:val="none" w:sz="0" w:space="0" w:color="auto"/>
      </w:divBdr>
    </w:div>
    <w:div w:id="1889024271">
      <w:bodyDiv w:val="1"/>
      <w:marLeft w:val="0"/>
      <w:marRight w:val="0"/>
      <w:marTop w:val="0"/>
      <w:marBottom w:val="0"/>
      <w:divBdr>
        <w:top w:val="none" w:sz="0" w:space="0" w:color="auto"/>
        <w:left w:val="none" w:sz="0" w:space="0" w:color="auto"/>
        <w:bottom w:val="none" w:sz="0" w:space="0" w:color="auto"/>
        <w:right w:val="none" w:sz="0" w:space="0" w:color="auto"/>
      </w:divBdr>
      <w:divsChild>
        <w:div w:id="975986414">
          <w:marLeft w:val="0"/>
          <w:marRight w:val="0"/>
          <w:marTop w:val="0"/>
          <w:marBottom w:val="0"/>
          <w:divBdr>
            <w:top w:val="none" w:sz="0" w:space="0" w:color="auto"/>
            <w:left w:val="none" w:sz="0" w:space="0" w:color="auto"/>
            <w:bottom w:val="none" w:sz="0" w:space="0" w:color="auto"/>
            <w:right w:val="none" w:sz="0" w:space="0" w:color="auto"/>
          </w:divBdr>
        </w:div>
      </w:divsChild>
    </w:div>
    <w:div w:id="1897203432">
      <w:bodyDiv w:val="1"/>
      <w:marLeft w:val="0"/>
      <w:marRight w:val="0"/>
      <w:marTop w:val="0"/>
      <w:marBottom w:val="0"/>
      <w:divBdr>
        <w:top w:val="none" w:sz="0" w:space="0" w:color="auto"/>
        <w:left w:val="none" w:sz="0" w:space="0" w:color="auto"/>
        <w:bottom w:val="none" w:sz="0" w:space="0" w:color="auto"/>
        <w:right w:val="none" w:sz="0" w:space="0" w:color="auto"/>
      </w:divBdr>
    </w:div>
    <w:div w:id="1905753430">
      <w:bodyDiv w:val="1"/>
      <w:marLeft w:val="0"/>
      <w:marRight w:val="0"/>
      <w:marTop w:val="0"/>
      <w:marBottom w:val="0"/>
      <w:divBdr>
        <w:top w:val="none" w:sz="0" w:space="0" w:color="auto"/>
        <w:left w:val="none" w:sz="0" w:space="0" w:color="auto"/>
        <w:bottom w:val="none" w:sz="0" w:space="0" w:color="auto"/>
        <w:right w:val="none" w:sz="0" w:space="0" w:color="auto"/>
      </w:divBdr>
    </w:div>
    <w:div w:id="1927684319">
      <w:bodyDiv w:val="1"/>
      <w:marLeft w:val="0"/>
      <w:marRight w:val="0"/>
      <w:marTop w:val="0"/>
      <w:marBottom w:val="0"/>
      <w:divBdr>
        <w:top w:val="none" w:sz="0" w:space="0" w:color="auto"/>
        <w:left w:val="none" w:sz="0" w:space="0" w:color="auto"/>
        <w:bottom w:val="none" w:sz="0" w:space="0" w:color="auto"/>
        <w:right w:val="none" w:sz="0" w:space="0" w:color="auto"/>
      </w:divBdr>
    </w:div>
    <w:div w:id="1948150166">
      <w:bodyDiv w:val="1"/>
      <w:marLeft w:val="0"/>
      <w:marRight w:val="0"/>
      <w:marTop w:val="0"/>
      <w:marBottom w:val="0"/>
      <w:divBdr>
        <w:top w:val="none" w:sz="0" w:space="0" w:color="auto"/>
        <w:left w:val="none" w:sz="0" w:space="0" w:color="auto"/>
        <w:bottom w:val="none" w:sz="0" w:space="0" w:color="auto"/>
        <w:right w:val="none" w:sz="0" w:space="0" w:color="auto"/>
      </w:divBdr>
    </w:div>
    <w:div w:id="1960987194">
      <w:bodyDiv w:val="1"/>
      <w:marLeft w:val="0"/>
      <w:marRight w:val="0"/>
      <w:marTop w:val="0"/>
      <w:marBottom w:val="0"/>
      <w:divBdr>
        <w:top w:val="none" w:sz="0" w:space="0" w:color="auto"/>
        <w:left w:val="none" w:sz="0" w:space="0" w:color="auto"/>
        <w:bottom w:val="none" w:sz="0" w:space="0" w:color="auto"/>
        <w:right w:val="none" w:sz="0" w:space="0" w:color="auto"/>
      </w:divBdr>
    </w:div>
    <w:div w:id="1961302964">
      <w:bodyDiv w:val="1"/>
      <w:marLeft w:val="0"/>
      <w:marRight w:val="0"/>
      <w:marTop w:val="0"/>
      <w:marBottom w:val="0"/>
      <w:divBdr>
        <w:top w:val="none" w:sz="0" w:space="0" w:color="auto"/>
        <w:left w:val="none" w:sz="0" w:space="0" w:color="auto"/>
        <w:bottom w:val="none" w:sz="0" w:space="0" w:color="auto"/>
        <w:right w:val="none" w:sz="0" w:space="0" w:color="auto"/>
      </w:divBdr>
    </w:div>
    <w:div w:id="1988900532">
      <w:bodyDiv w:val="1"/>
      <w:marLeft w:val="0"/>
      <w:marRight w:val="0"/>
      <w:marTop w:val="0"/>
      <w:marBottom w:val="0"/>
      <w:divBdr>
        <w:top w:val="none" w:sz="0" w:space="0" w:color="auto"/>
        <w:left w:val="none" w:sz="0" w:space="0" w:color="auto"/>
        <w:bottom w:val="none" w:sz="0" w:space="0" w:color="auto"/>
        <w:right w:val="none" w:sz="0" w:space="0" w:color="auto"/>
      </w:divBdr>
    </w:div>
    <w:div w:id="2002464415">
      <w:bodyDiv w:val="1"/>
      <w:marLeft w:val="0"/>
      <w:marRight w:val="0"/>
      <w:marTop w:val="0"/>
      <w:marBottom w:val="0"/>
      <w:divBdr>
        <w:top w:val="none" w:sz="0" w:space="0" w:color="auto"/>
        <w:left w:val="none" w:sz="0" w:space="0" w:color="auto"/>
        <w:bottom w:val="none" w:sz="0" w:space="0" w:color="auto"/>
        <w:right w:val="none" w:sz="0" w:space="0" w:color="auto"/>
      </w:divBdr>
    </w:div>
    <w:div w:id="2010719168">
      <w:bodyDiv w:val="1"/>
      <w:marLeft w:val="0"/>
      <w:marRight w:val="0"/>
      <w:marTop w:val="0"/>
      <w:marBottom w:val="0"/>
      <w:divBdr>
        <w:top w:val="none" w:sz="0" w:space="0" w:color="auto"/>
        <w:left w:val="none" w:sz="0" w:space="0" w:color="auto"/>
        <w:bottom w:val="none" w:sz="0" w:space="0" w:color="auto"/>
        <w:right w:val="none" w:sz="0" w:space="0" w:color="auto"/>
      </w:divBdr>
    </w:div>
    <w:div w:id="2012638244">
      <w:bodyDiv w:val="1"/>
      <w:marLeft w:val="0"/>
      <w:marRight w:val="0"/>
      <w:marTop w:val="0"/>
      <w:marBottom w:val="0"/>
      <w:divBdr>
        <w:top w:val="none" w:sz="0" w:space="0" w:color="auto"/>
        <w:left w:val="none" w:sz="0" w:space="0" w:color="auto"/>
        <w:bottom w:val="none" w:sz="0" w:space="0" w:color="auto"/>
        <w:right w:val="none" w:sz="0" w:space="0" w:color="auto"/>
      </w:divBdr>
      <w:divsChild>
        <w:div w:id="50688975">
          <w:marLeft w:val="0"/>
          <w:marRight w:val="0"/>
          <w:marTop w:val="0"/>
          <w:marBottom w:val="0"/>
          <w:divBdr>
            <w:top w:val="none" w:sz="0" w:space="0" w:color="auto"/>
            <w:left w:val="none" w:sz="0" w:space="0" w:color="auto"/>
            <w:bottom w:val="none" w:sz="0" w:space="0" w:color="auto"/>
            <w:right w:val="none" w:sz="0" w:space="0" w:color="auto"/>
          </w:divBdr>
        </w:div>
      </w:divsChild>
    </w:div>
    <w:div w:id="2014607371">
      <w:bodyDiv w:val="1"/>
      <w:marLeft w:val="0"/>
      <w:marRight w:val="0"/>
      <w:marTop w:val="0"/>
      <w:marBottom w:val="0"/>
      <w:divBdr>
        <w:top w:val="none" w:sz="0" w:space="0" w:color="auto"/>
        <w:left w:val="none" w:sz="0" w:space="0" w:color="auto"/>
        <w:bottom w:val="none" w:sz="0" w:space="0" w:color="auto"/>
        <w:right w:val="none" w:sz="0" w:space="0" w:color="auto"/>
      </w:divBdr>
      <w:divsChild>
        <w:div w:id="1014646505">
          <w:marLeft w:val="0"/>
          <w:marRight w:val="0"/>
          <w:marTop w:val="0"/>
          <w:marBottom w:val="0"/>
          <w:divBdr>
            <w:top w:val="none" w:sz="0" w:space="0" w:color="auto"/>
            <w:left w:val="none" w:sz="0" w:space="0" w:color="auto"/>
            <w:bottom w:val="none" w:sz="0" w:space="0" w:color="auto"/>
            <w:right w:val="none" w:sz="0" w:space="0" w:color="auto"/>
          </w:divBdr>
        </w:div>
      </w:divsChild>
    </w:div>
    <w:div w:id="2031762161">
      <w:bodyDiv w:val="1"/>
      <w:marLeft w:val="0"/>
      <w:marRight w:val="0"/>
      <w:marTop w:val="0"/>
      <w:marBottom w:val="0"/>
      <w:divBdr>
        <w:top w:val="none" w:sz="0" w:space="0" w:color="auto"/>
        <w:left w:val="none" w:sz="0" w:space="0" w:color="auto"/>
        <w:bottom w:val="none" w:sz="0" w:space="0" w:color="auto"/>
        <w:right w:val="none" w:sz="0" w:space="0" w:color="auto"/>
      </w:divBdr>
    </w:div>
    <w:div w:id="2034769895">
      <w:bodyDiv w:val="1"/>
      <w:marLeft w:val="0"/>
      <w:marRight w:val="0"/>
      <w:marTop w:val="0"/>
      <w:marBottom w:val="0"/>
      <w:divBdr>
        <w:top w:val="none" w:sz="0" w:space="0" w:color="auto"/>
        <w:left w:val="none" w:sz="0" w:space="0" w:color="auto"/>
        <w:bottom w:val="none" w:sz="0" w:space="0" w:color="auto"/>
        <w:right w:val="none" w:sz="0" w:space="0" w:color="auto"/>
      </w:divBdr>
    </w:div>
    <w:div w:id="2038004820">
      <w:bodyDiv w:val="1"/>
      <w:marLeft w:val="0"/>
      <w:marRight w:val="0"/>
      <w:marTop w:val="0"/>
      <w:marBottom w:val="0"/>
      <w:divBdr>
        <w:top w:val="none" w:sz="0" w:space="0" w:color="auto"/>
        <w:left w:val="none" w:sz="0" w:space="0" w:color="auto"/>
        <w:bottom w:val="none" w:sz="0" w:space="0" w:color="auto"/>
        <w:right w:val="none" w:sz="0" w:space="0" w:color="auto"/>
      </w:divBdr>
    </w:div>
    <w:div w:id="2053917134">
      <w:bodyDiv w:val="1"/>
      <w:marLeft w:val="0"/>
      <w:marRight w:val="0"/>
      <w:marTop w:val="0"/>
      <w:marBottom w:val="0"/>
      <w:divBdr>
        <w:top w:val="none" w:sz="0" w:space="0" w:color="auto"/>
        <w:left w:val="none" w:sz="0" w:space="0" w:color="auto"/>
        <w:bottom w:val="none" w:sz="0" w:space="0" w:color="auto"/>
        <w:right w:val="none" w:sz="0" w:space="0" w:color="auto"/>
      </w:divBdr>
    </w:div>
    <w:div w:id="2056611812">
      <w:bodyDiv w:val="1"/>
      <w:marLeft w:val="0"/>
      <w:marRight w:val="0"/>
      <w:marTop w:val="0"/>
      <w:marBottom w:val="0"/>
      <w:divBdr>
        <w:top w:val="none" w:sz="0" w:space="0" w:color="auto"/>
        <w:left w:val="none" w:sz="0" w:space="0" w:color="auto"/>
        <w:bottom w:val="none" w:sz="0" w:space="0" w:color="auto"/>
        <w:right w:val="none" w:sz="0" w:space="0" w:color="auto"/>
      </w:divBdr>
      <w:divsChild>
        <w:div w:id="644966020">
          <w:marLeft w:val="0"/>
          <w:marRight w:val="0"/>
          <w:marTop w:val="0"/>
          <w:marBottom w:val="0"/>
          <w:divBdr>
            <w:top w:val="none" w:sz="0" w:space="0" w:color="auto"/>
            <w:left w:val="none" w:sz="0" w:space="0" w:color="auto"/>
            <w:bottom w:val="none" w:sz="0" w:space="0" w:color="auto"/>
            <w:right w:val="none" w:sz="0" w:space="0" w:color="auto"/>
          </w:divBdr>
        </w:div>
      </w:divsChild>
    </w:div>
    <w:div w:id="2067023081">
      <w:bodyDiv w:val="1"/>
      <w:marLeft w:val="0"/>
      <w:marRight w:val="0"/>
      <w:marTop w:val="0"/>
      <w:marBottom w:val="0"/>
      <w:divBdr>
        <w:top w:val="none" w:sz="0" w:space="0" w:color="auto"/>
        <w:left w:val="none" w:sz="0" w:space="0" w:color="auto"/>
        <w:bottom w:val="none" w:sz="0" w:space="0" w:color="auto"/>
        <w:right w:val="none" w:sz="0" w:space="0" w:color="auto"/>
      </w:divBdr>
      <w:divsChild>
        <w:div w:id="2026864388">
          <w:marLeft w:val="0"/>
          <w:marRight w:val="0"/>
          <w:marTop w:val="0"/>
          <w:marBottom w:val="0"/>
          <w:divBdr>
            <w:top w:val="none" w:sz="0" w:space="0" w:color="auto"/>
            <w:left w:val="none" w:sz="0" w:space="0" w:color="auto"/>
            <w:bottom w:val="none" w:sz="0" w:space="0" w:color="auto"/>
            <w:right w:val="none" w:sz="0" w:space="0" w:color="auto"/>
          </w:divBdr>
        </w:div>
      </w:divsChild>
    </w:div>
    <w:div w:id="2071073642">
      <w:bodyDiv w:val="1"/>
      <w:marLeft w:val="0"/>
      <w:marRight w:val="0"/>
      <w:marTop w:val="0"/>
      <w:marBottom w:val="0"/>
      <w:divBdr>
        <w:top w:val="none" w:sz="0" w:space="0" w:color="auto"/>
        <w:left w:val="none" w:sz="0" w:space="0" w:color="auto"/>
        <w:bottom w:val="none" w:sz="0" w:space="0" w:color="auto"/>
        <w:right w:val="none" w:sz="0" w:space="0" w:color="auto"/>
      </w:divBdr>
    </w:div>
    <w:div w:id="2113817360">
      <w:bodyDiv w:val="1"/>
      <w:marLeft w:val="0"/>
      <w:marRight w:val="0"/>
      <w:marTop w:val="0"/>
      <w:marBottom w:val="0"/>
      <w:divBdr>
        <w:top w:val="none" w:sz="0" w:space="0" w:color="auto"/>
        <w:left w:val="none" w:sz="0" w:space="0" w:color="auto"/>
        <w:bottom w:val="none" w:sz="0" w:space="0" w:color="auto"/>
        <w:right w:val="none" w:sz="0" w:space="0" w:color="auto"/>
      </w:divBdr>
    </w:div>
    <w:div w:id="2122189091">
      <w:bodyDiv w:val="1"/>
      <w:marLeft w:val="0"/>
      <w:marRight w:val="0"/>
      <w:marTop w:val="0"/>
      <w:marBottom w:val="0"/>
      <w:divBdr>
        <w:top w:val="none" w:sz="0" w:space="0" w:color="auto"/>
        <w:left w:val="none" w:sz="0" w:space="0" w:color="auto"/>
        <w:bottom w:val="none" w:sz="0" w:space="0" w:color="auto"/>
        <w:right w:val="none" w:sz="0" w:space="0" w:color="auto"/>
      </w:divBdr>
      <w:divsChild>
        <w:div w:id="209075644">
          <w:marLeft w:val="0"/>
          <w:marRight w:val="0"/>
          <w:marTop w:val="0"/>
          <w:marBottom w:val="0"/>
          <w:divBdr>
            <w:top w:val="none" w:sz="0" w:space="0" w:color="auto"/>
            <w:left w:val="none" w:sz="0" w:space="0" w:color="auto"/>
            <w:bottom w:val="none" w:sz="0" w:space="0" w:color="auto"/>
            <w:right w:val="none" w:sz="0" w:space="0" w:color="auto"/>
          </w:divBdr>
          <w:divsChild>
            <w:div w:id="1639147618">
              <w:marLeft w:val="0"/>
              <w:marRight w:val="0"/>
              <w:marTop w:val="0"/>
              <w:marBottom w:val="0"/>
              <w:divBdr>
                <w:top w:val="none" w:sz="0" w:space="0" w:color="auto"/>
                <w:left w:val="none" w:sz="0" w:space="0" w:color="auto"/>
                <w:bottom w:val="none" w:sz="0" w:space="0" w:color="auto"/>
                <w:right w:val="none" w:sz="0" w:space="0" w:color="auto"/>
              </w:divBdr>
              <w:divsChild>
                <w:div w:id="345179089">
                  <w:marLeft w:val="0"/>
                  <w:marRight w:val="0"/>
                  <w:marTop w:val="0"/>
                  <w:marBottom w:val="0"/>
                  <w:divBdr>
                    <w:top w:val="none" w:sz="0" w:space="0" w:color="auto"/>
                    <w:left w:val="none" w:sz="0" w:space="0" w:color="auto"/>
                    <w:bottom w:val="none" w:sz="0" w:space="0" w:color="auto"/>
                    <w:right w:val="none" w:sz="0" w:space="0" w:color="auto"/>
                  </w:divBdr>
                  <w:divsChild>
                    <w:div w:id="1354376285">
                      <w:marLeft w:val="0"/>
                      <w:marRight w:val="0"/>
                      <w:marTop w:val="0"/>
                      <w:marBottom w:val="0"/>
                      <w:divBdr>
                        <w:top w:val="none" w:sz="0" w:space="0" w:color="auto"/>
                        <w:left w:val="none" w:sz="0" w:space="0" w:color="auto"/>
                        <w:bottom w:val="none" w:sz="0" w:space="0" w:color="auto"/>
                        <w:right w:val="none" w:sz="0" w:space="0" w:color="auto"/>
                      </w:divBdr>
                      <w:divsChild>
                        <w:div w:id="1662658638">
                          <w:marLeft w:val="0"/>
                          <w:marRight w:val="0"/>
                          <w:marTop w:val="0"/>
                          <w:marBottom w:val="0"/>
                          <w:divBdr>
                            <w:top w:val="none" w:sz="0" w:space="0" w:color="auto"/>
                            <w:left w:val="none" w:sz="0" w:space="0" w:color="auto"/>
                            <w:bottom w:val="none" w:sz="0" w:space="0" w:color="auto"/>
                            <w:right w:val="none" w:sz="0" w:space="0" w:color="auto"/>
                          </w:divBdr>
                          <w:divsChild>
                            <w:div w:id="3142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167176">
      <w:bodyDiv w:val="1"/>
      <w:marLeft w:val="0"/>
      <w:marRight w:val="0"/>
      <w:marTop w:val="0"/>
      <w:marBottom w:val="0"/>
      <w:divBdr>
        <w:top w:val="none" w:sz="0" w:space="0" w:color="auto"/>
        <w:left w:val="none" w:sz="0" w:space="0" w:color="auto"/>
        <w:bottom w:val="none" w:sz="0" w:space="0" w:color="auto"/>
        <w:right w:val="none" w:sz="0" w:space="0" w:color="auto"/>
      </w:divBdr>
    </w:div>
    <w:div w:id="214219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uzeum@muzeum&#8211;turnov.cz"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FEDF8-A5CE-4A23-B899-16104A8E5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61</Pages>
  <Words>22288</Words>
  <Characters>131505</Characters>
  <Application>Microsoft Office Word</Application>
  <DocSecurity>0</DocSecurity>
  <Lines>1095</Lines>
  <Paragraphs>306</Paragraphs>
  <ScaleCrop>false</ScaleCrop>
  <HeadingPairs>
    <vt:vector size="2" baseType="variant">
      <vt:variant>
        <vt:lpstr>Název</vt:lpstr>
      </vt:variant>
      <vt:variant>
        <vt:i4>1</vt:i4>
      </vt:variant>
    </vt:vector>
  </HeadingPairs>
  <TitlesOfParts>
    <vt:vector size="1" baseType="lpstr">
      <vt:lpstr>Výroční zpráva okresního muzea Českého ráje v Turnově za rok 2000</vt:lpstr>
    </vt:vector>
  </TitlesOfParts>
  <Company>Hewlett-Packard Company</Company>
  <LinksUpToDate>false</LinksUpToDate>
  <CharactersWithSpaces>153487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 okresního muzea Českého ráje v Turnově za rok 2000</dc:title>
  <dc:creator>pí. Jakouběová</dc:creator>
  <cp:lastModifiedBy>Vladimíra Jakouběová ©Muzeum Českého ráje v Turnově</cp:lastModifiedBy>
  <cp:revision>57</cp:revision>
  <cp:lastPrinted>2020-02-17T08:04:00Z</cp:lastPrinted>
  <dcterms:created xsi:type="dcterms:W3CDTF">2020-02-11T11:01:00Z</dcterms:created>
  <dcterms:modified xsi:type="dcterms:W3CDTF">2020-02-17T09:03:00Z</dcterms:modified>
</cp:coreProperties>
</file>