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72" w:rsidRPr="00880433" w:rsidRDefault="00A26572" w:rsidP="008804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0433">
        <w:rPr>
          <w:rFonts w:asciiTheme="minorHAnsi" w:hAnsiTheme="minorHAnsi" w:cstheme="minorHAnsi"/>
          <w:b/>
          <w:bCs/>
          <w:sz w:val="22"/>
          <w:szCs w:val="22"/>
        </w:rPr>
        <w:t>Projekty regionálního pracoviště v roce 202</w:t>
      </w:r>
      <w:r w:rsidR="00880433" w:rsidRPr="00880433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:rsidR="00A26572" w:rsidRPr="00880433" w:rsidRDefault="00A26572" w:rsidP="008804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55C7D" w:rsidRPr="00880433" w:rsidRDefault="00155C7D" w:rsidP="008804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80433">
        <w:rPr>
          <w:rFonts w:asciiTheme="minorHAnsi" w:hAnsiTheme="minorHAnsi" w:cstheme="minorHAnsi"/>
          <w:b/>
          <w:bCs/>
          <w:sz w:val="22"/>
          <w:szCs w:val="22"/>
        </w:rPr>
        <w:t xml:space="preserve">Poutě a poutní místa v Pojizeří </w:t>
      </w:r>
    </w:p>
    <w:p w:rsidR="00155C7D" w:rsidRPr="00880433" w:rsidRDefault="00155C7D" w:rsidP="0088043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0433">
        <w:rPr>
          <w:rFonts w:asciiTheme="minorHAnsi" w:hAnsiTheme="minorHAnsi" w:cstheme="minorHAnsi"/>
          <w:sz w:val="22"/>
          <w:szCs w:val="22"/>
        </w:rPr>
        <w:t>Muzeum Českého ráje v Turnově vlastní obsáhlou sbírku předmětů, které mají úzkou souvislost s</w:t>
      </w:r>
      <w:r w:rsidR="00880433" w:rsidRPr="00880433">
        <w:rPr>
          <w:rFonts w:asciiTheme="minorHAnsi" w:hAnsiTheme="minorHAnsi" w:cstheme="minorHAnsi"/>
          <w:sz w:val="22"/>
          <w:szCs w:val="22"/>
        </w:rPr>
        <w:t> </w:t>
      </w:r>
      <w:r w:rsidRPr="00880433">
        <w:rPr>
          <w:rFonts w:asciiTheme="minorHAnsi" w:hAnsiTheme="minorHAnsi" w:cstheme="minorHAnsi"/>
          <w:sz w:val="22"/>
          <w:szCs w:val="22"/>
        </w:rPr>
        <w:t xml:space="preserve">poutními místy v Pojizeří. Jedná se o rozsáhlý soubor svatých obrázků (cca 6 000 ks, jak ze sbírky MČR, tak ze </w:t>
      </w:r>
      <w:proofErr w:type="spellStart"/>
      <w:r w:rsidRPr="00880433">
        <w:rPr>
          <w:rFonts w:asciiTheme="minorHAnsi" w:hAnsiTheme="minorHAnsi" w:cstheme="minorHAnsi"/>
          <w:sz w:val="22"/>
          <w:szCs w:val="22"/>
        </w:rPr>
        <w:t>Scheybalovy</w:t>
      </w:r>
      <w:proofErr w:type="spellEnd"/>
      <w:r w:rsidRPr="00880433">
        <w:rPr>
          <w:rFonts w:asciiTheme="minorHAnsi" w:hAnsiTheme="minorHAnsi" w:cstheme="minorHAnsi"/>
          <w:sz w:val="22"/>
          <w:szCs w:val="22"/>
        </w:rPr>
        <w:t xml:space="preserve"> sbírky), kramářských tisků, podmaleb na skle, votivních předmětů, perníkových forem, ad. V uplynulých letech provedlo MČR digitalizaci a základní identifikaci těchto předmětů. </w:t>
      </w:r>
      <w:r w:rsidR="000A0A79">
        <w:rPr>
          <w:rFonts w:asciiTheme="minorHAnsi" w:hAnsiTheme="minorHAnsi" w:cstheme="minorHAnsi"/>
          <w:sz w:val="22"/>
          <w:szCs w:val="22"/>
        </w:rPr>
        <w:br/>
      </w:r>
      <w:r w:rsidRPr="00880433">
        <w:rPr>
          <w:rFonts w:asciiTheme="minorHAnsi" w:hAnsiTheme="minorHAnsi" w:cstheme="minorHAnsi"/>
          <w:sz w:val="22"/>
          <w:szCs w:val="22"/>
        </w:rPr>
        <w:t>Na základní identifikaci, která potvrdila rozšíření této lidové tradice v regionu v</w:t>
      </w:r>
      <w:r w:rsidR="00880433" w:rsidRPr="00880433">
        <w:rPr>
          <w:rFonts w:asciiTheme="minorHAnsi" w:hAnsiTheme="minorHAnsi" w:cstheme="minorHAnsi"/>
          <w:sz w:val="22"/>
          <w:szCs w:val="22"/>
        </w:rPr>
        <w:t> </w:t>
      </w:r>
      <w:r w:rsidRPr="00880433">
        <w:rPr>
          <w:rFonts w:asciiTheme="minorHAnsi" w:hAnsiTheme="minorHAnsi" w:cstheme="minorHAnsi"/>
          <w:sz w:val="22"/>
          <w:szCs w:val="22"/>
        </w:rPr>
        <w:t>minulosti i současnosti navázal pramenný a srovnávací terénní výzkum poutních míst v Pojizeří, jehož řešitelé se zdokumentovali jak historické doklady o konání poutí, tak i současný stav v místech, kde tato tradice zůstala živá. V životě</w:t>
      </w:r>
      <w:r w:rsidRPr="00880433">
        <w:rPr>
          <w:rFonts w:asciiTheme="minorHAnsi" w:hAnsiTheme="minorHAnsi" w:cstheme="minorHAnsi"/>
          <w:b/>
          <w:bCs/>
          <w:color w:val="49442A"/>
          <w:sz w:val="22"/>
          <w:szCs w:val="22"/>
        </w:rPr>
        <w:t xml:space="preserve"> </w:t>
      </w:r>
      <w:r w:rsidRPr="00880433">
        <w:rPr>
          <w:rFonts w:asciiTheme="minorHAnsi" w:hAnsiTheme="minorHAnsi" w:cstheme="minorHAnsi"/>
          <w:color w:val="auto"/>
          <w:sz w:val="22"/>
          <w:szCs w:val="22"/>
        </w:rPr>
        <w:t xml:space="preserve">vesnických lidí v Pojizeří měly a dodnes mají poutě významné místo. Jejich původní význam putování na posvátné místo, spojený s představou o nadpřirozeném působení některých lokalit, se v průběhu staletí změnil a v lidovém prostředí nabyl již v polovině 19. století jiného významu. Přesto, že si poutě jako náboženský akt udržely své místo ve společnosti až do 50. let 20. století, souběžně s tím nabyly v oslavách v průběhu 20. a 21. století převahu světské prvky – taneční zábavy, pouťové atrakce, prodej nejrůznějšího pouťového zboží. Tradice poutí se v některých obcích v Pojizeří udržela dodnes – například v obci Všeň u Turnova, Krásná na Jablonecku, Rovensku pod Troskami, </w:t>
      </w:r>
      <w:proofErr w:type="spellStart"/>
      <w:r w:rsidRPr="00880433">
        <w:rPr>
          <w:rFonts w:asciiTheme="minorHAnsi" w:hAnsiTheme="minorHAnsi" w:cstheme="minorHAnsi"/>
          <w:color w:val="auto"/>
          <w:sz w:val="22"/>
          <w:szCs w:val="22"/>
        </w:rPr>
        <w:t>Letařovicích</w:t>
      </w:r>
      <w:proofErr w:type="spellEnd"/>
      <w:r w:rsidRPr="00880433">
        <w:rPr>
          <w:rFonts w:asciiTheme="minorHAnsi" w:hAnsiTheme="minorHAnsi" w:cstheme="minorHAnsi"/>
          <w:color w:val="auto"/>
          <w:sz w:val="22"/>
          <w:szCs w:val="22"/>
        </w:rPr>
        <w:t xml:space="preserve"> u Českého Dubu. V některých dalších obcích se snaží tuto tradici vzkřísit jako důležitý společenský akt, který přispívá k udržení pospolitosti lidí. Cílem projektu bylo zachytit proměnu </w:t>
      </w:r>
      <w:r w:rsidR="000A0A7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80433">
        <w:rPr>
          <w:rFonts w:asciiTheme="minorHAnsi" w:hAnsiTheme="minorHAnsi" w:cstheme="minorHAnsi"/>
          <w:color w:val="auto"/>
          <w:sz w:val="22"/>
          <w:szCs w:val="22"/>
        </w:rPr>
        <w:t xml:space="preserve">a současný stav toto významného jevu v regionu. Výstupem výzkumu byla výstava Obrázky z pouti </w:t>
      </w:r>
      <w:r w:rsidR="000A0A79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880433">
        <w:rPr>
          <w:rFonts w:asciiTheme="minorHAnsi" w:hAnsiTheme="minorHAnsi" w:cstheme="minorHAnsi"/>
          <w:color w:val="auto"/>
          <w:sz w:val="22"/>
          <w:szCs w:val="22"/>
        </w:rPr>
        <w:t xml:space="preserve"> poutě a poutní umění v Pojizeří, kterou řešitelé projektu, kteří jsou zároveň kurátory příslušných sbírek, připravili v závěru roku 2020. </w:t>
      </w:r>
    </w:p>
    <w:p w:rsidR="00BB3EFD" w:rsidRPr="00880433" w:rsidRDefault="00295B5B" w:rsidP="0088043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8043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Řešitel: V. Jakouběová, M. Havelková. L. </w:t>
      </w:r>
      <w:proofErr w:type="spellStart"/>
      <w:r w:rsidRPr="00880433">
        <w:rPr>
          <w:rFonts w:asciiTheme="minorHAnsi" w:hAnsiTheme="minorHAnsi" w:cstheme="minorHAnsi"/>
          <w:bCs/>
          <w:color w:val="auto"/>
          <w:sz w:val="22"/>
          <w:szCs w:val="22"/>
        </w:rPr>
        <w:t>Laurynová</w:t>
      </w:r>
      <w:proofErr w:type="spellEnd"/>
      <w:r w:rsidRPr="0088043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M. </w:t>
      </w:r>
      <w:proofErr w:type="spellStart"/>
      <w:r w:rsidRPr="00880433">
        <w:rPr>
          <w:rFonts w:asciiTheme="minorHAnsi" w:hAnsiTheme="minorHAnsi" w:cstheme="minorHAnsi"/>
          <w:bCs/>
          <w:color w:val="auto"/>
          <w:sz w:val="22"/>
          <w:szCs w:val="22"/>
        </w:rPr>
        <w:t>Cogan</w:t>
      </w:r>
      <w:proofErr w:type="spellEnd"/>
    </w:p>
    <w:p w:rsidR="00295B5B" w:rsidRPr="00880433" w:rsidRDefault="00295B5B" w:rsidP="0088043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55C7D" w:rsidRPr="00880433" w:rsidRDefault="00155C7D" w:rsidP="0088043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043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Projekt Kolovrátek stav i jehla </w:t>
      </w:r>
    </w:p>
    <w:p w:rsidR="00155C7D" w:rsidRPr="00880433" w:rsidRDefault="00155C7D" w:rsidP="0088043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0433">
        <w:rPr>
          <w:rFonts w:asciiTheme="minorHAnsi" w:hAnsiTheme="minorHAnsi" w:cstheme="minorHAnsi"/>
          <w:color w:val="auto"/>
          <w:sz w:val="22"/>
          <w:szCs w:val="22"/>
        </w:rPr>
        <w:t xml:space="preserve">Cílem projektu bylo prezentovat a ocenit titulem „Mistr tradiční rukodělné výroby Libereckého kraje“ regionální řemeslníky, kteří se věnují textilním řemeslům, a zdokumentovat jejich tvorbu. Zároveň </w:t>
      </w:r>
      <w:r w:rsidR="000A0A7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80433">
        <w:rPr>
          <w:rFonts w:asciiTheme="minorHAnsi" w:hAnsiTheme="minorHAnsi" w:cstheme="minorHAnsi"/>
          <w:color w:val="auto"/>
          <w:sz w:val="22"/>
          <w:szCs w:val="22"/>
        </w:rPr>
        <w:t>s tím Muzeum Českého ráje v Turnově provedlo výzkum zaměřený na historii a podobu podomácké textilní výroby v regionu – pěstování zpracování textilních plodin i živočišných materiálů, zpracování vláken, zhotovování tkanin či pletenin a jejich následné využití v lidovém odívání, kultuře bydlení, zemědělském hospodářství i řemeslné výrobě. Výsledky výzkumu a</w:t>
      </w:r>
      <w:r w:rsidR="00880433" w:rsidRPr="0088043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80433">
        <w:rPr>
          <w:rFonts w:asciiTheme="minorHAnsi" w:hAnsiTheme="minorHAnsi" w:cstheme="minorHAnsi"/>
          <w:color w:val="auto"/>
          <w:sz w:val="22"/>
          <w:szCs w:val="22"/>
        </w:rPr>
        <w:t>dokumentace řemeslníků byly prezentovány v celoroční ex-pozici na Dlaskově statku v</w:t>
      </w:r>
      <w:r w:rsidR="00880433" w:rsidRPr="0088043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80433">
        <w:rPr>
          <w:rFonts w:asciiTheme="minorHAnsi" w:hAnsiTheme="minorHAnsi" w:cstheme="minorHAnsi"/>
          <w:color w:val="auto"/>
          <w:sz w:val="22"/>
          <w:szCs w:val="22"/>
        </w:rPr>
        <w:t xml:space="preserve">Dolánkách s názvem „Kolovrátek, stav i jehla“, která byla v průběhu letní návštěvní sezóny doprovázena workshopy a komentovanými prohlídkami. Cílem realizace tohoto projektu byla propagace práce regionálních řemeslníků i jejich his-torických předchůdců. Zároveň nabídla zájemcům z řad široké veřejnosti možnost osvojit si vybrané řemeslné techniky spojené s textilní výrobou. Projekt prezentace nominovaných řemeslníků doplněný </w:t>
      </w:r>
      <w:r w:rsidR="000A0A7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80433">
        <w:rPr>
          <w:rFonts w:asciiTheme="minorHAnsi" w:hAnsiTheme="minorHAnsi" w:cstheme="minorHAnsi"/>
          <w:color w:val="auto"/>
          <w:sz w:val="22"/>
          <w:szCs w:val="22"/>
        </w:rPr>
        <w:t xml:space="preserve">o historické prameny a hmotné doklady konfrontoval návštěvníka s tradičními projevy lidového řemesla jako významného elementu lidové kultury regionu. </w:t>
      </w:r>
    </w:p>
    <w:p w:rsidR="00BB3EFD" w:rsidRPr="00880433" w:rsidRDefault="00295B5B" w:rsidP="0088043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80433">
        <w:rPr>
          <w:rFonts w:asciiTheme="minorHAnsi" w:hAnsiTheme="minorHAnsi" w:cstheme="minorHAnsi"/>
          <w:bCs/>
          <w:color w:val="auto"/>
          <w:sz w:val="22"/>
          <w:szCs w:val="22"/>
        </w:rPr>
        <w:t>Řešitel: M. Havelková, V. Jakouběová</w:t>
      </w:r>
    </w:p>
    <w:p w:rsidR="00295B5B" w:rsidRPr="00880433" w:rsidRDefault="00295B5B" w:rsidP="0088043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55C7D" w:rsidRPr="00880433" w:rsidRDefault="00155C7D" w:rsidP="0088043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043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Sbírka J. V. </w:t>
      </w:r>
      <w:proofErr w:type="spellStart"/>
      <w:r w:rsidRPr="00880433">
        <w:rPr>
          <w:rFonts w:asciiTheme="minorHAnsi" w:hAnsiTheme="minorHAnsi" w:cstheme="minorHAnsi"/>
          <w:b/>
          <w:bCs/>
          <w:color w:val="auto"/>
          <w:sz w:val="22"/>
          <w:szCs w:val="22"/>
        </w:rPr>
        <w:t>Scheybala</w:t>
      </w:r>
      <w:proofErr w:type="spellEnd"/>
      <w:r w:rsidRPr="0088043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155C7D" w:rsidRPr="00880433" w:rsidRDefault="00155C7D" w:rsidP="0088043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0433">
        <w:rPr>
          <w:rFonts w:asciiTheme="minorHAnsi" w:hAnsiTheme="minorHAnsi" w:cstheme="minorHAnsi"/>
          <w:color w:val="auto"/>
          <w:sz w:val="22"/>
          <w:szCs w:val="22"/>
        </w:rPr>
        <w:t xml:space="preserve">Cílem projektu, nazvaného </w:t>
      </w:r>
      <w:r w:rsidRPr="00880433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Zpracování národopisné sbírky J. V. </w:t>
      </w:r>
      <w:proofErr w:type="spellStart"/>
      <w:r w:rsidRPr="00880433">
        <w:rPr>
          <w:rFonts w:asciiTheme="minorHAnsi" w:hAnsiTheme="minorHAnsi" w:cstheme="minorHAnsi"/>
          <w:i/>
          <w:iCs/>
          <w:color w:val="auto"/>
          <w:sz w:val="22"/>
          <w:szCs w:val="22"/>
        </w:rPr>
        <w:t>Scheybala</w:t>
      </w:r>
      <w:proofErr w:type="spellEnd"/>
      <w:r w:rsidRPr="00880433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– část X, </w:t>
      </w:r>
      <w:r w:rsidRPr="00880433">
        <w:rPr>
          <w:rFonts w:asciiTheme="minorHAnsi" w:hAnsiTheme="minorHAnsi" w:cstheme="minorHAnsi"/>
          <w:color w:val="auto"/>
          <w:sz w:val="22"/>
          <w:szCs w:val="22"/>
        </w:rPr>
        <w:t xml:space="preserve">bylo pokračování </w:t>
      </w:r>
      <w:r w:rsidR="000A0A79">
        <w:rPr>
          <w:rFonts w:asciiTheme="minorHAnsi" w:hAnsiTheme="minorHAnsi" w:cstheme="minorHAnsi"/>
          <w:color w:val="auto"/>
          <w:sz w:val="22"/>
          <w:szCs w:val="22"/>
        </w:rPr>
        <w:br/>
      </w:r>
      <w:bookmarkStart w:id="0" w:name="_GoBack"/>
      <w:bookmarkEnd w:id="0"/>
      <w:r w:rsidRPr="00880433">
        <w:rPr>
          <w:rFonts w:asciiTheme="minorHAnsi" w:hAnsiTheme="minorHAnsi" w:cstheme="minorHAnsi"/>
          <w:color w:val="auto"/>
          <w:sz w:val="22"/>
          <w:szCs w:val="22"/>
        </w:rPr>
        <w:t xml:space="preserve">ve zpracování pozůstalosti Josefa Václava </w:t>
      </w:r>
      <w:proofErr w:type="spellStart"/>
      <w:r w:rsidRPr="00880433">
        <w:rPr>
          <w:rFonts w:asciiTheme="minorHAnsi" w:hAnsiTheme="minorHAnsi" w:cstheme="minorHAnsi"/>
          <w:color w:val="auto"/>
          <w:sz w:val="22"/>
          <w:szCs w:val="22"/>
        </w:rPr>
        <w:t>Scheybala</w:t>
      </w:r>
      <w:proofErr w:type="spellEnd"/>
      <w:r w:rsidRPr="00880433">
        <w:rPr>
          <w:rFonts w:asciiTheme="minorHAnsi" w:hAnsiTheme="minorHAnsi" w:cstheme="minorHAnsi"/>
          <w:color w:val="auto"/>
          <w:sz w:val="22"/>
          <w:szCs w:val="22"/>
        </w:rPr>
        <w:t>, kterou muzeum získalo v roce 2010. V rámci projektu bylo pokračováno ve zpracovávání a soupisu souboru výstřižků z novin a</w:t>
      </w:r>
      <w:r w:rsidR="00880433" w:rsidRPr="0088043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80433">
        <w:rPr>
          <w:rFonts w:asciiTheme="minorHAnsi" w:hAnsiTheme="minorHAnsi" w:cstheme="minorHAnsi"/>
          <w:color w:val="auto"/>
          <w:sz w:val="22"/>
          <w:szCs w:val="22"/>
        </w:rPr>
        <w:t xml:space="preserve">časopisů tříděných autorem tematicky i abecedně. Výstřižky jsou excerpovány z novin z doby od 2. poloviny 19. století do roku 2001, kdy </w:t>
      </w:r>
      <w:proofErr w:type="spellStart"/>
      <w:r w:rsidRPr="00880433">
        <w:rPr>
          <w:rFonts w:asciiTheme="minorHAnsi" w:hAnsiTheme="minorHAnsi" w:cstheme="minorHAnsi"/>
          <w:color w:val="auto"/>
          <w:sz w:val="22"/>
          <w:szCs w:val="22"/>
        </w:rPr>
        <w:t>Scheybal</w:t>
      </w:r>
      <w:proofErr w:type="spellEnd"/>
      <w:r w:rsidRPr="00880433">
        <w:rPr>
          <w:rFonts w:asciiTheme="minorHAnsi" w:hAnsiTheme="minorHAnsi" w:cstheme="minorHAnsi"/>
          <w:color w:val="auto"/>
          <w:sz w:val="22"/>
          <w:szCs w:val="22"/>
        </w:rPr>
        <w:t xml:space="preserve"> zemřel. Z tohoto celku bylo zpracováno a</w:t>
      </w:r>
      <w:r w:rsidR="00880433" w:rsidRPr="00880433">
        <w:rPr>
          <w:rFonts w:asciiTheme="minorHAnsi" w:hAnsiTheme="minorHAnsi" w:cstheme="minorHAnsi"/>
          <w:color w:val="auto"/>
          <w:sz w:val="22"/>
          <w:szCs w:val="22"/>
        </w:rPr>
        <w:t> </w:t>
      </w:r>
      <w:proofErr w:type="spellStart"/>
      <w:r w:rsidRPr="00880433">
        <w:rPr>
          <w:rFonts w:asciiTheme="minorHAnsi" w:hAnsiTheme="minorHAnsi" w:cstheme="minorHAnsi"/>
          <w:color w:val="auto"/>
          <w:sz w:val="22"/>
          <w:szCs w:val="22"/>
        </w:rPr>
        <w:t>zevidováno</w:t>
      </w:r>
      <w:proofErr w:type="spellEnd"/>
      <w:r w:rsidRPr="00880433">
        <w:rPr>
          <w:rFonts w:asciiTheme="minorHAnsi" w:hAnsiTheme="minorHAnsi" w:cstheme="minorHAnsi"/>
          <w:color w:val="auto"/>
          <w:sz w:val="22"/>
          <w:szCs w:val="22"/>
        </w:rPr>
        <w:t xml:space="preserve"> 25 souborů, tj. 2 782 karet (2 972 jednotlivin). Dále byla zpracovávána, zaevidována a digitalizována část rozsáhlé sbírky poutních obrázků – Svaté obrázky. Z tohoto celku bylo zpr</w:t>
      </w:r>
      <w:r w:rsidR="00295B5B" w:rsidRPr="00880433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880433">
        <w:rPr>
          <w:rFonts w:asciiTheme="minorHAnsi" w:hAnsiTheme="minorHAnsi" w:cstheme="minorHAnsi"/>
          <w:color w:val="auto"/>
          <w:sz w:val="22"/>
          <w:szCs w:val="22"/>
        </w:rPr>
        <w:t xml:space="preserve">cováno 16 souborů, tj. 549 karet (553 jednotlivin). </w:t>
      </w:r>
    </w:p>
    <w:p w:rsidR="001F264E" w:rsidRPr="00880433" w:rsidRDefault="00295B5B" w:rsidP="00880433">
      <w:pPr>
        <w:jc w:val="both"/>
        <w:rPr>
          <w:rFonts w:cstheme="minorHAnsi"/>
        </w:rPr>
      </w:pPr>
      <w:r w:rsidRPr="00880433">
        <w:rPr>
          <w:rFonts w:cstheme="minorHAnsi"/>
          <w:bCs/>
        </w:rPr>
        <w:t>Řešitel: K. Jakubičková</w:t>
      </w:r>
    </w:p>
    <w:sectPr w:rsidR="001F264E" w:rsidRPr="0088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7D"/>
    <w:rsid w:val="000A0A79"/>
    <w:rsid w:val="00155C7D"/>
    <w:rsid w:val="001F0D1B"/>
    <w:rsid w:val="001F264E"/>
    <w:rsid w:val="00295B5B"/>
    <w:rsid w:val="00416A83"/>
    <w:rsid w:val="00880433"/>
    <w:rsid w:val="0097774E"/>
    <w:rsid w:val="009C0349"/>
    <w:rsid w:val="00A26572"/>
    <w:rsid w:val="00B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C327"/>
  <w15:chartTrackingRefBased/>
  <w15:docId w15:val="{AE3999D6-1A14-44AC-987F-CB8017FF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5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Českého ráje v Turnově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Jakouběová ©Muzeum Českého ráje v Turnově</dc:creator>
  <cp:keywords/>
  <dc:description/>
  <cp:lastModifiedBy>Marcela Beranová©Muzeum Českého ráje v Turnově</cp:lastModifiedBy>
  <cp:revision>3</cp:revision>
  <dcterms:created xsi:type="dcterms:W3CDTF">2022-12-02T08:58:00Z</dcterms:created>
  <dcterms:modified xsi:type="dcterms:W3CDTF">2022-12-07T12:42:00Z</dcterms:modified>
</cp:coreProperties>
</file>